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F2C" w:rsidRDefault="00E726D8" w:rsidP="00626A78">
      <w:pPr>
        <w:pStyle w:val="TOC1"/>
      </w:pPr>
      <w:bookmarkStart w:id="0" w:name="_Toc158525611"/>
      <w:bookmarkStart w:id="1" w:name="_Toc158524890"/>
      <w:bookmarkStart w:id="2" w:name="_Toc158523003"/>
      <w:r w:rsidRPr="0079048E">
        <w:drawing>
          <wp:anchor distT="0" distB="0" distL="114300" distR="114300" simplePos="0" relativeHeight="251748864" behindDoc="0" locked="0" layoutInCell="1" allowOverlap="1" wp14:anchorId="57F98443" wp14:editId="1A53DBEE">
            <wp:simplePos x="0" y="0"/>
            <wp:positionH relativeFrom="margin">
              <wp:posOffset>-246048</wp:posOffset>
            </wp:positionH>
            <wp:positionV relativeFrom="paragraph">
              <wp:posOffset>559</wp:posOffset>
            </wp:positionV>
            <wp:extent cx="2713355" cy="962025"/>
            <wp:effectExtent l="0" t="0" r="0" b="0"/>
            <wp:wrapSquare wrapText="bothSides"/>
            <wp:docPr id="8" name="Picture 8" descr="M:\Work\bioinformatics_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Work\bioinformatics_logo_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357">
        <w:t xml:space="preserve"> </w:t>
      </w:r>
      <w:r w:rsidR="006D29D6">
        <w:t xml:space="preserve"> </w:t>
      </w:r>
      <w:r w:rsidR="004A337E">
        <w:t xml:space="preserve"> </w:t>
      </w:r>
      <w:r w:rsidR="002C421A">
        <w:t xml:space="preserve"> </w:t>
      </w:r>
    </w:p>
    <w:p w:rsidR="00D60F2C" w:rsidRDefault="00D660B4" w:rsidP="00626A78">
      <w:pPr>
        <w:pStyle w:val="TOC1"/>
      </w:pPr>
      <w:r w:rsidRPr="0079048E">
        <w:t xml:space="preserve"> </w:t>
      </w:r>
    </w:p>
    <w:p w:rsidR="00D60F2C" w:rsidRPr="00251B61" w:rsidRDefault="00D60F2C" w:rsidP="00626A78">
      <w:pPr>
        <w:pStyle w:val="TOC1"/>
      </w:pPr>
    </w:p>
    <w:p w:rsidR="00D60F2C" w:rsidRDefault="00D60F2C" w:rsidP="00626A78">
      <w:pPr>
        <w:pStyle w:val="TOC1"/>
      </w:pPr>
    </w:p>
    <w:p w:rsidR="00D60F2C" w:rsidRDefault="00D60F2C" w:rsidP="00626A78">
      <w:pPr>
        <w:pStyle w:val="TOC1"/>
      </w:pPr>
    </w:p>
    <w:p w:rsidR="00D60F2C" w:rsidRDefault="00D60F2C" w:rsidP="00626A78">
      <w:pPr>
        <w:pStyle w:val="TOC1"/>
      </w:pPr>
    </w:p>
    <w:p w:rsidR="00D60F2C" w:rsidRDefault="00D60F2C" w:rsidP="00626A78">
      <w:pPr>
        <w:pStyle w:val="TOC1"/>
      </w:pPr>
    </w:p>
    <w:p w:rsidR="00D60F2C" w:rsidRDefault="00D60F2C" w:rsidP="00626A78">
      <w:pPr>
        <w:pStyle w:val="TOC1"/>
      </w:pPr>
    </w:p>
    <w:p w:rsidR="00D60F2C" w:rsidRDefault="00D60F2C" w:rsidP="00626A78">
      <w:pPr>
        <w:pStyle w:val="TOC1"/>
      </w:pPr>
    </w:p>
    <w:p w:rsidR="00D60F2C" w:rsidRDefault="00D60F2C" w:rsidP="00626A78">
      <w:pPr>
        <w:pStyle w:val="TOC1"/>
      </w:pPr>
    </w:p>
    <w:p w:rsidR="00D60F2C" w:rsidRDefault="00D60F2C" w:rsidP="00626A78">
      <w:pPr>
        <w:pStyle w:val="TOC1"/>
      </w:pPr>
    </w:p>
    <w:p w:rsidR="00084192" w:rsidRDefault="00084192" w:rsidP="00084192"/>
    <w:p w:rsidR="00084192" w:rsidRPr="00084192" w:rsidRDefault="00084192" w:rsidP="00084192"/>
    <w:p w:rsidR="00084192" w:rsidRDefault="00084192" w:rsidP="00084192">
      <w:pPr>
        <w:rPr>
          <w:rFonts w:cs="Arial"/>
          <w:b/>
          <w:noProof/>
          <w:color w:val="1F497D"/>
        </w:rPr>
      </w:pPr>
    </w:p>
    <w:p w:rsidR="007247AA" w:rsidRPr="00084192" w:rsidRDefault="007247AA" w:rsidP="00084192"/>
    <w:p w:rsidR="00D60F2C" w:rsidRDefault="00D60F2C" w:rsidP="00626A78">
      <w:pPr>
        <w:pStyle w:val="TOC1"/>
      </w:pPr>
    </w:p>
    <w:p w:rsidR="00B66449" w:rsidRDefault="00B66449" w:rsidP="00B66449"/>
    <w:p w:rsidR="00537334" w:rsidRDefault="00537334" w:rsidP="00B66449"/>
    <w:p w:rsidR="00B66449" w:rsidRPr="00B66449" w:rsidRDefault="00B66449" w:rsidP="00B66449"/>
    <w:p w:rsidR="00D60F2C" w:rsidRDefault="00D60F2C" w:rsidP="00626A78">
      <w:pPr>
        <w:pStyle w:val="TOC1"/>
      </w:pPr>
    </w:p>
    <w:p w:rsidR="00CA1095" w:rsidRPr="00A94DD1" w:rsidRDefault="00CA1095" w:rsidP="00263543">
      <w:pPr>
        <w:pStyle w:val="Heading1"/>
        <w:jc w:val="center"/>
        <w:rPr>
          <w:sz w:val="72"/>
          <w:szCs w:val="72"/>
        </w:rPr>
      </w:pPr>
      <w:bookmarkStart w:id="3" w:name="_Toc373762786"/>
      <w:bookmarkStart w:id="4" w:name="_Toc415575733"/>
      <w:bookmarkStart w:id="5" w:name="_Toc481569255"/>
      <w:bookmarkStart w:id="6" w:name="_Toc159669595"/>
      <w:bookmarkStart w:id="7" w:name="_Toc159729262"/>
      <w:bookmarkStart w:id="8" w:name="_Toc159729334"/>
      <w:bookmarkStart w:id="9" w:name="_Toc159731855"/>
      <w:bookmarkStart w:id="10" w:name="_Toc236206074"/>
      <w:bookmarkStart w:id="11" w:name="_Toc491793535"/>
      <w:bookmarkStart w:id="12" w:name="_Toc4518498"/>
      <w:r w:rsidRPr="00A94DD1">
        <w:rPr>
          <w:sz w:val="72"/>
          <w:szCs w:val="72"/>
        </w:rPr>
        <w:t>Introduction to Statistics</w:t>
      </w:r>
      <w:bookmarkStart w:id="13" w:name="_Toc373762787"/>
      <w:bookmarkStart w:id="14" w:name="_Toc415575734"/>
      <w:bookmarkEnd w:id="3"/>
      <w:bookmarkEnd w:id="4"/>
      <w:bookmarkEnd w:id="5"/>
      <w:r w:rsidR="00263543">
        <w:rPr>
          <w:sz w:val="72"/>
          <w:szCs w:val="72"/>
        </w:rPr>
        <w:t xml:space="preserve"> </w:t>
      </w:r>
      <w:r w:rsidRPr="00A94DD1">
        <w:rPr>
          <w:sz w:val="72"/>
          <w:szCs w:val="72"/>
        </w:rPr>
        <w:t xml:space="preserve">with </w:t>
      </w:r>
      <w:proofErr w:type="spellStart"/>
      <w:r w:rsidR="00643934" w:rsidRPr="00A94DD1">
        <w:rPr>
          <w:sz w:val="72"/>
          <w:szCs w:val="72"/>
        </w:rPr>
        <w:t>GraphPad</w:t>
      </w:r>
      <w:proofErr w:type="spellEnd"/>
      <w:r w:rsidR="00643934" w:rsidRPr="00A94DD1">
        <w:rPr>
          <w:sz w:val="72"/>
          <w:szCs w:val="72"/>
        </w:rPr>
        <w:t xml:space="preserve"> Prism</w:t>
      </w:r>
      <w:bookmarkEnd w:id="6"/>
      <w:bookmarkEnd w:id="7"/>
      <w:bookmarkEnd w:id="8"/>
      <w:bookmarkEnd w:id="9"/>
      <w:bookmarkEnd w:id="10"/>
      <w:bookmarkEnd w:id="13"/>
      <w:bookmarkEnd w:id="14"/>
      <w:bookmarkEnd w:id="11"/>
      <w:bookmarkEnd w:id="12"/>
    </w:p>
    <w:p w:rsidR="00D60F2C" w:rsidRPr="00B66449" w:rsidRDefault="00D60F2C" w:rsidP="00626A78">
      <w:pPr>
        <w:pStyle w:val="TOC1"/>
      </w:pPr>
    </w:p>
    <w:p w:rsidR="00E86D27" w:rsidRPr="00B66449" w:rsidRDefault="00E86D27" w:rsidP="00E86D27">
      <w:pPr>
        <w:rPr>
          <w:rFonts w:ascii="Chiller" w:hAnsi="Chiller"/>
        </w:rPr>
      </w:pPr>
    </w:p>
    <w:p w:rsidR="00DE2D7C" w:rsidRPr="00B66449" w:rsidRDefault="00DE2D7C" w:rsidP="00DE2D7C">
      <w:pPr>
        <w:rPr>
          <w:rFonts w:ascii="Chiller" w:hAnsi="Chiller" w:cs="Arial"/>
          <w:b/>
          <w:noProof/>
          <w:color w:val="1F497D"/>
        </w:rPr>
      </w:pPr>
    </w:p>
    <w:p w:rsidR="00E86D27" w:rsidRPr="00B66449" w:rsidRDefault="00E86D27" w:rsidP="00DE2D7C">
      <w:pPr>
        <w:rPr>
          <w:rFonts w:ascii="Chiller" w:hAnsi="Chiller"/>
        </w:rPr>
      </w:pPr>
    </w:p>
    <w:p w:rsidR="00764306" w:rsidRDefault="00764306" w:rsidP="00C33101">
      <w:pPr>
        <w:pStyle w:val="Heading2"/>
        <w:jc w:val="center"/>
        <w:rPr>
          <w:rFonts w:ascii="Chiller" w:hAnsi="Chiller"/>
          <w:sz w:val="56"/>
          <w:szCs w:val="56"/>
        </w:rPr>
      </w:pPr>
      <w:bookmarkStart w:id="15" w:name="_Toc415575735"/>
    </w:p>
    <w:p w:rsidR="00764306" w:rsidRDefault="00764306" w:rsidP="00C33101">
      <w:pPr>
        <w:pStyle w:val="Heading2"/>
        <w:jc w:val="center"/>
        <w:rPr>
          <w:rFonts w:ascii="Chiller" w:hAnsi="Chiller"/>
          <w:sz w:val="56"/>
          <w:szCs w:val="56"/>
        </w:rPr>
      </w:pPr>
    </w:p>
    <w:p w:rsidR="00764306" w:rsidRDefault="00764306" w:rsidP="00C33101">
      <w:pPr>
        <w:pStyle w:val="Heading2"/>
        <w:jc w:val="center"/>
        <w:rPr>
          <w:rFonts w:ascii="Chiller" w:hAnsi="Chiller"/>
          <w:sz w:val="56"/>
          <w:szCs w:val="56"/>
        </w:rPr>
      </w:pPr>
    </w:p>
    <w:p w:rsidR="00764306" w:rsidRDefault="00764306" w:rsidP="00C33101">
      <w:pPr>
        <w:pStyle w:val="Heading2"/>
        <w:jc w:val="center"/>
        <w:rPr>
          <w:rFonts w:ascii="Chiller" w:hAnsi="Chiller"/>
          <w:sz w:val="56"/>
          <w:szCs w:val="56"/>
        </w:rPr>
      </w:pPr>
    </w:p>
    <w:p w:rsidR="00E213F4" w:rsidRDefault="00E213F4" w:rsidP="00E213F4"/>
    <w:p w:rsidR="00E213F4" w:rsidRPr="00E213F4" w:rsidRDefault="00E213F4" w:rsidP="00E213F4"/>
    <w:p w:rsidR="00764306" w:rsidRDefault="00764306" w:rsidP="00C33101">
      <w:pPr>
        <w:pStyle w:val="Heading2"/>
        <w:jc w:val="center"/>
        <w:rPr>
          <w:rFonts w:ascii="Chiller" w:hAnsi="Chiller"/>
          <w:sz w:val="56"/>
          <w:szCs w:val="56"/>
        </w:rPr>
      </w:pPr>
    </w:p>
    <w:p w:rsidR="00764306" w:rsidRDefault="00764306" w:rsidP="00C33101">
      <w:pPr>
        <w:pStyle w:val="Heading2"/>
        <w:jc w:val="center"/>
        <w:rPr>
          <w:rFonts w:cs="Arial"/>
          <w:sz w:val="32"/>
          <w:szCs w:val="32"/>
        </w:rPr>
      </w:pPr>
    </w:p>
    <w:p w:rsidR="00E86D27" w:rsidRPr="00537334" w:rsidRDefault="00836164" w:rsidP="00A94DD1">
      <w:pPr>
        <w:pStyle w:val="Heading3"/>
        <w:jc w:val="center"/>
      </w:pPr>
      <w:bookmarkStart w:id="16" w:name="_Toc491793536"/>
      <w:bookmarkStart w:id="17" w:name="_Toc498940602"/>
      <w:bookmarkStart w:id="18" w:name="_Toc498957514"/>
      <w:bookmarkStart w:id="19" w:name="_Toc4518499"/>
      <w:r w:rsidRPr="00764306">
        <w:t xml:space="preserve">Version </w:t>
      </w:r>
      <w:bookmarkStart w:id="20" w:name="_Toc373762788"/>
      <w:bookmarkEnd w:id="15"/>
      <w:r w:rsidR="008E7B3A">
        <w:t>2019</w:t>
      </w:r>
      <w:r w:rsidR="00C021B8">
        <w:t>-</w:t>
      </w:r>
      <w:bookmarkEnd w:id="16"/>
      <w:bookmarkEnd w:id="17"/>
      <w:bookmarkEnd w:id="18"/>
      <w:r w:rsidR="008E7B3A">
        <w:t>03</w:t>
      </w:r>
      <w:bookmarkEnd w:id="19"/>
    </w:p>
    <w:p w:rsidR="00764306" w:rsidRDefault="00764306">
      <w:pPr>
        <w:spacing w:line="240" w:lineRule="auto"/>
        <w:jc w:val="left"/>
        <w:rPr>
          <w:b/>
          <w:color w:val="1F497D" w:themeColor="text2"/>
          <w:sz w:val="36"/>
        </w:rPr>
      </w:pPr>
      <w:r>
        <w:br w:type="page"/>
      </w:r>
    </w:p>
    <w:p w:rsidR="00EF027D" w:rsidRDefault="00EF027D" w:rsidP="00DE2D7C">
      <w:pPr>
        <w:pStyle w:val="Heading1"/>
      </w:pPr>
      <w:bookmarkStart w:id="21" w:name="_Toc491793537"/>
      <w:bookmarkStart w:id="22" w:name="_Toc498940603"/>
      <w:bookmarkStart w:id="23" w:name="_Toc498957515"/>
      <w:bookmarkStart w:id="24" w:name="_Toc4518500"/>
      <w:r>
        <w:lastRenderedPageBreak/>
        <w:t>Licence</w:t>
      </w:r>
      <w:bookmarkEnd w:id="20"/>
      <w:bookmarkEnd w:id="21"/>
      <w:bookmarkEnd w:id="22"/>
      <w:bookmarkEnd w:id="23"/>
      <w:bookmarkEnd w:id="24"/>
    </w:p>
    <w:p w:rsidR="00EF027D" w:rsidRDefault="001D144F" w:rsidP="00EF027D">
      <w:r>
        <w:t>This manual is © 2008-1</w:t>
      </w:r>
      <w:r w:rsidR="008E7B3A">
        <w:t>9</w:t>
      </w:r>
      <w:r w:rsidR="00EF027D">
        <w:t>, Anne Segonds-Pichon.</w:t>
      </w:r>
    </w:p>
    <w:p w:rsidR="00EF027D" w:rsidRDefault="00EF027D" w:rsidP="00EF027D"/>
    <w:p w:rsidR="00EF027D" w:rsidRDefault="00EF027D" w:rsidP="00EF027D">
      <w:r>
        <w:t>This manual is distributed under the creative commons Attribution-Non-Commercial-Share Alike 2.0 licence.  This means that you are free:</w:t>
      </w:r>
    </w:p>
    <w:p w:rsidR="00EF027D" w:rsidRDefault="00EF027D" w:rsidP="00EF027D"/>
    <w:p w:rsidR="00EF027D" w:rsidRDefault="00EF027D" w:rsidP="00EF027D">
      <w:pPr>
        <w:numPr>
          <w:ilvl w:val="0"/>
          <w:numId w:val="6"/>
        </w:numPr>
      </w:pPr>
      <w:r>
        <w:t>to copy, distribute, display, and perform the work</w:t>
      </w:r>
    </w:p>
    <w:p w:rsidR="00EF027D" w:rsidRDefault="00EF027D" w:rsidP="00EF027D">
      <w:pPr>
        <w:ind w:left="360"/>
      </w:pPr>
    </w:p>
    <w:p w:rsidR="00EF027D" w:rsidRDefault="00EF027D" w:rsidP="00EF027D">
      <w:pPr>
        <w:numPr>
          <w:ilvl w:val="0"/>
          <w:numId w:val="6"/>
        </w:numPr>
      </w:pPr>
      <w:r>
        <w:t>to make derivative works</w:t>
      </w:r>
    </w:p>
    <w:p w:rsidR="00EF027D" w:rsidRDefault="00EF027D" w:rsidP="00EF027D"/>
    <w:p w:rsidR="00EF027D" w:rsidRDefault="00EF027D" w:rsidP="00EF027D">
      <w:r>
        <w:t>Under the following conditions:</w:t>
      </w:r>
    </w:p>
    <w:p w:rsidR="00EF027D" w:rsidRDefault="00EF027D" w:rsidP="00EF027D"/>
    <w:p w:rsidR="00EF027D" w:rsidRDefault="00EF027D" w:rsidP="00EF027D">
      <w:pPr>
        <w:numPr>
          <w:ilvl w:val="0"/>
          <w:numId w:val="7"/>
        </w:numPr>
      </w:pPr>
      <w:r>
        <w:t>Attribution. You must give the original author credit.</w:t>
      </w:r>
    </w:p>
    <w:p w:rsidR="00EF027D" w:rsidRDefault="00EF027D" w:rsidP="00EF027D"/>
    <w:p w:rsidR="00EF027D" w:rsidRDefault="00EF027D" w:rsidP="00EF027D">
      <w:pPr>
        <w:numPr>
          <w:ilvl w:val="0"/>
          <w:numId w:val="7"/>
        </w:numPr>
      </w:pPr>
      <w:r>
        <w:t>Non-Commercial. You may not use this work for commercial purposes.</w:t>
      </w:r>
    </w:p>
    <w:p w:rsidR="00EF027D" w:rsidRDefault="00EF027D" w:rsidP="00EF027D"/>
    <w:p w:rsidR="00EF027D" w:rsidRDefault="00EF027D" w:rsidP="00EF027D">
      <w:pPr>
        <w:numPr>
          <w:ilvl w:val="0"/>
          <w:numId w:val="7"/>
        </w:numPr>
      </w:pPr>
      <w:r>
        <w:t>Share Alike. If you alter, transform, or build upon this work, you may distribute the resulting work only under a licence identical to this one.</w:t>
      </w:r>
    </w:p>
    <w:p w:rsidR="00EF027D" w:rsidRDefault="00EF027D" w:rsidP="00EF027D"/>
    <w:p w:rsidR="00EF027D" w:rsidRDefault="00EF027D" w:rsidP="00EF027D">
      <w:r>
        <w:t>Please note that:</w:t>
      </w:r>
    </w:p>
    <w:p w:rsidR="00EF027D" w:rsidRDefault="00EF027D" w:rsidP="00EF027D"/>
    <w:p w:rsidR="00EF027D" w:rsidRDefault="00EF027D" w:rsidP="00EF027D">
      <w:pPr>
        <w:numPr>
          <w:ilvl w:val="0"/>
          <w:numId w:val="8"/>
        </w:numPr>
      </w:pPr>
      <w:r>
        <w:t>For any reuse or distribution, you must make clear to others the licence terms of this work.</w:t>
      </w:r>
    </w:p>
    <w:p w:rsidR="00EF027D" w:rsidRDefault="00EF027D" w:rsidP="00EF027D">
      <w:pPr>
        <w:numPr>
          <w:ilvl w:val="0"/>
          <w:numId w:val="8"/>
        </w:numPr>
      </w:pPr>
      <w:r>
        <w:t>Any of these conditions can be waived if you get permission from the copyright holder.</w:t>
      </w:r>
    </w:p>
    <w:p w:rsidR="00EF027D" w:rsidRDefault="00EF027D" w:rsidP="00EF027D">
      <w:pPr>
        <w:numPr>
          <w:ilvl w:val="0"/>
          <w:numId w:val="8"/>
        </w:numPr>
      </w:pPr>
      <w:r>
        <w:t>Nothing in this license impairs or restricts the author's moral rights.</w:t>
      </w:r>
    </w:p>
    <w:p w:rsidR="00EF027D" w:rsidRDefault="00EF027D" w:rsidP="00EF027D"/>
    <w:p w:rsidR="00EF027D" w:rsidRDefault="00EF027D" w:rsidP="00EF027D">
      <w:r>
        <w:t xml:space="preserve">Full details of this licence can be found at </w:t>
      </w:r>
    </w:p>
    <w:p w:rsidR="00EF027D" w:rsidRDefault="00430FFD" w:rsidP="00EF027D">
      <w:hyperlink r:id="rId9" w:history="1">
        <w:r w:rsidR="00EF027D">
          <w:rPr>
            <w:rStyle w:val="Hyperlink"/>
          </w:rPr>
          <w:t>http://creativecommons.org/licenses/by-nc-sa/2.0/uk/legalcode</w:t>
        </w:r>
      </w:hyperlink>
    </w:p>
    <w:p w:rsidR="00EF027D" w:rsidRDefault="00EF027D">
      <w:pPr>
        <w:spacing w:line="240" w:lineRule="auto"/>
        <w:jc w:val="left"/>
        <w:rPr>
          <w:b/>
          <w:color w:val="008000"/>
          <w:sz w:val="36"/>
        </w:rPr>
      </w:pPr>
      <w:r>
        <w:rPr>
          <w:b/>
          <w:color w:val="008000"/>
          <w:sz w:val="36"/>
        </w:rPr>
        <w:br w:type="page"/>
      </w:r>
    </w:p>
    <w:bookmarkEnd w:id="2" w:displacedByCustomXml="next"/>
    <w:bookmarkEnd w:id="1" w:displacedByCustomXml="next"/>
    <w:bookmarkEnd w:id="0" w:displacedByCustomXml="next"/>
    <w:bookmarkStart w:id="25" w:name="_Toc158524893" w:displacedByCustomXml="next"/>
    <w:bookmarkStart w:id="26" w:name="_Toc158525614" w:displacedByCustomXml="next"/>
    <w:bookmarkStart w:id="27" w:name="_Toc373762789" w:displacedByCustomXml="next"/>
    <w:sdt>
      <w:sdtPr>
        <w:rPr>
          <w:rFonts w:ascii="Arial" w:eastAsia="Times New Roman" w:hAnsi="Arial" w:cs="Times New Roman"/>
          <w:b w:val="0"/>
          <w:bCs w:val="0"/>
          <w:color w:val="auto"/>
          <w:sz w:val="20"/>
          <w:szCs w:val="20"/>
          <w:lang w:val="en-GB" w:eastAsia="en-GB"/>
        </w:rPr>
        <w:id w:val="-364913956"/>
        <w:docPartObj>
          <w:docPartGallery w:val="Table of Contents"/>
          <w:docPartUnique/>
        </w:docPartObj>
      </w:sdtPr>
      <w:sdtEndPr>
        <w:rPr>
          <w:noProof/>
        </w:rPr>
      </w:sdtEndPr>
      <w:sdtContent>
        <w:p w:rsidR="00A94DD1" w:rsidRDefault="00A94DD1">
          <w:pPr>
            <w:pStyle w:val="TOCHeading"/>
          </w:pPr>
          <w:r>
            <w:t>Contents</w:t>
          </w:r>
        </w:p>
        <w:p w:rsidR="00F85E42" w:rsidRDefault="00A94DD1" w:rsidP="009F4167">
          <w:pPr>
            <w:pStyle w:val="TOC1"/>
            <w:rPr>
              <w:rFonts w:asciiTheme="minorHAnsi" w:eastAsiaTheme="minorEastAsia" w:hAnsiTheme="minorHAnsi" w:cstheme="minorBidi"/>
              <w:i/>
              <w:sz w:val="22"/>
              <w:szCs w:val="22"/>
            </w:rPr>
          </w:pPr>
          <w:r>
            <w:fldChar w:fldCharType="begin"/>
          </w:r>
          <w:r>
            <w:instrText xml:space="preserve"> TOC \o "1-3" \h \z \u </w:instrText>
          </w:r>
          <w:r>
            <w:fldChar w:fldCharType="separate"/>
          </w:r>
          <w:hyperlink w:anchor="_Toc4518498" w:history="1">
            <w:r w:rsidR="00F85E42" w:rsidRPr="00A97894">
              <w:rPr>
                <w:rStyle w:val="Hyperlink"/>
              </w:rPr>
              <w:t>Introduction to Statistics with GraphPad Prism</w:t>
            </w:r>
            <w:r w:rsidR="00F85E42">
              <w:rPr>
                <w:webHidden/>
              </w:rPr>
              <w:tab/>
            </w:r>
            <w:r w:rsidR="00F85E42">
              <w:rPr>
                <w:webHidden/>
              </w:rPr>
              <w:fldChar w:fldCharType="begin"/>
            </w:r>
            <w:r w:rsidR="00F85E42">
              <w:rPr>
                <w:webHidden/>
              </w:rPr>
              <w:instrText xml:space="preserve"> PAGEREF _Toc4518498 \h </w:instrText>
            </w:r>
            <w:r w:rsidR="00F85E42">
              <w:rPr>
                <w:webHidden/>
              </w:rPr>
            </w:r>
            <w:r w:rsidR="00F85E42">
              <w:rPr>
                <w:webHidden/>
              </w:rPr>
              <w:fldChar w:fldCharType="separate"/>
            </w:r>
            <w:r w:rsidR="00F85E42">
              <w:rPr>
                <w:webHidden/>
              </w:rPr>
              <w:t>1</w:t>
            </w:r>
            <w:r w:rsidR="00F85E42">
              <w:rPr>
                <w:webHidden/>
              </w:rPr>
              <w:fldChar w:fldCharType="end"/>
            </w:r>
          </w:hyperlink>
        </w:p>
        <w:p w:rsidR="00F85E42" w:rsidRDefault="00430FFD">
          <w:pPr>
            <w:pStyle w:val="TOC1"/>
            <w:rPr>
              <w:rFonts w:asciiTheme="minorHAnsi" w:eastAsiaTheme="minorEastAsia" w:hAnsiTheme="minorHAnsi" w:cstheme="minorBidi"/>
              <w:b w:val="0"/>
              <w:color w:val="auto"/>
              <w:sz w:val="22"/>
              <w:szCs w:val="22"/>
            </w:rPr>
          </w:pPr>
          <w:hyperlink w:anchor="_Toc4518501" w:history="1">
            <w:r w:rsidR="00F85E42" w:rsidRPr="00A97894">
              <w:rPr>
                <w:rStyle w:val="Hyperlink"/>
              </w:rPr>
              <w:t>Introduction</w:t>
            </w:r>
            <w:r w:rsidR="00F85E42">
              <w:rPr>
                <w:webHidden/>
              </w:rPr>
              <w:tab/>
            </w:r>
            <w:r w:rsidR="00F85E42">
              <w:rPr>
                <w:webHidden/>
              </w:rPr>
              <w:fldChar w:fldCharType="begin"/>
            </w:r>
            <w:r w:rsidR="00F85E42">
              <w:rPr>
                <w:webHidden/>
              </w:rPr>
              <w:instrText xml:space="preserve"> PAGEREF _Toc4518501 \h </w:instrText>
            </w:r>
            <w:r w:rsidR="00F85E42">
              <w:rPr>
                <w:webHidden/>
              </w:rPr>
            </w:r>
            <w:r w:rsidR="00F85E42">
              <w:rPr>
                <w:webHidden/>
              </w:rPr>
              <w:fldChar w:fldCharType="separate"/>
            </w:r>
            <w:r w:rsidR="00F85E42">
              <w:rPr>
                <w:webHidden/>
              </w:rPr>
              <w:t>4</w:t>
            </w:r>
            <w:r w:rsidR="00F85E42">
              <w:rPr>
                <w:webHidden/>
              </w:rPr>
              <w:fldChar w:fldCharType="end"/>
            </w:r>
          </w:hyperlink>
        </w:p>
        <w:p w:rsidR="00F85E42" w:rsidRDefault="00430FFD">
          <w:pPr>
            <w:pStyle w:val="TOC1"/>
            <w:rPr>
              <w:rFonts w:asciiTheme="minorHAnsi" w:eastAsiaTheme="minorEastAsia" w:hAnsiTheme="minorHAnsi" w:cstheme="minorBidi"/>
              <w:b w:val="0"/>
              <w:color w:val="auto"/>
              <w:sz w:val="22"/>
              <w:szCs w:val="22"/>
            </w:rPr>
          </w:pPr>
          <w:hyperlink w:anchor="_Toc4518502" w:history="1">
            <w:r w:rsidR="00F85E42" w:rsidRPr="00A97894">
              <w:rPr>
                <w:rStyle w:val="Hyperlink"/>
              </w:rPr>
              <w:t>Chapter 1: Power analysis</w:t>
            </w:r>
            <w:r w:rsidR="00F85E42">
              <w:rPr>
                <w:webHidden/>
              </w:rPr>
              <w:tab/>
            </w:r>
            <w:r w:rsidR="00F85E42">
              <w:rPr>
                <w:webHidden/>
              </w:rPr>
              <w:fldChar w:fldCharType="begin"/>
            </w:r>
            <w:r w:rsidR="00F85E42">
              <w:rPr>
                <w:webHidden/>
              </w:rPr>
              <w:instrText xml:space="preserve"> PAGEREF _Toc4518502 \h </w:instrText>
            </w:r>
            <w:r w:rsidR="00F85E42">
              <w:rPr>
                <w:webHidden/>
              </w:rPr>
            </w:r>
            <w:r w:rsidR="00F85E42">
              <w:rPr>
                <w:webHidden/>
              </w:rPr>
              <w:fldChar w:fldCharType="separate"/>
            </w:r>
            <w:r w:rsidR="00F85E42">
              <w:rPr>
                <w:webHidden/>
              </w:rPr>
              <w:t>6</w:t>
            </w:r>
            <w:r w:rsidR="00F85E42">
              <w:rPr>
                <w:webHidden/>
              </w:rPr>
              <w:fldChar w:fldCharType="end"/>
            </w:r>
          </w:hyperlink>
        </w:p>
        <w:p w:rsidR="00F85E42" w:rsidRDefault="00430FFD">
          <w:pPr>
            <w:pStyle w:val="TOC1"/>
            <w:rPr>
              <w:rFonts w:asciiTheme="minorHAnsi" w:eastAsiaTheme="minorEastAsia" w:hAnsiTheme="minorHAnsi" w:cstheme="minorBidi"/>
              <w:b w:val="0"/>
              <w:color w:val="auto"/>
              <w:sz w:val="22"/>
              <w:szCs w:val="22"/>
            </w:rPr>
          </w:pPr>
          <w:hyperlink w:anchor="_Toc4518503" w:history="1">
            <w:r w:rsidR="00F85E42" w:rsidRPr="00A97894">
              <w:rPr>
                <w:rStyle w:val="Hyperlink"/>
              </w:rPr>
              <w:t>Chapter 2: Basic structure of a GraphPad Prism project</w:t>
            </w:r>
            <w:r w:rsidR="00F85E42">
              <w:rPr>
                <w:webHidden/>
              </w:rPr>
              <w:tab/>
            </w:r>
            <w:r w:rsidR="00F85E42">
              <w:rPr>
                <w:webHidden/>
              </w:rPr>
              <w:fldChar w:fldCharType="begin"/>
            </w:r>
            <w:r w:rsidR="00F85E42">
              <w:rPr>
                <w:webHidden/>
              </w:rPr>
              <w:instrText xml:space="preserve"> PAGEREF _Toc4518503 \h </w:instrText>
            </w:r>
            <w:r w:rsidR="00F85E42">
              <w:rPr>
                <w:webHidden/>
              </w:rPr>
            </w:r>
            <w:r w:rsidR="00F85E42">
              <w:rPr>
                <w:webHidden/>
              </w:rPr>
              <w:fldChar w:fldCharType="separate"/>
            </w:r>
            <w:r w:rsidR="00F85E42">
              <w:rPr>
                <w:webHidden/>
              </w:rPr>
              <w:t>10</w:t>
            </w:r>
            <w:r w:rsidR="00F85E42">
              <w:rPr>
                <w:webHidden/>
              </w:rPr>
              <w:fldChar w:fldCharType="end"/>
            </w:r>
          </w:hyperlink>
        </w:p>
        <w:p w:rsidR="00F85E42" w:rsidRDefault="00430FFD">
          <w:pPr>
            <w:pStyle w:val="TOC1"/>
            <w:rPr>
              <w:rFonts w:asciiTheme="minorHAnsi" w:eastAsiaTheme="minorEastAsia" w:hAnsiTheme="minorHAnsi" w:cstheme="minorBidi"/>
              <w:b w:val="0"/>
              <w:color w:val="auto"/>
              <w:sz w:val="22"/>
              <w:szCs w:val="22"/>
            </w:rPr>
          </w:pPr>
          <w:hyperlink w:anchor="_Toc4518504" w:history="1">
            <w:r w:rsidR="00F85E42">
              <w:rPr>
                <w:webHidden/>
              </w:rPr>
              <w:tab/>
            </w:r>
            <w:r w:rsidR="00F85E42">
              <w:rPr>
                <w:webHidden/>
              </w:rPr>
              <w:fldChar w:fldCharType="begin"/>
            </w:r>
            <w:r w:rsidR="00F85E42">
              <w:rPr>
                <w:webHidden/>
              </w:rPr>
              <w:instrText xml:space="preserve"> PAGEREF _Toc4518504 \h </w:instrText>
            </w:r>
            <w:r w:rsidR="00F85E42">
              <w:rPr>
                <w:webHidden/>
              </w:rPr>
            </w:r>
            <w:r w:rsidR="00F85E42">
              <w:rPr>
                <w:webHidden/>
              </w:rPr>
              <w:fldChar w:fldCharType="separate"/>
            </w:r>
            <w:r w:rsidR="00F85E42">
              <w:rPr>
                <w:webHidden/>
              </w:rPr>
              <w:t>11</w:t>
            </w:r>
            <w:r w:rsidR="00F85E42">
              <w:rPr>
                <w:webHidden/>
              </w:rPr>
              <w:fldChar w:fldCharType="end"/>
            </w:r>
          </w:hyperlink>
        </w:p>
        <w:p w:rsidR="00F85E42" w:rsidRDefault="00430FFD">
          <w:pPr>
            <w:pStyle w:val="TOC1"/>
            <w:rPr>
              <w:rFonts w:asciiTheme="minorHAnsi" w:eastAsiaTheme="minorEastAsia" w:hAnsiTheme="minorHAnsi" w:cstheme="minorBidi"/>
              <w:b w:val="0"/>
              <w:color w:val="auto"/>
              <w:sz w:val="22"/>
              <w:szCs w:val="22"/>
            </w:rPr>
          </w:pPr>
          <w:hyperlink w:anchor="_Toc4518505" w:history="1">
            <w:r w:rsidR="00F85E42" w:rsidRPr="00A97894">
              <w:rPr>
                <w:rStyle w:val="Hyperlink"/>
              </w:rPr>
              <w:t>Chapter 3: Qualitative data</w:t>
            </w:r>
            <w:r w:rsidR="00F85E42">
              <w:rPr>
                <w:webHidden/>
              </w:rPr>
              <w:tab/>
            </w:r>
            <w:r w:rsidR="00F85E42">
              <w:rPr>
                <w:webHidden/>
              </w:rPr>
              <w:fldChar w:fldCharType="begin"/>
            </w:r>
            <w:r w:rsidR="00F85E42">
              <w:rPr>
                <w:webHidden/>
              </w:rPr>
              <w:instrText xml:space="preserve"> PAGEREF _Toc4518505 \h </w:instrText>
            </w:r>
            <w:r w:rsidR="00F85E42">
              <w:rPr>
                <w:webHidden/>
              </w:rPr>
            </w:r>
            <w:r w:rsidR="00F85E42">
              <w:rPr>
                <w:webHidden/>
              </w:rPr>
              <w:fldChar w:fldCharType="separate"/>
            </w:r>
            <w:r w:rsidR="00F85E42">
              <w:rPr>
                <w:webHidden/>
              </w:rPr>
              <w:t>12</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06" w:history="1">
            <w:r w:rsidR="00F85E42" w:rsidRPr="00A97894">
              <w:rPr>
                <w:rStyle w:val="Hyperlink"/>
              </w:rPr>
              <w:t>Example</w:t>
            </w:r>
            <w:r w:rsidR="00F85E42">
              <w:rPr>
                <w:webHidden/>
              </w:rPr>
              <w:tab/>
            </w:r>
            <w:r w:rsidR="00F85E42">
              <w:rPr>
                <w:webHidden/>
              </w:rPr>
              <w:fldChar w:fldCharType="begin"/>
            </w:r>
            <w:r w:rsidR="00F85E42">
              <w:rPr>
                <w:webHidden/>
              </w:rPr>
              <w:instrText xml:space="preserve"> PAGEREF _Toc4518506 \h </w:instrText>
            </w:r>
            <w:r w:rsidR="00F85E42">
              <w:rPr>
                <w:webHidden/>
              </w:rPr>
            </w:r>
            <w:r w:rsidR="00F85E42">
              <w:rPr>
                <w:webHidden/>
              </w:rPr>
              <w:fldChar w:fldCharType="separate"/>
            </w:r>
            <w:r w:rsidR="00F85E42">
              <w:rPr>
                <w:webHidden/>
              </w:rPr>
              <w:t>12</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07" w:history="1">
            <w:r w:rsidR="00F85E42" w:rsidRPr="00A97894">
              <w:rPr>
                <w:rStyle w:val="Hyperlink"/>
              </w:rPr>
              <w:t>Power Analysis with qualitative data</w:t>
            </w:r>
            <w:r w:rsidR="00F85E42">
              <w:rPr>
                <w:webHidden/>
              </w:rPr>
              <w:tab/>
            </w:r>
            <w:r w:rsidR="00F85E42">
              <w:rPr>
                <w:webHidden/>
              </w:rPr>
              <w:fldChar w:fldCharType="begin"/>
            </w:r>
            <w:r w:rsidR="00F85E42">
              <w:rPr>
                <w:webHidden/>
              </w:rPr>
              <w:instrText xml:space="preserve"> PAGEREF _Toc4518507 \h </w:instrText>
            </w:r>
            <w:r w:rsidR="00F85E42">
              <w:rPr>
                <w:webHidden/>
              </w:rPr>
            </w:r>
            <w:r w:rsidR="00F85E42">
              <w:rPr>
                <w:webHidden/>
              </w:rPr>
              <w:fldChar w:fldCharType="separate"/>
            </w:r>
            <w:r w:rsidR="00F85E42">
              <w:rPr>
                <w:webHidden/>
              </w:rPr>
              <w:t>12</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08" w:history="1">
            <w:r w:rsidR="00F85E42" w:rsidRPr="00A97894">
              <w:rPr>
                <w:rStyle w:val="Hyperlink"/>
              </w:rPr>
              <w:t xml:space="preserve">A bit of theory: the </w:t>
            </w:r>
            <w:r w:rsidR="00F85E42" w:rsidRPr="00A97894">
              <w:rPr>
                <w:rStyle w:val="Hyperlink"/>
                <w:lang w:val="en-US"/>
              </w:rPr>
              <w:t>Chi</w:t>
            </w:r>
            <w:r w:rsidR="00F85E42" w:rsidRPr="00A97894">
              <w:rPr>
                <w:rStyle w:val="Hyperlink"/>
                <w:vertAlign w:val="superscript"/>
                <w:lang w:val="en-US"/>
              </w:rPr>
              <w:t>2</w:t>
            </w:r>
            <w:r w:rsidR="00F85E42" w:rsidRPr="00A97894">
              <w:rPr>
                <w:rStyle w:val="Hyperlink"/>
                <w:lang w:val="en-US"/>
              </w:rPr>
              <w:t xml:space="preserve"> test</w:t>
            </w:r>
            <w:r w:rsidR="00F85E42">
              <w:rPr>
                <w:webHidden/>
              </w:rPr>
              <w:tab/>
            </w:r>
            <w:r w:rsidR="00F85E42">
              <w:rPr>
                <w:webHidden/>
              </w:rPr>
              <w:fldChar w:fldCharType="begin"/>
            </w:r>
            <w:r w:rsidR="00F85E42">
              <w:rPr>
                <w:webHidden/>
              </w:rPr>
              <w:instrText xml:space="preserve"> PAGEREF _Toc4518508 \h </w:instrText>
            </w:r>
            <w:r w:rsidR="00F85E42">
              <w:rPr>
                <w:webHidden/>
              </w:rPr>
            </w:r>
            <w:r w:rsidR="00F85E42">
              <w:rPr>
                <w:webHidden/>
              </w:rPr>
              <w:fldChar w:fldCharType="separate"/>
            </w:r>
            <w:r w:rsidR="00F85E42">
              <w:rPr>
                <w:webHidden/>
              </w:rPr>
              <w:t>15</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09" w:history="1">
            <w:r w:rsidR="00F85E42" w:rsidRPr="00A97894">
              <w:rPr>
                <w:rStyle w:val="Hyperlink"/>
              </w:rPr>
              <w:t>A bit of theory: the null hypothesis and the error types.</w:t>
            </w:r>
            <w:r w:rsidR="00F85E42">
              <w:rPr>
                <w:webHidden/>
              </w:rPr>
              <w:tab/>
            </w:r>
            <w:r w:rsidR="00F85E42">
              <w:rPr>
                <w:webHidden/>
              </w:rPr>
              <w:fldChar w:fldCharType="begin"/>
            </w:r>
            <w:r w:rsidR="00F85E42">
              <w:rPr>
                <w:webHidden/>
              </w:rPr>
              <w:instrText xml:space="preserve"> PAGEREF _Toc4518509 \h </w:instrText>
            </w:r>
            <w:r w:rsidR="00F85E42">
              <w:rPr>
                <w:webHidden/>
              </w:rPr>
            </w:r>
            <w:r w:rsidR="00F85E42">
              <w:rPr>
                <w:webHidden/>
              </w:rPr>
              <w:fldChar w:fldCharType="separate"/>
            </w:r>
            <w:r w:rsidR="00F85E42">
              <w:rPr>
                <w:webHidden/>
              </w:rPr>
              <w:t>19</w:t>
            </w:r>
            <w:r w:rsidR="00F85E42">
              <w:rPr>
                <w:webHidden/>
              </w:rPr>
              <w:fldChar w:fldCharType="end"/>
            </w:r>
          </w:hyperlink>
        </w:p>
        <w:p w:rsidR="00F85E42" w:rsidRDefault="00430FFD">
          <w:pPr>
            <w:pStyle w:val="TOC1"/>
            <w:rPr>
              <w:rFonts w:asciiTheme="minorHAnsi" w:eastAsiaTheme="minorEastAsia" w:hAnsiTheme="minorHAnsi" w:cstheme="minorBidi"/>
              <w:b w:val="0"/>
              <w:color w:val="auto"/>
              <w:sz w:val="22"/>
              <w:szCs w:val="22"/>
            </w:rPr>
          </w:pPr>
          <w:hyperlink w:anchor="_Toc4518510" w:history="1">
            <w:r w:rsidR="00F85E42" w:rsidRPr="00A97894">
              <w:rPr>
                <w:rStyle w:val="Hyperlink"/>
              </w:rPr>
              <w:t>Chapter 4: Quantitative data</w:t>
            </w:r>
            <w:r w:rsidR="00F85E42">
              <w:rPr>
                <w:webHidden/>
              </w:rPr>
              <w:tab/>
            </w:r>
            <w:r w:rsidR="00F85E42">
              <w:rPr>
                <w:webHidden/>
              </w:rPr>
              <w:fldChar w:fldCharType="begin"/>
            </w:r>
            <w:r w:rsidR="00F85E42">
              <w:rPr>
                <w:webHidden/>
              </w:rPr>
              <w:instrText xml:space="preserve"> PAGEREF _Toc4518510 \h </w:instrText>
            </w:r>
            <w:r w:rsidR="00F85E42">
              <w:rPr>
                <w:webHidden/>
              </w:rPr>
            </w:r>
            <w:r w:rsidR="00F85E42">
              <w:rPr>
                <w:webHidden/>
              </w:rPr>
              <w:fldChar w:fldCharType="separate"/>
            </w:r>
            <w:r w:rsidR="00F85E42">
              <w:rPr>
                <w:webHidden/>
              </w:rPr>
              <w:t>21</w:t>
            </w:r>
            <w:r w:rsidR="00F85E42">
              <w:rPr>
                <w:webHidden/>
              </w:rPr>
              <w:fldChar w:fldCharType="end"/>
            </w:r>
          </w:hyperlink>
        </w:p>
        <w:p w:rsidR="00F85E42" w:rsidRDefault="00430FFD">
          <w:pPr>
            <w:pStyle w:val="TOC2"/>
            <w:tabs>
              <w:tab w:val="right" w:leader="dot" w:pos="9761"/>
            </w:tabs>
            <w:rPr>
              <w:rFonts w:asciiTheme="minorHAnsi" w:eastAsiaTheme="minorEastAsia" w:hAnsiTheme="minorHAnsi" w:cstheme="minorBidi"/>
              <w:noProof/>
              <w:sz w:val="22"/>
              <w:szCs w:val="22"/>
            </w:rPr>
          </w:pPr>
          <w:hyperlink w:anchor="_Toc4518511" w:history="1">
            <w:r w:rsidR="00F85E42" w:rsidRPr="00A97894">
              <w:rPr>
                <w:rStyle w:val="Hyperlink"/>
                <w:noProof/>
              </w:rPr>
              <w:t>4-1 Descriptive stats</w:t>
            </w:r>
            <w:r w:rsidR="00F85E42">
              <w:rPr>
                <w:noProof/>
                <w:webHidden/>
              </w:rPr>
              <w:tab/>
            </w:r>
            <w:r w:rsidR="00F85E42">
              <w:rPr>
                <w:noProof/>
                <w:webHidden/>
              </w:rPr>
              <w:fldChar w:fldCharType="begin"/>
            </w:r>
            <w:r w:rsidR="00F85E42">
              <w:rPr>
                <w:noProof/>
                <w:webHidden/>
              </w:rPr>
              <w:instrText xml:space="preserve"> PAGEREF _Toc4518511 \h </w:instrText>
            </w:r>
            <w:r w:rsidR="00F85E42">
              <w:rPr>
                <w:noProof/>
                <w:webHidden/>
              </w:rPr>
            </w:r>
            <w:r w:rsidR="00F85E42">
              <w:rPr>
                <w:noProof/>
                <w:webHidden/>
              </w:rPr>
              <w:fldChar w:fldCharType="separate"/>
            </w:r>
            <w:r w:rsidR="00F85E42">
              <w:rPr>
                <w:noProof/>
                <w:webHidden/>
              </w:rPr>
              <w:t>21</w:t>
            </w:r>
            <w:r w:rsidR="00F85E42">
              <w:rPr>
                <w:noProof/>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12" w:history="1">
            <w:r w:rsidR="00F85E42" w:rsidRPr="00A97894">
              <w:rPr>
                <w:rStyle w:val="Hyperlink"/>
              </w:rPr>
              <w:t>The Mean</w:t>
            </w:r>
            <w:r w:rsidR="00F85E42">
              <w:rPr>
                <w:webHidden/>
              </w:rPr>
              <w:tab/>
            </w:r>
            <w:r w:rsidR="00F85E42">
              <w:rPr>
                <w:webHidden/>
              </w:rPr>
              <w:fldChar w:fldCharType="begin"/>
            </w:r>
            <w:r w:rsidR="00F85E42">
              <w:rPr>
                <w:webHidden/>
              </w:rPr>
              <w:instrText xml:space="preserve"> PAGEREF _Toc4518512 \h </w:instrText>
            </w:r>
            <w:r w:rsidR="00F85E42">
              <w:rPr>
                <w:webHidden/>
              </w:rPr>
            </w:r>
            <w:r w:rsidR="00F85E42">
              <w:rPr>
                <w:webHidden/>
              </w:rPr>
              <w:fldChar w:fldCharType="separate"/>
            </w:r>
            <w:r w:rsidR="00F85E42">
              <w:rPr>
                <w:webHidden/>
              </w:rPr>
              <w:t>21</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13" w:history="1">
            <w:r w:rsidR="00F85E42" w:rsidRPr="00A97894">
              <w:rPr>
                <w:rStyle w:val="Hyperlink"/>
              </w:rPr>
              <w:t>The Median:</w:t>
            </w:r>
            <w:r w:rsidR="00F85E42">
              <w:rPr>
                <w:webHidden/>
              </w:rPr>
              <w:tab/>
            </w:r>
            <w:r w:rsidR="00F85E42">
              <w:rPr>
                <w:webHidden/>
              </w:rPr>
              <w:fldChar w:fldCharType="begin"/>
            </w:r>
            <w:r w:rsidR="00F85E42">
              <w:rPr>
                <w:webHidden/>
              </w:rPr>
              <w:instrText xml:space="preserve"> PAGEREF _Toc4518513 \h </w:instrText>
            </w:r>
            <w:r w:rsidR="00F85E42">
              <w:rPr>
                <w:webHidden/>
              </w:rPr>
            </w:r>
            <w:r w:rsidR="00F85E42">
              <w:rPr>
                <w:webHidden/>
              </w:rPr>
              <w:fldChar w:fldCharType="separate"/>
            </w:r>
            <w:r w:rsidR="00F85E42">
              <w:rPr>
                <w:webHidden/>
              </w:rPr>
              <w:t>21</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14" w:history="1">
            <w:r w:rsidR="00F85E42" w:rsidRPr="00A97894">
              <w:rPr>
                <w:rStyle w:val="Hyperlink"/>
              </w:rPr>
              <w:t>The Variance</w:t>
            </w:r>
            <w:r w:rsidR="00F85E42">
              <w:rPr>
                <w:webHidden/>
              </w:rPr>
              <w:tab/>
            </w:r>
            <w:r w:rsidR="00F85E42">
              <w:rPr>
                <w:webHidden/>
              </w:rPr>
              <w:fldChar w:fldCharType="begin"/>
            </w:r>
            <w:r w:rsidR="00F85E42">
              <w:rPr>
                <w:webHidden/>
              </w:rPr>
              <w:instrText xml:space="preserve"> PAGEREF _Toc4518514 \h </w:instrText>
            </w:r>
            <w:r w:rsidR="00F85E42">
              <w:rPr>
                <w:webHidden/>
              </w:rPr>
            </w:r>
            <w:r w:rsidR="00F85E42">
              <w:rPr>
                <w:webHidden/>
              </w:rPr>
              <w:fldChar w:fldCharType="separate"/>
            </w:r>
            <w:r w:rsidR="00F85E42">
              <w:rPr>
                <w:webHidden/>
              </w:rPr>
              <w:t>22</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15" w:history="1">
            <w:r w:rsidR="00F85E42" w:rsidRPr="00A97894">
              <w:rPr>
                <w:rStyle w:val="Hyperlink"/>
              </w:rPr>
              <w:t>The Standard Deviation (SD)</w:t>
            </w:r>
            <w:r w:rsidR="00F85E42">
              <w:rPr>
                <w:webHidden/>
              </w:rPr>
              <w:tab/>
            </w:r>
            <w:r w:rsidR="00F85E42">
              <w:rPr>
                <w:webHidden/>
              </w:rPr>
              <w:fldChar w:fldCharType="begin"/>
            </w:r>
            <w:r w:rsidR="00F85E42">
              <w:rPr>
                <w:webHidden/>
              </w:rPr>
              <w:instrText xml:space="preserve"> PAGEREF _Toc4518515 \h </w:instrText>
            </w:r>
            <w:r w:rsidR="00F85E42">
              <w:rPr>
                <w:webHidden/>
              </w:rPr>
            </w:r>
            <w:r w:rsidR="00F85E42">
              <w:rPr>
                <w:webHidden/>
              </w:rPr>
              <w:fldChar w:fldCharType="separate"/>
            </w:r>
            <w:r w:rsidR="00F85E42">
              <w:rPr>
                <w:webHidden/>
              </w:rPr>
              <w:t>22</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16" w:history="1">
            <w:r w:rsidR="00F85E42" w:rsidRPr="00A97894">
              <w:rPr>
                <w:rStyle w:val="Hyperlink"/>
              </w:rPr>
              <w:t>Standard Deviation vs. Standard Error</w:t>
            </w:r>
            <w:r w:rsidR="00F85E42">
              <w:rPr>
                <w:webHidden/>
              </w:rPr>
              <w:tab/>
            </w:r>
            <w:r w:rsidR="00F85E42">
              <w:rPr>
                <w:webHidden/>
              </w:rPr>
              <w:fldChar w:fldCharType="begin"/>
            </w:r>
            <w:r w:rsidR="00F85E42">
              <w:rPr>
                <w:webHidden/>
              </w:rPr>
              <w:instrText xml:space="preserve"> PAGEREF _Toc4518516 \h </w:instrText>
            </w:r>
            <w:r w:rsidR="00F85E42">
              <w:rPr>
                <w:webHidden/>
              </w:rPr>
            </w:r>
            <w:r w:rsidR="00F85E42">
              <w:rPr>
                <w:webHidden/>
              </w:rPr>
              <w:fldChar w:fldCharType="separate"/>
            </w:r>
            <w:r w:rsidR="00F85E42">
              <w:rPr>
                <w:webHidden/>
              </w:rPr>
              <w:t>23</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17" w:history="1">
            <w:r w:rsidR="00F85E42" w:rsidRPr="00A97894">
              <w:rPr>
                <w:rStyle w:val="Hyperlink"/>
              </w:rPr>
              <w:t>Confidence interval</w:t>
            </w:r>
            <w:r w:rsidR="00F85E42">
              <w:rPr>
                <w:webHidden/>
              </w:rPr>
              <w:tab/>
            </w:r>
            <w:r w:rsidR="00F85E42">
              <w:rPr>
                <w:webHidden/>
              </w:rPr>
              <w:fldChar w:fldCharType="begin"/>
            </w:r>
            <w:r w:rsidR="00F85E42">
              <w:rPr>
                <w:webHidden/>
              </w:rPr>
              <w:instrText xml:space="preserve"> PAGEREF _Toc4518517 \h </w:instrText>
            </w:r>
            <w:r w:rsidR="00F85E42">
              <w:rPr>
                <w:webHidden/>
              </w:rPr>
            </w:r>
            <w:r w:rsidR="00F85E42">
              <w:rPr>
                <w:webHidden/>
              </w:rPr>
              <w:fldChar w:fldCharType="separate"/>
            </w:r>
            <w:r w:rsidR="00F85E42">
              <w:rPr>
                <w:webHidden/>
              </w:rPr>
              <w:t>24</w:t>
            </w:r>
            <w:r w:rsidR="00F85E42">
              <w:rPr>
                <w:webHidden/>
              </w:rPr>
              <w:fldChar w:fldCharType="end"/>
            </w:r>
          </w:hyperlink>
        </w:p>
        <w:p w:rsidR="00F85E42" w:rsidRDefault="00430FFD">
          <w:pPr>
            <w:pStyle w:val="TOC2"/>
            <w:tabs>
              <w:tab w:val="right" w:leader="dot" w:pos="9761"/>
            </w:tabs>
            <w:rPr>
              <w:rFonts w:asciiTheme="minorHAnsi" w:eastAsiaTheme="minorEastAsia" w:hAnsiTheme="minorHAnsi" w:cstheme="minorBidi"/>
              <w:noProof/>
              <w:sz w:val="22"/>
              <w:szCs w:val="22"/>
            </w:rPr>
          </w:pPr>
          <w:hyperlink w:anchor="_Toc4518518" w:history="1">
            <w:r w:rsidR="00F85E42" w:rsidRPr="00A97894">
              <w:rPr>
                <w:rStyle w:val="Hyperlink"/>
                <w:noProof/>
              </w:rPr>
              <w:t>4-2 Assumptions of parametric data</w:t>
            </w:r>
            <w:r w:rsidR="00F85E42">
              <w:rPr>
                <w:noProof/>
                <w:webHidden/>
              </w:rPr>
              <w:tab/>
            </w:r>
            <w:r w:rsidR="00F85E42">
              <w:rPr>
                <w:noProof/>
                <w:webHidden/>
              </w:rPr>
              <w:fldChar w:fldCharType="begin"/>
            </w:r>
            <w:r w:rsidR="00F85E42">
              <w:rPr>
                <w:noProof/>
                <w:webHidden/>
              </w:rPr>
              <w:instrText xml:space="preserve"> PAGEREF _Toc4518518 \h </w:instrText>
            </w:r>
            <w:r w:rsidR="00F85E42">
              <w:rPr>
                <w:noProof/>
                <w:webHidden/>
              </w:rPr>
            </w:r>
            <w:r w:rsidR="00F85E42">
              <w:rPr>
                <w:noProof/>
                <w:webHidden/>
              </w:rPr>
              <w:fldChar w:fldCharType="separate"/>
            </w:r>
            <w:r w:rsidR="00F85E42">
              <w:rPr>
                <w:noProof/>
                <w:webHidden/>
              </w:rPr>
              <w:t>25</w:t>
            </w:r>
            <w:r w:rsidR="00F85E42">
              <w:rPr>
                <w:noProof/>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19" w:history="1">
            <w:r w:rsidR="00F85E42" w:rsidRPr="00A97894">
              <w:rPr>
                <w:rStyle w:val="Hyperlink"/>
              </w:rPr>
              <w:t>How can we check that our data are parametric/normal?</w:t>
            </w:r>
            <w:r w:rsidR="00F85E42">
              <w:rPr>
                <w:webHidden/>
              </w:rPr>
              <w:tab/>
            </w:r>
            <w:r w:rsidR="00F85E42">
              <w:rPr>
                <w:webHidden/>
              </w:rPr>
              <w:fldChar w:fldCharType="begin"/>
            </w:r>
            <w:r w:rsidR="00F85E42">
              <w:rPr>
                <w:webHidden/>
              </w:rPr>
              <w:instrText xml:space="preserve"> PAGEREF _Toc4518519 \h </w:instrText>
            </w:r>
            <w:r w:rsidR="00F85E42">
              <w:rPr>
                <w:webHidden/>
              </w:rPr>
            </w:r>
            <w:r w:rsidR="00F85E42">
              <w:rPr>
                <w:webHidden/>
              </w:rPr>
              <w:fldChar w:fldCharType="separate"/>
            </w:r>
            <w:r w:rsidR="00F85E42">
              <w:rPr>
                <w:webHidden/>
              </w:rPr>
              <w:t>26</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20" w:history="1">
            <w:r w:rsidR="00F85E42" w:rsidRPr="00A97894">
              <w:rPr>
                <w:rStyle w:val="Hyperlink"/>
              </w:rPr>
              <w:t>Example</w:t>
            </w:r>
            <w:r w:rsidR="00F85E42">
              <w:rPr>
                <w:webHidden/>
              </w:rPr>
              <w:tab/>
            </w:r>
            <w:r w:rsidR="00F85E42">
              <w:rPr>
                <w:webHidden/>
              </w:rPr>
              <w:fldChar w:fldCharType="begin"/>
            </w:r>
            <w:r w:rsidR="00F85E42">
              <w:rPr>
                <w:webHidden/>
              </w:rPr>
              <w:instrText xml:space="preserve"> PAGEREF _Toc4518520 \h </w:instrText>
            </w:r>
            <w:r w:rsidR="00F85E42">
              <w:rPr>
                <w:webHidden/>
              </w:rPr>
            </w:r>
            <w:r w:rsidR="00F85E42">
              <w:rPr>
                <w:webHidden/>
              </w:rPr>
              <w:fldChar w:fldCharType="separate"/>
            </w:r>
            <w:r w:rsidR="00F85E42">
              <w:rPr>
                <w:webHidden/>
              </w:rPr>
              <w:t>27</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21" w:history="1">
            <w:r w:rsidR="00F85E42" w:rsidRPr="00A97894">
              <w:rPr>
                <w:rStyle w:val="Hyperlink"/>
              </w:rPr>
              <w:t>Power analysis with a t-test</w:t>
            </w:r>
            <w:r w:rsidR="00F85E42">
              <w:rPr>
                <w:webHidden/>
              </w:rPr>
              <w:tab/>
            </w:r>
            <w:r w:rsidR="00F85E42">
              <w:rPr>
                <w:webHidden/>
              </w:rPr>
              <w:fldChar w:fldCharType="begin"/>
            </w:r>
            <w:r w:rsidR="00F85E42">
              <w:rPr>
                <w:webHidden/>
              </w:rPr>
              <w:instrText xml:space="preserve"> PAGEREF _Toc4518521 \h </w:instrText>
            </w:r>
            <w:r w:rsidR="00F85E42">
              <w:rPr>
                <w:webHidden/>
              </w:rPr>
            </w:r>
            <w:r w:rsidR="00F85E42">
              <w:rPr>
                <w:webHidden/>
              </w:rPr>
              <w:fldChar w:fldCharType="separate"/>
            </w:r>
            <w:r w:rsidR="00F85E42">
              <w:rPr>
                <w:webHidden/>
              </w:rPr>
              <w:t>27</w:t>
            </w:r>
            <w:r w:rsidR="00F85E42">
              <w:rPr>
                <w:webHidden/>
              </w:rPr>
              <w:fldChar w:fldCharType="end"/>
            </w:r>
          </w:hyperlink>
        </w:p>
        <w:p w:rsidR="00F85E42" w:rsidRDefault="00430FFD">
          <w:pPr>
            <w:pStyle w:val="TOC2"/>
            <w:tabs>
              <w:tab w:val="right" w:leader="dot" w:pos="9761"/>
            </w:tabs>
            <w:rPr>
              <w:rFonts w:asciiTheme="minorHAnsi" w:eastAsiaTheme="minorEastAsia" w:hAnsiTheme="minorHAnsi" w:cstheme="minorBidi"/>
              <w:noProof/>
              <w:sz w:val="22"/>
              <w:szCs w:val="22"/>
            </w:rPr>
          </w:pPr>
          <w:hyperlink w:anchor="_Toc4518522" w:history="1">
            <w:r w:rsidR="00F85E42" w:rsidRPr="00A97894">
              <w:rPr>
                <w:rStyle w:val="Hyperlink"/>
                <w:noProof/>
              </w:rPr>
              <w:t xml:space="preserve">4-3 The </w:t>
            </w:r>
            <w:r w:rsidR="00F85E42" w:rsidRPr="00A97894">
              <w:rPr>
                <w:rStyle w:val="Hyperlink"/>
                <w:noProof/>
                <w:lang w:val="en-US"/>
              </w:rPr>
              <w:t>t-test</w:t>
            </w:r>
            <w:r w:rsidR="00F85E42">
              <w:rPr>
                <w:noProof/>
                <w:webHidden/>
              </w:rPr>
              <w:tab/>
            </w:r>
            <w:r w:rsidR="00F85E42">
              <w:rPr>
                <w:noProof/>
                <w:webHidden/>
              </w:rPr>
              <w:fldChar w:fldCharType="begin"/>
            </w:r>
            <w:r w:rsidR="00F85E42">
              <w:rPr>
                <w:noProof/>
                <w:webHidden/>
              </w:rPr>
              <w:instrText xml:space="preserve"> PAGEREF _Toc4518522 \h </w:instrText>
            </w:r>
            <w:r w:rsidR="00F85E42">
              <w:rPr>
                <w:noProof/>
                <w:webHidden/>
              </w:rPr>
            </w:r>
            <w:r w:rsidR="00F85E42">
              <w:rPr>
                <w:noProof/>
                <w:webHidden/>
              </w:rPr>
              <w:fldChar w:fldCharType="separate"/>
            </w:r>
            <w:r w:rsidR="00F85E42">
              <w:rPr>
                <w:noProof/>
                <w:webHidden/>
              </w:rPr>
              <w:t>32</w:t>
            </w:r>
            <w:r w:rsidR="00F85E42">
              <w:rPr>
                <w:noProof/>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23" w:history="1">
            <w:r w:rsidR="00F85E42" w:rsidRPr="00A97894">
              <w:rPr>
                <w:rStyle w:val="Hyperlink"/>
              </w:rPr>
              <w:t>Independent t-test</w:t>
            </w:r>
            <w:r w:rsidR="00F85E42">
              <w:rPr>
                <w:webHidden/>
              </w:rPr>
              <w:tab/>
            </w:r>
            <w:r w:rsidR="00F85E42">
              <w:rPr>
                <w:webHidden/>
              </w:rPr>
              <w:fldChar w:fldCharType="begin"/>
            </w:r>
            <w:r w:rsidR="00F85E42">
              <w:rPr>
                <w:webHidden/>
              </w:rPr>
              <w:instrText xml:space="preserve"> PAGEREF _Toc4518523 \h </w:instrText>
            </w:r>
            <w:r w:rsidR="00F85E42">
              <w:rPr>
                <w:webHidden/>
              </w:rPr>
            </w:r>
            <w:r w:rsidR="00F85E42">
              <w:rPr>
                <w:webHidden/>
              </w:rPr>
              <w:fldChar w:fldCharType="separate"/>
            </w:r>
            <w:r w:rsidR="00F85E42">
              <w:rPr>
                <w:webHidden/>
              </w:rPr>
              <w:t>33</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24" w:history="1">
            <w:r w:rsidR="00F85E42" w:rsidRPr="00A97894">
              <w:rPr>
                <w:rStyle w:val="Hyperlink"/>
              </w:rPr>
              <w:t>Paired t-test</w:t>
            </w:r>
            <w:r w:rsidR="00F85E42">
              <w:rPr>
                <w:webHidden/>
              </w:rPr>
              <w:tab/>
            </w:r>
            <w:r w:rsidR="00F85E42">
              <w:rPr>
                <w:webHidden/>
              </w:rPr>
              <w:fldChar w:fldCharType="begin"/>
            </w:r>
            <w:r w:rsidR="00F85E42">
              <w:rPr>
                <w:webHidden/>
              </w:rPr>
              <w:instrText xml:space="preserve"> PAGEREF _Toc4518524 \h </w:instrText>
            </w:r>
            <w:r w:rsidR="00F85E42">
              <w:rPr>
                <w:webHidden/>
              </w:rPr>
            </w:r>
            <w:r w:rsidR="00F85E42">
              <w:rPr>
                <w:webHidden/>
              </w:rPr>
              <w:fldChar w:fldCharType="separate"/>
            </w:r>
            <w:r w:rsidR="00F85E42">
              <w:rPr>
                <w:webHidden/>
              </w:rPr>
              <w:t>35</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25" w:history="1">
            <w:r w:rsidR="00F85E42" w:rsidRPr="00A97894">
              <w:rPr>
                <w:rStyle w:val="Hyperlink"/>
              </w:rPr>
              <w:t>Example</w:t>
            </w:r>
            <w:r w:rsidR="00F85E42">
              <w:rPr>
                <w:webHidden/>
              </w:rPr>
              <w:tab/>
            </w:r>
            <w:r w:rsidR="00F85E42">
              <w:rPr>
                <w:webHidden/>
              </w:rPr>
              <w:fldChar w:fldCharType="begin"/>
            </w:r>
            <w:r w:rsidR="00F85E42">
              <w:rPr>
                <w:webHidden/>
              </w:rPr>
              <w:instrText xml:space="preserve"> PAGEREF _Toc4518525 \h </w:instrText>
            </w:r>
            <w:r w:rsidR="00F85E42">
              <w:rPr>
                <w:webHidden/>
              </w:rPr>
            </w:r>
            <w:r w:rsidR="00F85E42">
              <w:rPr>
                <w:webHidden/>
              </w:rPr>
              <w:fldChar w:fldCharType="separate"/>
            </w:r>
            <w:r w:rsidR="00F85E42">
              <w:rPr>
                <w:webHidden/>
              </w:rPr>
              <w:t>35</w:t>
            </w:r>
            <w:r w:rsidR="00F85E42">
              <w:rPr>
                <w:webHidden/>
              </w:rPr>
              <w:fldChar w:fldCharType="end"/>
            </w:r>
          </w:hyperlink>
        </w:p>
        <w:p w:rsidR="00F85E42" w:rsidRDefault="00430FFD">
          <w:pPr>
            <w:pStyle w:val="TOC2"/>
            <w:tabs>
              <w:tab w:val="right" w:leader="dot" w:pos="9761"/>
            </w:tabs>
            <w:rPr>
              <w:rFonts w:asciiTheme="minorHAnsi" w:eastAsiaTheme="minorEastAsia" w:hAnsiTheme="minorHAnsi" w:cstheme="minorBidi"/>
              <w:noProof/>
              <w:sz w:val="22"/>
              <w:szCs w:val="22"/>
            </w:rPr>
          </w:pPr>
          <w:hyperlink w:anchor="_Toc4518526" w:history="1">
            <w:r w:rsidR="00F85E42" w:rsidRPr="00A97894">
              <w:rPr>
                <w:rStyle w:val="Hyperlink"/>
                <w:noProof/>
              </w:rPr>
              <w:t>4-4 Comparison of more than 2 means: Analysis of variance</w:t>
            </w:r>
            <w:r w:rsidR="00F85E42">
              <w:rPr>
                <w:noProof/>
                <w:webHidden/>
              </w:rPr>
              <w:tab/>
            </w:r>
            <w:r w:rsidR="00F85E42">
              <w:rPr>
                <w:noProof/>
                <w:webHidden/>
              </w:rPr>
              <w:fldChar w:fldCharType="begin"/>
            </w:r>
            <w:r w:rsidR="00F85E42">
              <w:rPr>
                <w:noProof/>
                <w:webHidden/>
              </w:rPr>
              <w:instrText xml:space="preserve"> PAGEREF _Toc4518526 \h </w:instrText>
            </w:r>
            <w:r w:rsidR="00F85E42">
              <w:rPr>
                <w:noProof/>
                <w:webHidden/>
              </w:rPr>
            </w:r>
            <w:r w:rsidR="00F85E42">
              <w:rPr>
                <w:noProof/>
                <w:webHidden/>
              </w:rPr>
              <w:fldChar w:fldCharType="separate"/>
            </w:r>
            <w:r w:rsidR="00F85E42">
              <w:rPr>
                <w:noProof/>
                <w:webHidden/>
              </w:rPr>
              <w:t>38</w:t>
            </w:r>
            <w:r w:rsidR="00F85E42">
              <w:rPr>
                <w:noProof/>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27" w:history="1">
            <w:r w:rsidR="00F85E42" w:rsidRPr="00A97894">
              <w:rPr>
                <w:rStyle w:val="Hyperlink"/>
              </w:rPr>
              <w:t>A bit of theory</w:t>
            </w:r>
            <w:r w:rsidR="00F85E42">
              <w:rPr>
                <w:webHidden/>
              </w:rPr>
              <w:tab/>
            </w:r>
            <w:r w:rsidR="00F85E42">
              <w:rPr>
                <w:webHidden/>
              </w:rPr>
              <w:fldChar w:fldCharType="begin"/>
            </w:r>
            <w:r w:rsidR="00F85E42">
              <w:rPr>
                <w:webHidden/>
              </w:rPr>
              <w:instrText xml:space="preserve"> PAGEREF _Toc4518527 \h </w:instrText>
            </w:r>
            <w:r w:rsidR="00F85E42">
              <w:rPr>
                <w:webHidden/>
              </w:rPr>
            </w:r>
            <w:r w:rsidR="00F85E42">
              <w:rPr>
                <w:webHidden/>
              </w:rPr>
              <w:fldChar w:fldCharType="separate"/>
            </w:r>
            <w:r w:rsidR="00F85E42">
              <w:rPr>
                <w:webHidden/>
              </w:rPr>
              <w:t>38</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28" w:history="1">
            <w:r w:rsidR="00F85E42" w:rsidRPr="00A97894">
              <w:rPr>
                <w:rStyle w:val="Hyperlink"/>
                <w:lang w:val="fr-FR"/>
              </w:rPr>
              <w:t>Example</w:t>
            </w:r>
            <w:r w:rsidR="00F85E42">
              <w:rPr>
                <w:webHidden/>
              </w:rPr>
              <w:tab/>
            </w:r>
            <w:r w:rsidR="00F85E42">
              <w:rPr>
                <w:webHidden/>
              </w:rPr>
              <w:fldChar w:fldCharType="begin"/>
            </w:r>
            <w:r w:rsidR="00F85E42">
              <w:rPr>
                <w:webHidden/>
              </w:rPr>
              <w:instrText xml:space="preserve"> PAGEREF _Toc4518528 \h </w:instrText>
            </w:r>
            <w:r w:rsidR="00F85E42">
              <w:rPr>
                <w:webHidden/>
              </w:rPr>
            </w:r>
            <w:r w:rsidR="00F85E42">
              <w:rPr>
                <w:webHidden/>
              </w:rPr>
              <w:fldChar w:fldCharType="separate"/>
            </w:r>
            <w:r w:rsidR="00F85E42">
              <w:rPr>
                <w:webHidden/>
              </w:rPr>
              <w:t>40</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29" w:history="1">
            <w:r w:rsidR="00F85E42" w:rsidRPr="00A97894">
              <w:rPr>
                <w:rStyle w:val="Hyperlink"/>
              </w:rPr>
              <w:t>Power analysis with an ANOVA</w:t>
            </w:r>
            <w:r w:rsidR="00F85E42">
              <w:rPr>
                <w:webHidden/>
              </w:rPr>
              <w:tab/>
            </w:r>
            <w:r w:rsidR="00F85E42">
              <w:rPr>
                <w:webHidden/>
              </w:rPr>
              <w:fldChar w:fldCharType="begin"/>
            </w:r>
            <w:r w:rsidR="00F85E42">
              <w:rPr>
                <w:webHidden/>
              </w:rPr>
              <w:instrText xml:space="preserve"> PAGEREF _Toc4518529 \h </w:instrText>
            </w:r>
            <w:r w:rsidR="00F85E42">
              <w:rPr>
                <w:webHidden/>
              </w:rPr>
            </w:r>
            <w:r w:rsidR="00F85E42">
              <w:rPr>
                <w:webHidden/>
              </w:rPr>
              <w:fldChar w:fldCharType="separate"/>
            </w:r>
            <w:r w:rsidR="00F85E42">
              <w:rPr>
                <w:webHidden/>
              </w:rPr>
              <w:t>40</w:t>
            </w:r>
            <w:r w:rsidR="00F85E42">
              <w:rPr>
                <w:webHidden/>
              </w:rPr>
              <w:fldChar w:fldCharType="end"/>
            </w:r>
          </w:hyperlink>
        </w:p>
        <w:p w:rsidR="00F85E42" w:rsidRDefault="00430FFD">
          <w:pPr>
            <w:pStyle w:val="TOC2"/>
            <w:tabs>
              <w:tab w:val="right" w:leader="dot" w:pos="9761"/>
            </w:tabs>
            <w:rPr>
              <w:rFonts w:asciiTheme="minorHAnsi" w:eastAsiaTheme="minorEastAsia" w:hAnsiTheme="minorHAnsi" w:cstheme="minorBidi"/>
              <w:noProof/>
              <w:sz w:val="22"/>
              <w:szCs w:val="22"/>
            </w:rPr>
          </w:pPr>
          <w:hyperlink w:anchor="_Toc4518530" w:history="1">
            <w:r w:rsidR="00F85E42" w:rsidRPr="00A97894">
              <w:rPr>
                <w:rStyle w:val="Hyperlink"/>
                <w:noProof/>
              </w:rPr>
              <w:t>4-5 Correlation</w:t>
            </w:r>
            <w:r w:rsidR="00F85E42">
              <w:rPr>
                <w:noProof/>
                <w:webHidden/>
              </w:rPr>
              <w:tab/>
            </w:r>
            <w:r w:rsidR="00F85E42">
              <w:rPr>
                <w:noProof/>
                <w:webHidden/>
              </w:rPr>
              <w:fldChar w:fldCharType="begin"/>
            </w:r>
            <w:r w:rsidR="00F85E42">
              <w:rPr>
                <w:noProof/>
                <w:webHidden/>
              </w:rPr>
              <w:instrText xml:space="preserve"> PAGEREF _Toc4518530 \h </w:instrText>
            </w:r>
            <w:r w:rsidR="00F85E42">
              <w:rPr>
                <w:noProof/>
                <w:webHidden/>
              </w:rPr>
            </w:r>
            <w:r w:rsidR="00F85E42">
              <w:rPr>
                <w:noProof/>
                <w:webHidden/>
              </w:rPr>
              <w:fldChar w:fldCharType="separate"/>
            </w:r>
            <w:r w:rsidR="00F85E42">
              <w:rPr>
                <w:noProof/>
                <w:webHidden/>
              </w:rPr>
              <w:t>44</w:t>
            </w:r>
            <w:r w:rsidR="00F85E42">
              <w:rPr>
                <w:noProof/>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31" w:history="1">
            <w:r w:rsidR="00F85E42" w:rsidRPr="00A97894">
              <w:rPr>
                <w:rStyle w:val="Hyperlink"/>
              </w:rPr>
              <w:t>Example</w:t>
            </w:r>
            <w:r w:rsidR="00F85E42">
              <w:rPr>
                <w:webHidden/>
              </w:rPr>
              <w:tab/>
            </w:r>
            <w:r w:rsidR="00F85E42">
              <w:rPr>
                <w:webHidden/>
              </w:rPr>
              <w:fldChar w:fldCharType="begin"/>
            </w:r>
            <w:r w:rsidR="00F85E42">
              <w:rPr>
                <w:webHidden/>
              </w:rPr>
              <w:instrText xml:space="preserve"> PAGEREF _Toc4518531 \h </w:instrText>
            </w:r>
            <w:r w:rsidR="00F85E42">
              <w:rPr>
                <w:webHidden/>
              </w:rPr>
            </w:r>
            <w:r w:rsidR="00F85E42">
              <w:rPr>
                <w:webHidden/>
              </w:rPr>
              <w:fldChar w:fldCharType="separate"/>
            </w:r>
            <w:r w:rsidR="00F85E42">
              <w:rPr>
                <w:webHidden/>
              </w:rPr>
              <w:t>44</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32" w:history="1">
            <w:r w:rsidR="00F85E42" w:rsidRPr="00A97894">
              <w:rPr>
                <w:rStyle w:val="Hyperlink"/>
              </w:rPr>
              <w:t>A bit of theory: Correlation coefficient</w:t>
            </w:r>
            <w:r w:rsidR="00F85E42">
              <w:rPr>
                <w:webHidden/>
              </w:rPr>
              <w:tab/>
            </w:r>
            <w:r w:rsidR="00F85E42">
              <w:rPr>
                <w:webHidden/>
              </w:rPr>
              <w:fldChar w:fldCharType="begin"/>
            </w:r>
            <w:r w:rsidR="00F85E42">
              <w:rPr>
                <w:webHidden/>
              </w:rPr>
              <w:instrText xml:space="preserve"> PAGEREF _Toc4518532 \h </w:instrText>
            </w:r>
            <w:r w:rsidR="00F85E42">
              <w:rPr>
                <w:webHidden/>
              </w:rPr>
            </w:r>
            <w:r w:rsidR="00F85E42">
              <w:rPr>
                <w:webHidden/>
              </w:rPr>
              <w:fldChar w:fldCharType="separate"/>
            </w:r>
            <w:r w:rsidR="00F85E42">
              <w:rPr>
                <w:webHidden/>
              </w:rPr>
              <w:t>44</w:t>
            </w:r>
            <w:r w:rsidR="00F85E42">
              <w:rPr>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33" w:history="1">
            <w:r w:rsidR="00F85E42" w:rsidRPr="00A97894">
              <w:rPr>
                <w:rStyle w:val="Hyperlink"/>
              </w:rPr>
              <w:t>Power analysis with correlation</w:t>
            </w:r>
            <w:r w:rsidR="00F85E42">
              <w:rPr>
                <w:webHidden/>
              </w:rPr>
              <w:tab/>
            </w:r>
            <w:r w:rsidR="00F85E42">
              <w:rPr>
                <w:webHidden/>
              </w:rPr>
              <w:fldChar w:fldCharType="begin"/>
            </w:r>
            <w:r w:rsidR="00F85E42">
              <w:rPr>
                <w:webHidden/>
              </w:rPr>
              <w:instrText xml:space="preserve"> PAGEREF _Toc4518533 \h </w:instrText>
            </w:r>
            <w:r w:rsidR="00F85E42">
              <w:rPr>
                <w:webHidden/>
              </w:rPr>
            </w:r>
            <w:r w:rsidR="00F85E42">
              <w:rPr>
                <w:webHidden/>
              </w:rPr>
              <w:fldChar w:fldCharType="separate"/>
            </w:r>
            <w:r w:rsidR="00F85E42">
              <w:rPr>
                <w:webHidden/>
              </w:rPr>
              <w:t>47</w:t>
            </w:r>
            <w:r w:rsidR="00F85E42">
              <w:rPr>
                <w:webHidden/>
              </w:rPr>
              <w:fldChar w:fldCharType="end"/>
            </w:r>
          </w:hyperlink>
        </w:p>
        <w:p w:rsidR="00F85E42" w:rsidRDefault="00430FFD">
          <w:pPr>
            <w:pStyle w:val="TOC2"/>
            <w:tabs>
              <w:tab w:val="right" w:leader="dot" w:pos="9761"/>
            </w:tabs>
            <w:rPr>
              <w:rFonts w:asciiTheme="minorHAnsi" w:eastAsiaTheme="minorEastAsia" w:hAnsiTheme="minorHAnsi" w:cstheme="minorBidi"/>
              <w:noProof/>
              <w:sz w:val="22"/>
              <w:szCs w:val="22"/>
            </w:rPr>
          </w:pPr>
          <w:hyperlink w:anchor="_Toc4518534" w:history="1">
            <w:r w:rsidR="00F85E42" w:rsidRPr="00A97894">
              <w:rPr>
                <w:rStyle w:val="Hyperlink"/>
                <w:noProof/>
              </w:rPr>
              <w:t>4-6 Curve fitting: Dose-response</w:t>
            </w:r>
            <w:r w:rsidR="00F85E42">
              <w:rPr>
                <w:noProof/>
                <w:webHidden/>
              </w:rPr>
              <w:tab/>
            </w:r>
            <w:r w:rsidR="00F85E42">
              <w:rPr>
                <w:noProof/>
                <w:webHidden/>
              </w:rPr>
              <w:fldChar w:fldCharType="begin"/>
            </w:r>
            <w:r w:rsidR="00F85E42">
              <w:rPr>
                <w:noProof/>
                <w:webHidden/>
              </w:rPr>
              <w:instrText xml:space="preserve"> PAGEREF _Toc4518534 \h </w:instrText>
            </w:r>
            <w:r w:rsidR="00F85E42">
              <w:rPr>
                <w:noProof/>
                <w:webHidden/>
              </w:rPr>
            </w:r>
            <w:r w:rsidR="00F85E42">
              <w:rPr>
                <w:noProof/>
                <w:webHidden/>
              </w:rPr>
              <w:fldChar w:fldCharType="separate"/>
            </w:r>
            <w:r w:rsidR="00F85E42">
              <w:rPr>
                <w:noProof/>
                <w:webHidden/>
              </w:rPr>
              <w:t>48</w:t>
            </w:r>
            <w:r w:rsidR="00F85E42">
              <w:rPr>
                <w:noProof/>
                <w:webHidden/>
              </w:rPr>
              <w:fldChar w:fldCharType="end"/>
            </w:r>
          </w:hyperlink>
        </w:p>
        <w:p w:rsidR="00F85E42" w:rsidRDefault="00430FFD">
          <w:pPr>
            <w:pStyle w:val="TOC3"/>
            <w:rPr>
              <w:rFonts w:asciiTheme="minorHAnsi" w:eastAsiaTheme="minorEastAsia" w:hAnsiTheme="minorHAnsi" w:cstheme="minorBidi"/>
              <w:i w:val="0"/>
              <w:sz w:val="22"/>
              <w:szCs w:val="22"/>
            </w:rPr>
          </w:pPr>
          <w:hyperlink w:anchor="_Toc4518535" w:history="1">
            <w:r w:rsidR="00F85E42" w:rsidRPr="00A97894">
              <w:rPr>
                <w:rStyle w:val="Hyperlink"/>
              </w:rPr>
              <w:t>Example</w:t>
            </w:r>
            <w:r w:rsidR="00F85E42">
              <w:rPr>
                <w:webHidden/>
              </w:rPr>
              <w:tab/>
            </w:r>
            <w:r w:rsidR="00F85E42">
              <w:rPr>
                <w:webHidden/>
              </w:rPr>
              <w:fldChar w:fldCharType="begin"/>
            </w:r>
            <w:r w:rsidR="00F85E42">
              <w:rPr>
                <w:webHidden/>
              </w:rPr>
              <w:instrText xml:space="preserve"> PAGEREF _Toc4518535 \h </w:instrText>
            </w:r>
            <w:r w:rsidR="00F85E42">
              <w:rPr>
                <w:webHidden/>
              </w:rPr>
            </w:r>
            <w:r w:rsidR="00F85E42">
              <w:rPr>
                <w:webHidden/>
              </w:rPr>
              <w:fldChar w:fldCharType="separate"/>
            </w:r>
            <w:r w:rsidR="00F85E42">
              <w:rPr>
                <w:webHidden/>
              </w:rPr>
              <w:t>50</w:t>
            </w:r>
            <w:r w:rsidR="00F85E42">
              <w:rPr>
                <w:webHidden/>
              </w:rPr>
              <w:fldChar w:fldCharType="end"/>
            </w:r>
          </w:hyperlink>
        </w:p>
        <w:p w:rsidR="00A94DD1" w:rsidRDefault="00A94DD1">
          <w:r>
            <w:rPr>
              <w:b/>
              <w:bCs/>
              <w:noProof/>
            </w:rPr>
            <w:fldChar w:fldCharType="end"/>
          </w:r>
        </w:p>
      </w:sdtContent>
    </w:sdt>
    <w:p w:rsidR="005E175F" w:rsidRDefault="005E175F" w:rsidP="005E175F">
      <w:pPr>
        <w:spacing w:line="312" w:lineRule="auto"/>
      </w:pPr>
    </w:p>
    <w:p w:rsidR="005E175F" w:rsidRDefault="005E175F" w:rsidP="005E175F">
      <w:pPr>
        <w:spacing w:line="312" w:lineRule="auto"/>
      </w:pPr>
    </w:p>
    <w:p w:rsidR="005E175F" w:rsidRDefault="005E175F" w:rsidP="005E175F">
      <w:pPr>
        <w:spacing w:line="312" w:lineRule="auto"/>
      </w:pPr>
    </w:p>
    <w:p w:rsidR="005E175F" w:rsidRDefault="005E175F" w:rsidP="005E175F">
      <w:pPr>
        <w:spacing w:line="312" w:lineRule="auto"/>
      </w:pPr>
    </w:p>
    <w:p w:rsidR="005E175F" w:rsidRDefault="005E175F" w:rsidP="005E175F">
      <w:pPr>
        <w:spacing w:line="312" w:lineRule="auto"/>
      </w:pPr>
    </w:p>
    <w:p w:rsidR="005E175F" w:rsidRDefault="005E175F" w:rsidP="005E175F">
      <w:pPr>
        <w:spacing w:line="312" w:lineRule="auto"/>
      </w:pPr>
    </w:p>
    <w:p w:rsidR="005E175F" w:rsidRDefault="005E175F" w:rsidP="005E175F">
      <w:pPr>
        <w:spacing w:line="312" w:lineRule="auto"/>
      </w:pPr>
    </w:p>
    <w:p w:rsidR="00DD0F57" w:rsidRDefault="005F3B9D" w:rsidP="005E175F">
      <w:pPr>
        <w:pStyle w:val="Heading1"/>
      </w:pPr>
      <w:bookmarkStart w:id="28" w:name="_Toc4518501"/>
      <w:r>
        <w:lastRenderedPageBreak/>
        <w:t>Introduction</w:t>
      </w:r>
      <w:bookmarkEnd w:id="28"/>
      <w:bookmarkEnd w:id="27"/>
      <w:bookmarkEnd w:id="26"/>
      <w:bookmarkEnd w:id="25"/>
    </w:p>
    <w:p w:rsidR="00DF20B6" w:rsidRPr="00DF20B6" w:rsidRDefault="00DF20B6" w:rsidP="00DF20B6"/>
    <w:p w:rsidR="005F3B9D" w:rsidRDefault="00B80FF3" w:rsidP="005F3B9D">
      <w:proofErr w:type="spellStart"/>
      <w:r>
        <w:t>GraphPad</w:t>
      </w:r>
      <w:proofErr w:type="spellEnd"/>
      <w:r w:rsidR="00DF20B6">
        <w:t xml:space="preserve"> Prism</w:t>
      </w:r>
      <w:r w:rsidR="008B4B1F">
        <w:t xml:space="preserve"> is a </w:t>
      </w:r>
      <w:r w:rsidR="00AA2534">
        <w:t>straightforward</w:t>
      </w:r>
      <w:r w:rsidR="008B4B1F">
        <w:t xml:space="preserve"> package with a</w:t>
      </w:r>
      <w:r>
        <w:t xml:space="preserve"> user-</w:t>
      </w:r>
      <w:r w:rsidR="008B4B1F">
        <w:t>friendly envi</w:t>
      </w:r>
      <w:r w:rsidR="00174A28">
        <w:t>ronment. There is a lot of easy-to-</w:t>
      </w:r>
      <w:r w:rsidR="008B4B1F">
        <w:t xml:space="preserve">access </w:t>
      </w:r>
      <w:r w:rsidR="002B738E">
        <w:t xml:space="preserve">documentation </w:t>
      </w:r>
      <w:r w:rsidR="008B4B1F">
        <w:t>and the tutorials are very good.</w:t>
      </w:r>
    </w:p>
    <w:p w:rsidR="009E295C" w:rsidRDefault="009E295C" w:rsidP="005F3B9D"/>
    <w:p w:rsidR="009E295C" w:rsidRDefault="009E295C" w:rsidP="009E295C">
      <w:r>
        <w:t>Graphical representa</w:t>
      </w:r>
      <w:r w:rsidR="00916927">
        <w:t>tion of data is pivotal when we want</w:t>
      </w:r>
      <w:r>
        <w:t xml:space="preserve"> to present scie</w:t>
      </w:r>
      <w:r w:rsidR="00DF20B6">
        <w:t>ntific results, in particular for</w:t>
      </w:r>
      <w:r>
        <w:t xml:space="preserve"> p</w:t>
      </w:r>
      <w:r w:rsidR="00916927">
        <w:t xml:space="preserve">ublications. </w:t>
      </w:r>
      <w:proofErr w:type="spellStart"/>
      <w:r w:rsidR="00916927">
        <w:t>GraphPad</w:t>
      </w:r>
      <w:proofErr w:type="spellEnd"/>
      <w:r w:rsidR="00916927">
        <w:t xml:space="preserve"> allows us</w:t>
      </w:r>
      <w:r>
        <w:t xml:space="preserve"> to build top quality graphs, much better than Excel for example and in a much more intuitive way.</w:t>
      </w:r>
    </w:p>
    <w:p w:rsidR="00643934" w:rsidRDefault="00643934" w:rsidP="005F3B9D"/>
    <w:p w:rsidR="009E295C" w:rsidRDefault="00C87A77">
      <w:r>
        <w:t>In this manual</w:t>
      </w:r>
      <w:r w:rsidR="00595125">
        <w:t>,</w:t>
      </w:r>
      <w:r>
        <w:t xml:space="preserve"> however, we are going to focus on the statistical menu of </w:t>
      </w:r>
      <w:proofErr w:type="spellStart"/>
      <w:r>
        <w:t>GraphPad</w:t>
      </w:r>
      <w:proofErr w:type="spellEnd"/>
      <w:r>
        <w:t>. The data analysis approach is a bit friendlier than with SPSS</w:t>
      </w:r>
      <w:r w:rsidR="009E295C">
        <w:t xml:space="preserve"> </w:t>
      </w:r>
      <w:r w:rsidR="00865432">
        <w:t>for instance</w:t>
      </w:r>
      <w:r w:rsidR="00643934">
        <w:t xml:space="preserve">. </w:t>
      </w:r>
      <w:r w:rsidR="003F7A7C">
        <w:t>SPSS does not hold y</w:t>
      </w:r>
      <w:r w:rsidR="005B73A3">
        <w:t xml:space="preserve">our hand all the way through </w:t>
      </w:r>
      <w:r w:rsidR="00CF1E21">
        <w:t>the</w:t>
      </w:r>
      <w:r w:rsidR="005B73A3">
        <w:t xml:space="preserve"> analysis</w:t>
      </w:r>
      <w:r w:rsidR="00595125">
        <w:t>,</w:t>
      </w:r>
      <w:r w:rsidR="00643934">
        <w:t xml:space="preserve"> whereas </w:t>
      </w:r>
      <w:proofErr w:type="spellStart"/>
      <w:r w:rsidR="00643934">
        <w:t>GraphPad</w:t>
      </w:r>
      <w:proofErr w:type="spellEnd"/>
      <w:r w:rsidR="00643934">
        <w:t xml:space="preserve"> does.</w:t>
      </w:r>
      <w:r w:rsidR="009E295C" w:rsidRPr="009E295C">
        <w:t xml:space="preserve"> </w:t>
      </w:r>
      <w:r w:rsidR="00F34AFF">
        <w:t>On the down side</w:t>
      </w:r>
      <w:r w:rsidR="002112B6">
        <w:t xml:space="preserve">, </w:t>
      </w:r>
      <w:proofErr w:type="spellStart"/>
      <w:r w:rsidR="00093068">
        <w:t>GraphPad</w:t>
      </w:r>
      <w:proofErr w:type="spellEnd"/>
      <w:r w:rsidR="00093068">
        <w:t xml:space="preserve"> is not as powerful as SPSS</w:t>
      </w:r>
      <w:r w:rsidR="00595125">
        <w:t xml:space="preserve"> -</w:t>
      </w:r>
      <w:r w:rsidR="00093068">
        <w:t xml:space="preserve"> as in </w:t>
      </w:r>
      <w:r w:rsidR="003F7A7C">
        <w:t>we</w:t>
      </w:r>
      <w:r w:rsidR="002112B6">
        <w:t xml:space="preserve"> cannot do as </w:t>
      </w:r>
      <w:r w:rsidR="00F34AFF">
        <w:t>many as different analyses</w:t>
      </w:r>
      <w:r w:rsidR="00DF20B6">
        <w:t xml:space="preserve"> with </w:t>
      </w:r>
      <w:proofErr w:type="spellStart"/>
      <w:r w:rsidR="00DF20B6">
        <w:t>GraphPad</w:t>
      </w:r>
      <w:proofErr w:type="spellEnd"/>
      <w:r w:rsidR="00DF20B6">
        <w:t xml:space="preserve"> as</w:t>
      </w:r>
      <w:r w:rsidR="00CF1E21">
        <w:t xml:space="preserve"> </w:t>
      </w:r>
      <w:r w:rsidR="003F7A7C">
        <w:t>we</w:t>
      </w:r>
      <w:r w:rsidR="00CF1E21">
        <w:t xml:space="preserve"> can with SPSS. If </w:t>
      </w:r>
      <w:r w:rsidR="003F7A7C">
        <w:t>we</w:t>
      </w:r>
      <w:r w:rsidR="002112B6">
        <w:t xml:space="preserve"> need to run say a </w:t>
      </w:r>
      <w:r w:rsidR="006325C8">
        <w:t>3</w:t>
      </w:r>
      <w:r w:rsidR="002112B6">
        <w:t xml:space="preserve">-way ANOVA </w:t>
      </w:r>
      <w:r w:rsidR="00956356">
        <w:t xml:space="preserve">for </w:t>
      </w:r>
      <w:r w:rsidR="00652577">
        <w:t>example,</w:t>
      </w:r>
      <w:r w:rsidR="00956356">
        <w:t xml:space="preserve"> </w:t>
      </w:r>
      <w:r w:rsidR="002112B6">
        <w:t xml:space="preserve">then </w:t>
      </w:r>
      <w:r w:rsidR="003F7A7C">
        <w:t>we would</w:t>
      </w:r>
      <w:r w:rsidR="002112B6">
        <w:t xml:space="preserve"> need to use SPSS. </w:t>
      </w:r>
    </w:p>
    <w:p w:rsidR="00DF20B6" w:rsidRDefault="00DF20B6"/>
    <w:p w:rsidR="00643934" w:rsidRDefault="00DF20B6">
      <w:r>
        <w:t xml:space="preserve">Both </w:t>
      </w:r>
      <w:proofErr w:type="spellStart"/>
      <w:r>
        <w:t>GraphPad</w:t>
      </w:r>
      <w:proofErr w:type="spellEnd"/>
      <w:r>
        <w:t xml:space="preserve"> and SPSS</w:t>
      </w:r>
      <w:r w:rsidR="009E295C">
        <w:t xml:space="preserve"> work quite </w:t>
      </w:r>
      <w:r>
        <w:t xml:space="preserve">differently. </w:t>
      </w:r>
      <w:r w:rsidR="00903929">
        <w:t>Despite this</w:t>
      </w:r>
      <w:r w:rsidR="00595125">
        <w:t>,</w:t>
      </w:r>
      <w:r w:rsidR="00903929">
        <w:t xml:space="preserve"> whichever program we</w:t>
      </w:r>
      <w:r w:rsidR="00595125">
        <w:t xml:space="preserve"> choose</w:t>
      </w:r>
      <w:r>
        <w:t xml:space="preserve"> </w:t>
      </w:r>
      <w:r w:rsidR="00903929">
        <w:t>we</w:t>
      </w:r>
      <w:r w:rsidR="009E295C">
        <w:t xml:space="preserve"> need some basic statistic</w:t>
      </w:r>
      <w:r w:rsidR="00903929">
        <w:t xml:space="preserve">al knowledge if only to design </w:t>
      </w:r>
      <w:r w:rsidR="009E295C">
        <w:t>our experiments correctly, so there is no way out of it!</w:t>
      </w:r>
    </w:p>
    <w:p w:rsidR="005F3B9D" w:rsidRDefault="005F3B9D"/>
    <w:p w:rsidR="005F3B9D" w:rsidRPr="00F739F5" w:rsidRDefault="009E295C">
      <w:pPr>
        <w:rPr>
          <w:color w:val="FF0000"/>
        </w:rPr>
      </w:pPr>
      <w:r>
        <w:t>And d</w:t>
      </w:r>
      <w:r w:rsidR="00EC3975">
        <w:t>on’t forg</w:t>
      </w:r>
      <w:r w:rsidR="00CF1E21">
        <w:t xml:space="preserve">et: we use stats to present </w:t>
      </w:r>
      <w:r w:rsidR="00EC3975">
        <w:t>ou</w:t>
      </w:r>
      <w:r w:rsidR="00042B92">
        <w:t xml:space="preserve">r data in a comprehensible way </w:t>
      </w:r>
      <w:r w:rsidR="00CF1E21">
        <w:t xml:space="preserve">and to make </w:t>
      </w:r>
      <w:r w:rsidR="009D0677">
        <w:t xml:space="preserve">our point; this is just a tool, </w:t>
      </w:r>
      <w:r w:rsidR="00042B92">
        <w:t>so don’t hate it,</w:t>
      </w:r>
      <w:r w:rsidR="006E21D8">
        <w:t xml:space="preserve"> </w:t>
      </w:r>
      <w:r w:rsidR="00EC3975">
        <w:t>use it!</w:t>
      </w:r>
      <w:r w:rsidR="00F739F5">
        <w:t xml:space="preserve"> </w:t>
      </w:r>
    </w:p>
    <w:p w:rsidR="00B65990" w:rsidRDefault="00B65990"/>
    <w:p w:rsidR="005F3B9D" w:rsidRDefault="00093068">
      <w:r>
        <w:t>“</w:t>
      </w:r>
      <w:r w:rsidR="00812C39" w:rsidRPr="00595125">
        <w:rPr>
          <w:i/>
        </w:rPr>
        <w:t>To consult a statistician after an experiment is finished is often merely to ask him to conduct a post-mortem examination. He can perhaps say what the experiment died of</w:t>
      </w:r>
      <w:r w:rsidR="00812C39">
        <w:t xml:space="preserve">." </w:t>
      </w:r>
      <w:proofErr w:type="spellStart"/>
      <w:r w:rsidR="00812C39">
        <w:t>R.A.Fisher</w:t>
      </w:r>
      <w:proofErr w:type="spellEnd"/>
      <w:r w:rsidR="00812C39">
        <w:t>, 1938.</w:t>
      </w:r>
    </w:p>
    <w:p w:rsidR="005F3B9D" w:rsidRDefault="005F3B9D"/>
    <w:p w:rsidR="005F3B9D" w:rsidRDefault="005F3B9D"/>
    <w:p w:rsidR="005F3B9D" w:rsidRDefault="005F3B9D"/>
    <w:p w:rsidR="005F3B9D" w:rsidRDefault="005F3B9D"/>
    <w:p w:rsidR="005F3B9D" w:rsidRDefault="005F3B9D"/>
    <w:p w:rsidR="005F3B9D" w:rsidRDefault="005F3B9D"/>
    <w:p w:rsidR="005F3B9D" w:rsidRDefault="005F3B9D"/>
    <w:p w:rsidR="005F3B9D" w:rsidRDefault="005F3B9D"/>
    <w:p w:rsidR="00B65990" w:rsidRDefault="00B65990"/>
    <w:p w:rsidR="00145BD7" w:rsidRDefault="00B65990" w:rsidP="00C45DFB">
      <w:r>
        <w:br w:type="page"/>
      </w:r>
    </w:p>
    <w:p w:rsidR="006C0650" w:rsidRDefault="006C0650" w:rsidP="006C0650">
      <w:pPr>
        <w:pStyle w:val="Heading1"/>
        <w:rPr>
          <w:szCs w:val="36"/>
        </w:rPr>
      </w:pPr>
      <w:bookmarkStart w:id="29" w:name="_Toc373762790"/>
      <w:bookmarkStart w:id="30" w:name="_Toc4518502"/>
      <w:bookmarkStart w:id="31" w:name="OLE_LINK10"/>
      <w:bookmarkStart w:id="32" w:name="OLE_LINK11"/>
      <w:bookmarkStart w:id="33" w:name="_Toc158524907"/>
      <w:bookmarkStart w:id="34" w:name="_Toc158525627"/>
      <w:r w:rsidRPr="004D5D7E">
        <w:rPr>
          <w:szCs w:val="36"/>
        </w:rPr>
        <w:lastRenderedPageBreak/>
        <w:t>Chapter</w:t>
      </w:r>
      <w:r>
        <w:rPr>
          <w:szCs w:val="36"/>
        </w:rPr>
        <w:t xml:space="preserve"> 1</w:t>
      </w:r>
      <w:r w:rsidRPr="004D5D7E">
        <w:rPr>
          <w:szCs w:val="36"/>
        </w:rPr>
        <w:t>: Power analysis</w:t>
      </w:r>
      <w:bookmarkEnd w:id="29"/>
      <w:bookmarkEnd w:id="30"/>
    </w:p>
    <w:p w:rsidR="006C0650" w:rsidRPr="00464892" w:rsidRDefault="006C0650" w:rsidP="006C0650"/>
    <w:p w:rsidR="00DF20B6" w:rsidRPr="00B45637" w:rsidRDefault="00DF20B6" w:rsidP="00DF20B6">
      <w:pPr>
        <w:rPr>
          <w:color w:val="1F497D"/>
        </w:rPr>
      </w:pPr>
      <w:r>
        <w:t xml:space="preserve">First, the definition of power: it is the </w:t>
      </w:r>
      <w:r w:rsidRPr="004D5D7E">
        <w:t xml:space="preserve">probability of </w:t>
      </w:r>
      <w:r w:rsidRPr="00B45637">
        <w:rPr>
          <w:color w:val="1F497D"/>
        </w:rPr>
        <w:t>detecting</w:t>
      </w:r>
      <w:r w:rsidRPr="004D5D7E">
        <w:t xml:space="preserve"> a specified </w:t>
      </w:r>
      <w:r w:rsidRPr="00B45637">
        <w:rPr>
          <w:color w:val="1F497D"/>
        </w:rPr>
        <w:t>effect</w:t>
      </w:r>
      <w:r w:rsidRPr="004D5D7E">
        <w:t xml:space="preserve"> at a specified significance level.</w:t>
      </w:r>
      <w:r>
        <w:t xml:space="preserve"> Now</w:t>
      </w:r>
      <w:r w:rsidR="00257C7F">
        <w:t>,</w:t>
      </w:r>
      <w:r>
        <w:t xml:space="preserve"> </w:t>
      </w:r>
      <w:r w:rsidRPr="00B45637">
        <w:rPr>
          <w:color w:val="1F497D"/>
        </w:rPr>
        <w:t xml:space="preserve">‘specified effect’ </w:t>
      </w:r>
      <w:r>
        <w:t xml:space="preserve">refers to the effect size which can be the result of an experimental manipulation or the strength of a relationship between 2 variables. This effect size is ‘specified’ because prior to the power analysis </w:t>
      </w:r>
      <w:r w:rsidR="003F7A7C">
        <w:t>we</w:t>
      </w:r>
      <w:r>
        <w:t xml:space="preserve"> should have an id</w:t>
      </w:r>
      <w:r w:rsidR="003F7A7C">
        <w:t>ea of the size of the effect we</w:t>
      </w:r>
      <w:r>
        <w:t xml:space="preserve"> expect to see. The </w:t>
      </w:r>
      <w:r w:rsidRPr="00B45637">
        <w:rPr>
          <w:color w:val="1F497D"/>
        </w:rPr>
        <w:t xml:space="preserve">‘probability of detecting’ </w:t>
      </w:r>
      <w:r>
        <w:t>refers to the ability of a test to detect an effect of a specified siz</w:t>
      </w:r>
      <w:r w:rsidRPr="00B45637">
        <w:t xml:space="preserve">e. </w:t>
      </w:r>
      <w:r w:rsidRPr="006B18EA">
        <w:t>The recommen</w:t>
      </w:r>
      <w:r w:rsidR="003F7A7C">
        <w:t>ded power is 0.8 which means we</w:t>
      </w:r>
      <w:r w:rsidRPr="006B18EA">
        <w:t xml:space="preserve"> have an 80% chance of detecting an effect if one genuinely exists.</w:t>
      </w:r>
    </w:p>
    <w:p w:rsidR="00DF20B6" w:rsidRPr="004D5D7E" w:rsidRDefault="00DF20B6" w:rsidP="00DF20B6"/>
    <w:p w:rsidR="00DF20B6" w:rsidRDefault="00DF20B6" w:rsidP="00DF20B6">
      <w:pPr>
        <w:rPr>
          <w:bCs/>
        </w:rPr>
      </w:pPr>
      <w:r w:rsidRPr="008A7B33">
        <w:t xml:space="preserve">The main output of a </w:t>
      </w:r>
      <w:r w:rsidRPr="008A7B33">
        <w:rPr>
          <w:bCs/>
        </w:rPr>
        <w:t>power analysis</w:t>
      </w:r>
      <w:r w:rsidRPr="008A7B33">
        <w:t xml:space="preserve"> is the </w:t>
      </w:r>
      <w:r w:rsidRPr="006B18EA">
        <w:t xml:space="preserve">estimation of a sufficient </w:t>
      </w:r>
      <w:r w:rsidRPr="006B18EA">
        <w:rPr>
          <w:bCs/>
        </w:rPr>
        <w:t>sample size</w:t>
      </w:r>
      <w:r w:rsidRPr="008A7B33">
        <w:rPr>
          <w:bCs/>
        </w:rPr>
        <w:t>. This is of pivotal importance of course</w:t>
      </w:r>
      <w:r w:rsidR="003F7A7C">
        <w:rPr>
          <w:bCs/>
        </w:rPr>
        <w:t xml:space="preserve">. If </w:t>
      </w:r>
      <w:r>
        <w:rPr>
          <w:bCs/>
        </w:rPr>
        <w:t xml:space="preserve">our sample is too big, it is a </w:t>
      </w:r>
      <w:r w:rsidRPr="004D5D7E">
        <w:t>waste</w:t>
      </w:r>
      <w:r>
        <w:t xml:space="preserve"> of resources; if it is </w:t>
      </w:r>
      <w:r w:rsidRPr="00F456A1">
        <w:t>t</w:t>
      </w:r>
      <w:r w:rsidRPr="00F456A1">
        <w:rPr>
          <w:bCs/>
        </w:rPr>
        <w:t>oo small</w:t>
      </w:r>
      <w:r w:rsidR="003F7A7C">
        <w:t>, we</w:t>
      </w:r>
      <w:r w:rsidRPr="004D5D7E">
        <w:t xml:space="preserve"> may miss the effect (p&gt;0.05)</w:t>
      </w:r>
      <w:r>
        <w:t xml:space="preserve"> which would also means a waste of resources. From a more p</w:t>
      </w:r>
      <w:r w:rsidR="003F7A7C">
        <w:t>ractical point of view, when we write a grant, we</w:t>
      </w:r>
      <w:r w:rsidR="009D5616">
        <w:t xml:space="preserve"> need to justify </w:t>
      </w:r>
      <w:r>
        <w:t>our</w:t>
      </w:r>
      <w:r w:rsidRPr="004D5D7E">
        <w:t xml:space="preserve"> sample</w:t>
      </w:r>
      <w:r w:rsidR="009D5616">
        <w:t xml:space="preserve"> size which we</w:t>
      </w:r>
      <w:r>
        <w:t xml:space="preserve"> do through a power analysis. </w:t>
      </w:r>
      <w:r w:rsidRPr="004D5D7E">
        <w:t xml:space="preserve"> </w:t>
      </w:r>
      <w:r>
        <w:t xml:space="preserve">Finally, it is all about the ethics of research really, which is encapsulated in </w:t>
      </w:r>
      <w:r w:rsidRPr="006B18EA">
        <w:t xml:space="preserve">the </w:t>
      </w:r>
      <w:r w:rsidRPr="006B18EA">
        <w:rPr>
          <w:bCs/>
        </w:rPr>
        <w:t>Home office’s</w:t>
      </w:r>
      <w:r w:rsidRPr="006B18EA">
        <w:t xml:space="preserve"> </w:t>
      </w:r>
      <w:r w:rsidRPr="006B18EA">
        <w:rPr>
          <w:color w:val="1F497D" w:themeColor="text2"/>
        </w:rPr>
        <w:t xml:space="preserve">3 </w:t>
      </w:r>
      <w:proofErr w:type="spellStart"/>
      <w:r w:rsidRPr="006B18EA">
        <w:rPr>
          <w:color w:val="1F497D" w:themeColor="text2"/>
        </w:rPr>
        <w:t>R</w:t>
      </w:r>
      <w:r w:rsidR="00257C7F">
        <w:rPr>
          <w:color w:val="1F497D" w:themeColor="text2"/>
        </w:rPr>
        <w:t>s</w:t>
      </w:r>
      <w:proofErr w:type="spellEnd"/>
      <w:r w:rsidRPr="006B18EA">
        <w:rPr>
          <w:color w:val="1F497D" w:themeColor="text2"/>
        </w:rPr>
        <w:t xml:space="preserve">: Replacement, Refinement </w:t>
      </w:r>
      <w:r w:rsidRPr="006B18EA">
        <w:rPr>
          <w:bCs/>
          <w:color w:val="1F497D" w:themeColor="text2"/>
        </w:rPr>
        <w:t>and Reduction</w:t>
      </w:r>
      <w:r w:rsidRPr="006B18EA">
        <w:rPr>
          <w:bCs/>
        </w:rPr>
        <w:t xml:space="preserve">. </w:t>
      </w:r>
      <w:r>
        <w:rPr>
          <w:bCs/>
        </w:rPr>
        <w:t>The latter in particular relates directly to power calculation as it refers to ‘methods which minimise animal use and enable researcher</w:t>
      </w:r>
      <w:r w:rsidR="00257C7F">
        <w:rPr>
          <w:bCs/>
        </w:rPr>
        <w:t>s</w:t>
      </w:r>
      <w:r>
        <w:rPr>
          <w:bCs/>
        </w:rPr>
        <w:t xml:space="preserve"> to obtain comparable levels of information from fewer animals’ (</w:t>
      </w:r>
      <w:r w:rsidR="00257C7F" w:rsidRPr="00257C7F">
        <w:rPr>
          <w:bCs/>
        </w:rPr>
        <w:t>https://www.nc3rs.org.uk/</w:t>
      </w:r>
      <w:r>
        <w:rPr>
          <w:bCs/>
        </w:rPr>
        <w:t>).</w:t>
      </w:r>
    </w:p>
    <w:p w:rsidR="006C0650" w:rsidRDefault="006C0650" w:rsidP="00DF20B6">
      <w:pPr>
        <w:rPr>
          <w:bCs/>
        </w:rPr>
      </w:pPr>
    </w:p>
    <w:p w:rsidR="006C0650" w:rsidRDefault="00F57B95" w:rsidP="00DF20B6">
      <w:pPr>
        <w:rPr>
          <w:bCs/>
        </w:rPr>
      </w:pPr>
      <w:r>
        <w:rPr>
          <w:bCs/>
        </w:rPr>
        <w:t>W</w:t>
      </w:r>
      <w:r w:rsidR="003F7A7C">
        <w:rPr>
          <w:bCs/>
        </w:rPr>
        <w:t>hen should we</w:t>
      </w:r>
      <w:r w:rsidR="006C0650">
        <w:rPr>
          <w:bCs/>
        </w:rPr>
        <w:t xml:space="preserve"> r</w:t>
      </w:r>
      <w:r w:rsidR="003F7A7C">
        <w:rPr>
          <w:bCs/>
        </w:rPr>
        <w:t xml:space="preserve">un </w:t>
      </w:r>
      <w:r w:rsidR="006C0650">
        <w:rPr>
          <w:bCs/>
        </w:rPr>
        <w:t xml:space="preserve">our power analysis? It depends of what </w:t>
      </w:r>
      <w:r w:rsidR="009D5616">
        <w:rPr>
          <w:bCs/>
        </w:rPr>
        <w:t>we</w:t>
      </w:r>
      <w:r w:rsidR="006C0650">
        <w:rPr>
          <w:bCs/>
        </w:rPr>
        <w:t xml:space="preserve"> expect from it: the most common output being the sample size, </w:t>
      </w:r>
      <w:r w:rsidR="009D5616">
        <w:rPr>
          <w:bCs/>
        </w:rPr>
        <w:t>we</w:t>
      </w:r>
      <w:r w:rsidR="006C0650">
        <w:rPr>
          <w:bCs/>
        </w:rPr>
        <w:t xml:space="preserve"> should run it before doing the actual experiment (</w:t>
      </w:r>
      <w:r w:rsidR="006C0650" w:rsidRPr="0059046F">
        <w:rPr>
          <w:bCs/>
          <w:i/>
        </w:rPr>
        <w:t>a priori</w:t>
      </w:r>
      <w:r w:rsidR="006C0650">
        <w:rPr>
          <w:bCs/>
        </w:rPr>
        <w:t xml:space="preserve"> analysis). The correct sequence from hypothesis to results should be:</w:t>
      </w:r>
    </w:p>
    <w:p w:rsidR="006C0650" w:rsidRDefault="006C0650" w:rsidP="00D42FAD">
      <w:pPr>
        <w:jc w:val="center"/>
        <w:rPr>
          <w:b/>
          <w:bCs/>
        </w:rPr>
      </w:pPr>
    </w:p>
    <w:p w:rsidR="006C0650" w:rsidRDefault="006C0650" w:rsidP="00D42FAD">
      <w:pPr>
        <w:jc w:val="center"/>
        <w:rPr>
          <w:b/>
          <w:bCs/>
        </w:rPr>
      </w:pPr>
      <w:r w:rsidRPr="0059046F">
        <w:rPr>
          <w:b/>
          <w:bCs/>
          <w:noProof/>
          <w:color w:val="00B050"/>
        </w:rPr>
        <mc:AlternateContent>
          <mc:Choice Requires="wps">
            <w:drawing>
              <wp:anchor distT="0" distB="0" distL="114300" distR="114300" simplePos="0" relativeHeight="251721216" behindDoc="0" locked="0" layoutInCell="1" allowOverlap="1" wp14:anchorId="1E28E7EB" wp14:editId="2255ED87">
                <wp:simplePos x="0" y="0"/>
                <wp:positionH relativeFrom="column">
                  <wp:posOffset>3129280</wp:posOffset>
                </wp:positionH>
                <wp:positionV relativeFrom="paragraph">
                  <wp:posOffset>155575</wp:posOffset>
                </wp:positionV>
                <wp:extent cx="0" cy="198407"/>
                <wp:effectExtent l="95250" t="0" r="76200" b="49530"/>
                <wp:wrapNone/>
                <wp:docPr id="20" name="Straight Arrow Connector 20"/>
                <wp:cNvGraphicFramePr/>
                <a:graphic xmlns:a="http://schemas.openxmlformats.org/drawingml/2006/main">
                  <a:graphicData uri="http://schemas.microsoft.com/office/word/2010/wordprocessingShape">
                    <wps:wsp>
                      <wps:cNvCnPr/>
                      <wps:spPr>
                        <a:xfrm>
                          <a:off x="0" y="0"/>
                          <a:ext cx="0" cy="198407"/>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54453B" id="_x0000_t32" coordsize="21600,21600" o:spt="32" o:oned="t" path="m,l21600,21600e" filled="f">
                <v:path arrowok="t" fillok="f" o:connecttype="none"/>
                <o:lock v:ext="edit" shapetype="t"/>
              </v:shapetype>
              <v:shape id="Straight Arrow Connector 20" o:spid="_x0000_s1026" type="#_x0000_t32" style="position:absolute;margin-left:246.4pt;margin-top:12.25pt;width:0;height:15.6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" strokecolor="#00b050" strokeweight="1.5pt">
                <v:stroke endarrow="open"/>
              </v:shape>
            </w:pict>
          </mc:Fallback>
        </mc:AlternateContent>
      </w:r>
      <w:r w:rsidRPr="0059046F">
        <w:rPr>
          <w:b/>
          <w:bCs/>
        </w:rPr>
        <w:t>Hypothesis</w:t>
      </w:r>
    </w:p>
    <w:p w:rsidR="006C0650" w:rsidRPr="0059046F" w:rsidRDefault="006C0650" w:rsidP="00D42FAD">
      <w:pPr>
        <w:jc w:val="center"/>
        <w:rPr>
          <w:bCs/>
        </w:rPr>
      </w:pPr>
    </w:p>
    <w:p w:rsidR="006C0650" w:rsidRDefault="006C0650" w:rsidP="00D42FAD">
      <w:pPr>
        <w:jc w:val="center"/>
        <w:rPr>
          <w:b/>
          <w:bCs/>
        </w:rPr>
      </w:pPr>
      <w:r w:rsidRPr="0059046F">
        <w:rPr>
          <w:b/>
          <w:bCs/>
        </w:rPr>
        <w:t>Experimental design</w:t>
      </w:r>
    </w:p>
    <w:p w:rsidR="00F038D7" w:rsidRDefault="00F038D7" w:rsidP="00D42FAD">
      <w:pPr>
        <w:jc w:val="center"/>
        <w:rPr>
          <w:b/>
          <w:bCs/>
        </w:rPr>
      </w:pPr>
      <w:r w:rsidRPr="0059046F">
        <w:rPr>
          <w:b/>
          <w:bCs/>
          <w:noProof/>
          <w:color w:val="00B050"/>
        </w:rPr>
        <mc:AlternateContent>
          <mc:Choice Requires="wps">
            <w:drawing>
              <wp:anchor distT="0" distB="0" distL="114300" distR="114300" simplePos="0" relativeHeight="251722240" behindDoc="0" locked="0" layoutInCell="1" allowOverlap="1" wp14:anchorId="55860EA3" wp14:editId="12EC5EB5">
                <wp:simplePos x="0" y="0"/>
                <wp:positionH relativeFrom="column">
                  <wp:posOffset>3129280</wp:posOffset>
                </wp:positionH>
                <wp:positionV relativeFrom="paragraph">
                  <wp:posOffset>153670</wp:posOffset>
                </wp:positionV>
                <wp:extent cx="0" cy="198120"/>
                <wp:effectExtent l="95250" t="0" r="76200" b="49530"/>
                <wp:wrapNone/>
                <wp:docPr id="21" name="Straight Arrow Connector 21"/>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69FB67" id="Straight Arrow Connector 21" o:spid="_x0000_s1026" type="#_x0000_t32" style="position:absolute;margin-left:246.4pt;margin-top:12.1pt;width:0;height:15.6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" strokecolor="#00b050" strokeweight="1.5pt">
                <v:stroke endarrow="open"/>
              </v:shape>
            </w:pict>
          </mc:Fallback>
        </mc:AlternateContent>
      </w:r>
      <w:r>
        <w:rPr>
          <w:b/>
          <w:bCs/>
        </w:rPr>
        <w:t>Choice of a Statistical test</w:t>
      </w:r>
    </w:p>
    <w:p w:rsidR="006C0650" w:rsidRPr="0059046F" w:rsidRDefault="006C0650" w:rsidP="00D42FAD">
      <w:pPr>
        <w:jc w:val="center"/>
        <w:rPr>
          <w:bCs/>
        </w:rPr>
      </w:pPr>
    </w:p>
    <w:p w:rsidR="006C0650" w:rsidRDefault="006C0650" w:rsidP="00D42FAD">
      <w:pPr>
        <w:jc w:val="center"/>
        <w:rPr>
          <w:b/>
          <w:bCs/>
        </w:rPr>
      </w:pPr>
      <w:r w:rsidRPr="0059046F">
        <w:rPr>
          <w:b/>
          <w:bCs/>
          <w:noProof/>
          <w:color w:val="00B050"/>
        </w:rPr>
        <mc:AlternateContent>
          <mc:Choice Requires="wps">
            <w:drawing>
              <wp:anchor distT="0" distB="0" distL="114300" distR="114300" simplePos="0" relativeHeight="251723264" behindDoc="0" locked="0" layoutInCell="1" allowOverlap="1" wp14:anchorId="10F9F0EA" wp14:editId="5F9C0C76">
                <wp:simplePos x="0" y="0"/>
                <wp:positionH relativeFrom="column">
                  <wp:posOffset>3129280</wp:posOffset>
                </wp:positionH>
                <wp:positionV relativeFrom="paragraph">
                  <wp:posOffset>147320</wp:posOffset>
                </wp:positionV>
                <wp:extent cx="0" cy="198120"/>
                <wp:effectExtent l="95250" t="0" r="76200" b="49530"/>
                <wp:wrapNone/>
                <wp:docPr id="24" name="Straight Arrow Connector 24"/>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13B98" id="Straight Arrow Connector 24" o:spid="_x0000_s1026" type="#_x0000_t32" style="position:absolute;margin-left:246.4pt;margin-top:11.6pt;width:0;height:15.6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" strokecolor="#00b050" strokeweight="1.5pt">
                <v:stroke endarrow="open"/>
              </v:shape>
            </w:pict>
          </mc:Fallback>
        </mc:AlternateContent>
      </w:r>
      <w:r w:rsidRPr="0059046F">
        <w:rPr>
          <w:b/>
          <w:bCs/>
        </w:rPr>
        <w:t>Power analysis</w:t>
      </w:r>
    </w:p>
    <w:p w:rsidR="006C0650" w:rsidRPr="0059046F" w:rsidRDefault="006C0650" w:rsidP="00D42FAD">
      <w:pPr>
        <w:jc w:val="center"/>
        <w:rPr>
          <w:bCs/>
        </w:rPr>
      </w:pPr>
    </w:p>
    <w:p w:rsidR="006C0650" w:rsidRDefault="006C0650" w:rsidP="00D42FAD">
      <w:pPr>
        <w:jc w:val="center"/>
        <w:rPr>
          <w:b/>
          <w:bCs/>
        </w:rPr>
      </w:pPr>
      <w:r w:rsidRPr="0059046F">
        <w:rPr>
          <w:b/>
          <w:bCs/>
          <w:noProof/>
          <w:color w:val="00B050"/>
        </w:rPr>
        <mc:AlternateContent>
          <mc:Choice Requires="wps">
            <w:drawing>
              <wp:anchor distT="0" distB="0" distL="114300" distR="114300" simplePos="0" relativeHeight="251724288" behindDoc="0" locked="0" layoutInCell="1" allowOverlap="1" wp14:anchorId="0096E157" wp14:editId="374F6B3F">
                <wp:simplePos x="0" y="0"/>
                <wp:positionH relativeFrom="column">
                  <wp:posOffset>3129280</wp:posOffset>
                </wp:positionH>
                <wp:positionV relativeFrom="paragraph">
                  <wp:posOffset>163830</wp:posOffset>
                </wp:positionV>
                <wp:extent cx="0" cy="198120"/>
                <wp:effectExtent l="95250" t="0" r="76200" b="49530"/>
                <wp:wrapNone/>
                <wp:docPr id="258" name="Straight Arrow Connector 258"/>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14265" id="Straight Arrow Connector 258" o:spid="_x0000_s1026" type="#_x0000_t32" style="position:absolute;margin-left:246.4pt;margin-top:12.9pt;width:0;height:15.6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" strokecolor="#00b050" strokeweight="1.5pt">
                <v:stroke endarrow="open"/>
              </v:shape>
            </w:pict>
          </mc:Fallback>
        </mc:AlternateContent>
      </w:r>
      <w:r w:rsidRPr="0059046F">
        <w:rPr>
          <w:b/>
          <w:bCs/>
        </w:rPr>
        <w:t>Sample size</w:t>
      </w:r>
    </w:p>
    <w:p w:rsidR="006C0650" w:rsidRPr="0059046F" w:rsidRDefault="006C0650" w:rsidP="00D42FAD">
      <w:pPr>
        <w:jc w:val="center"/>
        <w:rPr>
          <w:bCs/>
        </w:rPr>
      </w:pPr>
    </w:p>
    <w:p w:rsidR="006C0650" w:rsidRDefault="006C0650" w:rsidP="00D42FAD">
      <w:pPr>
        <w:jc w:val="center"/>
        <w:rPr>
          <w:b/>
          <w:bCs/>
        </w:rPr>
      </w:pPr>
      <w:r w:rsidRPr="0059046F">
        <w:rPr>
          <w:b/>
          <w:bCs/>
          <w:noProof/>
          <w:color w:val="00B050"/>
        </w:rPr>
        <mc:AlternateContent>
          <mc:Choice Requires="wps">
            <w:drawing>
              <wp:anchor distT="0" distB="0" distL="114300" distR="114300" simplePos="0" relativeHeight="251725312" behindDoc="0" locked="0" layoutInCell="1" allowOverlap="1" wp14:anchorId="7CD222E8" wp14:editId="24920D7A">
                <wp:simplePos x="0" y="0"/>
                <wp:positionH relativeFrom="column">
                  <wp:posOffset>3129280</wp:posOffset>
                </wp:positionH>
                <wp:positionV relativeFrom="paragraph">
                  <wp:posOffset>153670</wp:posOffset>
                </wp:positionV>
                <wp:extent cx="0" cy="198120"/>
                <wp:effectExtent l="95250" t="0" r="76200" b="49530"/>
                <wp:wrapNone/>
                <wp:docPr id="259" name="Straight Arrow Connector 259"/>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C845D" id="Straight Arrow Connector 259" o:spid="_x0000_s1026" type="#_x0000_t32" style="position:absolute;margin-left:246.4pt;margin-top:12.1pt;width:0;height:15.6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" strokecolor="#00b050" strokeweight="1.5pt">
                <v:stroke endarrow="open"/>
              </v:shape>
            </w:pict>
          </mc:Fallback>
        </mc:AlternateContent>
      </w:r>
      <w:r w:rsidRPr="0059046F">
        <w:rPr>
          <w:b/>
          <w:bCs/>
        </w:rPr>
        <w:t>Experiment(s)</w:t>
      </w:r>
    </w:p>
    <w:p w:rsidR="006C0650" w:rsidRPr="0059046F" w:rsidRDefault="006C0650" w:rsidP="00D42FAD">
      <w:pPr>
        <w:jc w:val="center"/>
        <w:rPr>
          <w:bCs/>
        </w:rPr>
      </w:pPr>
    </w:p>
    <w:p w:rsidR="006C0650" w:rsidRPr="0059046F" w:rsidRDefault="006C0650" w:rsidP="00D42FAD">
      <w:pPr>
        <w:jc w:val="center"/>
        <w:rPr>
          <w:bCs/>
        </w:rPr>
      </w:pPr>
      <w:r w:rsidRPr="0059046F">
        <w:rPr>
          <w:b/>
          <w:bCs/>
        </w:rPr>
        <w:t>(Stat) analysis of the results</w:t>
      </w:r>
    </w:p>
    <w:p w:rsidR="006C0650" w:rsidRDefault="006C0650" w:rsidP="00DF20B6">
      <w:pPr>
        <w:rPr>
          <w:bCs/>
        </w:rPr>
      </w:pPr>
    </w:p>
    <w:p w:rsidR="00DF20B6" w:rsidRDefault="00DF20B6" w:rsidP="00DF20B6">
      <w:r w:rsidRPr="00B45637">
        <w:t xml:space="preserve">The power analysis depends on the relationship between 6 variables: the </w:t>
      </w:r>
      <w:r w:rsidRPr="00B45637">
        <w:rPr>
          <w:b/>
          <w:color w:val="1F497D"/>
        </w:rPr>
        <w:t>effect size</w:t>
      </w:r>
      <w:r w:rsidRPr="00B45637">
        <w:t xml:space="preserve"> of biological interest, the </w:t>
      </w:r>
      <w:r w:rsidRPr="00B45637">
        <w:rPr>
          <w:b/>
          <w:color w:val="1F497D"/>
        </w:rPr>
        <w:t>standard deviation</w:t>
      </w:r>
      <w:r w:rsidRPr="00B45637">
        <w:t xml:space="preserve">, the </w:t>
      </w:r>
      <w:r w:rsidRPr="00B45637">
        <w:rPr>
          <w:b/>
          <w:color w:val="1F497D"/>
        </w:rPr>
        <w:t>significance level</w:t>
      </w:r>
      <w:r w:rsidRPr="00B45637">
        <w:t xml:space="preserve">, the desired </w:t>
      </w:r>
      <w:r w:rsidRPr="00B45637">
        <w:rPr>
          <w:b/>
          <w:color w:val="1F497D"/>
        </w:rPr>
        <w:t>power</w:t>
      </w:r>
      <w:r w:rsidRPr="00B45637">
        <w:t xml:space="preserve">, the </w:t>
      </w:r>
      <w:r w:rsidRPr="00B45637">
        <w:rPr>
          <w:b/>
          <w:color w:val="1F497D"/>
        </w:rPr>
        <w:t>sample size</w:t>
      </w:r>
      <w:r w:rsidRPr="00B45637">
        <w:t xml:space="preserve"> and the </w:t>
      </w:r>
      <w:r w:rsidRPr="00B45637">
        <w:rPr>
          <w:b/>
          <w:color w:val="1F497D"/>
        </w:rPr>
        <w:t>alternative hypothesis</w:t>
      </w:r>
      <w:r w:rsidRPr="00B45637">
        <w:rPr>
          <w:color w:val="1F497D"/>
        </w:rPr>
        <w:t xml:space="preserve">. </w:t>
      </w:r>
      <w:r>
        <w:t>The significance level is about the p-value, it is generally agreed to be 5% and we will come back to it later. The desired power, as mentioned earlier is usually 80%. The alternative hypothesis is about choosing between one and 2-sided tests, it is a technical t</w:t>
      </w:r>
      <w:r w:rsidR="00412776">
        <w:t>hing and we will come back to that</w:t>
      </w:r>
      <w:r>
        <w:t xml:space="preserve"> later as well. So we are left with the 3 variables on which we have pretty much no control or about which we cannot decide arbitrarily: the effect size, the sample size and the standard deviation. To help </w:t>
      </w:r>
      <w:r w:rsidR="009D5616">
        <w:t>us</w:t>
      </w:r>
      <w:r>
        <w:t xml:space="preserve"> understand what they are and how much they are connected, </w:t>
      </w:r>
      <w:r w:rsidR="009D5616">
        <w:t>here’s an</w:t>
      </w:r>
      <w:r>
        <w:t xml:space="preserve"> example.</w:t>
      </w:r>
    </w:p>
    <w:p w:rsidR="006C0650" w:rsidRDefault="006C0650" w:rsidP="00DF20B6"/>
    <w:p w:rsidR="00DF20B6" w:rsidRDefault="00412776" w:rsidP="00DF20B6">
      <w:r>
        <w:t>Let’s make it simple:</w:t>
      </w:r>
      <w:r w:rsidR="006C0650">
        <w:t xml:space="preserve"> say </w:t>
      </w:r>
      <w:r w:rsidR="009D5616">
        <w:t>we</w:t>
      </w:r>
      <w:r w:rsidR="006C0650">
        <w:t xml:space="preserve"> are studying a gene which is expressed in the brain and </w:t>
      </w:r>
      <w:r w:rsidR="009D5616">
        <w:t>we</w:t>
      </w:r>
      <w:r w:rsidR="006C0650">
        <w:t xml:space="preserve"> are using a mouse model. </w:t>
      </w:r>
      <w:r w:rsidR="009D5616">
        <w:t>Ou</w:t>
      </w:r>
      <w:r w:rsidR="006C0650">
        <w:t xml:space="preserve">r hypothesis is that knocking out that gene will affect the mouse’s behaviour. The next step is to design </w:t>
      </w:r>
      <w:r w:rsidR="009D5616">
        <w:t>ou</w:t>
      </w:r>
      <w:r w:rsidR="006C0650">
        <w:t xml:space="preserve">r experiment. </w:t>
      </w:r>
      <w:r w:rsidR="009D5616">
        <w:t>We</w:t>
      </w:r>
      <w:r w:rsidR="006C0650">
        <w:t xml:space="preserve"> are going to create a KO mouse in which gene A is inoperative and </w:t>
      </w:r>
      <w:r w:rsidR="009D5616">
        <w:t>we</w:t>
      </w:r>
      <w:r w:rsidR="006C0650">
        <w:t xml:space="preserve"> are going to compare WT and KO mice’s behaviour through a set of tasks. Let’s</w:t>
      </w:r>
      <w:r>
        <w:t xml:space="preserve"> </w:t>
      </w:r>
      <w:r w:rsidR="006C0650">
        <w:t>say that the output of one of these tasks is a quantitative variable, the time taken by the mouse to achieve one task</w:t>
      </w:r>
      <w:r>
        <w:t>,</w:t>
      </w:r>
      <w:r w:rsidR="006C0650">
        <w:t xml:space="preserve"> for example. Now </w:t>
      </w:r>
      <w:r w:rsidR="009D5616">
        <w:t>we</w:t>
      </w:r>
      <w:r w:rsidR="006C0650">
        <w:t xml:space="preserve"> need to translate the hypothesis for this particular task into </w:t>
      </w:r>
      <w:r>
        <w:t xml:space="preserve">a </w:t>
      </w:r>
      <w:r w:rsidR="006C0650">
        <w:t xml:space="preserve">statistical question. </w:t>
      </w:r>
    </w:p>
    <w:p w:rsidR="00DF20B6" w:rsidRDefault="00DF20B6" w:rsidP="00DF20B6"/>
    <w:p w:rsidR="006C0650" w:rsidRDefault="006C0650" w:rsidP="00181879">
      <w:r>
        <w:lastRenderedPageBreak/>
        <w:t xml:space="preserve">The hypothesis is that knocking out gene A will affect KO mice behaviour which can be quantified by a change in the time taken to achieve the task. Statistically </w:t>
      </w:r>
      <w:r w:rsidR="009D5616">
        <w:t>we</w:t>
      </w:r>
      <w:r>
        <w:t xml:space="preserve"> need to know: what type of data </w:t>
      </w:r>
      <w:r w:rsidR="009D5616">
        <w:t>we</w:t>
      </w:r>
      <w:r>
        <w:t xml:space="preserve"> are going to collect (time), which test </w:t>
      </w:r>
      <w:r w:rsidR="009D5616">
        <w:t>we</w:t>
      </w:r>
      <w:r>
        <w:t xml:space="preserve"> are going to use to compare the 2 genotypes and how many mice </w:t>
      </w:r>
      <w:r w:rsidR="009D5616">
        <w:t>we</w:t>
      </w:r>
      <w:r>
        <w:t xml:space="preserve"> will need. When thinking about sample size, it is very important to consider the difference between </w:t>
      </w:r>
      <w:r w:rsidRPr="00903DB1">
        <w:rPr>
          <w:color w:val="1F497D" w:themeColor="text2"/>
        </w:rPr>
        <w:t>technical</w:t>
      </w:r>
      <w:r>
        <w:t xml:space="preserve"> and </w:t>
      </w:r>
      <w:r w:rsidRPr="00903DB1">
        <w:rPr>
          <w:color w:val="1F497D" w:themeColor="text2"/>
        </w:rPr>
        <w:t xml:space="preserve">biological </w:t>
      </w:r>
      <w:r>
        <w:t xml:space="preserve">replicates. </w:t>
      </w:r>
      <w:r w:rsidRPr="003D055A">
        <w:t>Technical replicates involve taking several samples from one tube and analysing it across multiple conditions.</w:t>
      </w:r>
      <w:r>
        <w:t xml:space="preserve"> </w:t>
      </w:r>
      <w:r w:rsidRPr="003D055A">
        <w:t>Biological replicates are different samples measured across multiple conditions.</w:t>
      </w:r>
    </w:p>
    <w:p w:rsidR="00987EC3" w:rsidRPr="003D055A" w:rsidRDefault="00D42FAD" w:rsidP="00181879">
      <w:r>
        <w:rPr>
          <w:noProof/>
        </w:rPr>
        <w:drawing>
          <wp:anchor distT="0" distB="0" distL="114300" distR="114300" simplePos="0" relativeHeight="251821568" behindDoc="0" locked="0" layoutInCell="1" allowOverlap="1" wp14:anchorId="121BCA14" wp14:editId="4F24230D">
            <wp:simplePos x="0" y="0"/>
            <wp:positionH relativeFrom="column">
              <wp:posOffset>1391117</wp:posOffset>
            </wp:positionH>
            <wp:positionV relativeFrom="paragraph">
              <wp:posOffset>168910</wp:posOffset>
            </wp:positionV>
            <wp:extent cx="1388745" cy="1509395"/>
            <wp:effectExtent l="0" t="0" r="0" b="0"/>
            <wp:wrapTopAndBottom/>
            <wp:docPr id="260" name="Picture 260" descr="M:\Work\GraphPad course\GraphPad 6 Course\technical replic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Work\GraphPad course\GraphPad 6 Course\technical replicat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8745" cy="1509395"/>
                    </a:xfrm>
                    <a:prstGeom prst="rect">
                      <a:avLst/>
                    </a:prstGeom>
                    <a:noFill/>
                    <a:ln>
                      <a:noFill/>
                    </a:ln>
                  </pic:spPr>
                </pic:pic>
              </a:graphicData>
            </a:graphic>
          </wp:anchor>
        </w:drawing>
      </w:r>
      <w:r>
        <w:rPr>
          <w:noProof/>
        </w:rPr>
        <w:drawing>
          <wp:anchor distT="0" distB="0" distL="114300" distR="114300" simplePos="0" relativeHeight="251820544" behindDoc="0" locked="0" layoutInCell="1" allowOverlap="1" wp14:anchorId="386195FF" wp14:editId="12C41D2C">
            <wp:simplePos x="0" y="0"/>
            <wp:positionH relativeFrom="column">
              <wp:posOffset>3651458</wp:posOffset>
            </wp:positionH>
            <wp:positionV relativeFrom="paragraph">
              <wp:posOffset>200025</wp:posOffset>
            </wp:positionV>
            <wp:extent cx="1595755" cy="1478915"/>
            <wp:effectExtent l="0" t="0" r="0" b="6985"/>
            <wp:wrapTopAndBottom/>
            <wp:docPr id="261" name="Picture 261" descr="M:\Work\GraphPad course\GraphPad 6 Course\biological re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Work\GraphPad course\GraphPad 6 Course\biological replica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5755" cy="1478915"/>
                    </a:xfrm>
                    <a:prstGeom prst="rect">
                      <a:avLst/>
                    </a:prstGeom>
                    <a:noFill/>
                    <a:ln>
                      <a:noFill/>
                    </a:ln>
                  </pic:spPr>
                </pic:pic>
              </a:graphicData>
            </a:graphic>
          </wp:anchor>
        </w:drawing>
      </w:r>
    </w:p>
    <w:p w:rsidR="006C0650" w:rsidRPr="00F456A1" w:rsidRDefault="006C0650" w:rsidP="006C0650">
      <w:r>
        <w:t xml:space="preserve">                                             </w:t>
      </w:r>
    </w:p>
    <w:p w:rsidR="006C0650" w:rsidRDefault="006C0650" w:rsidP="006C0650">
      <w:r>
        <w:t xml:space="preserve"> </w:t>
      </w:r>
    </w:p>
    <w:p w:rsidR="006C0650" w:rsidRDefault="006C0650" w:rsidP="00DF20B6">
      <w:pPr>
        <w:jc w:val="left"/>
      </w:pPr>
      <w:r>
        <w:t xml:space="preserve">Now remember that a power analysis is about the relationship between 6 variables, 3 of which are directly linked to the experiment: the sample size, the effect size and the standard deviation. </w:t>
      </w:r>
    </w:p>
    <w:p w:rsidR="006C0650" w:rsidRDefault="006C0650" w:rsidP="00DF20B6">
      <w:pPr>
        <w:jc w:val="left"/>
      </w:pPr>
      <w:r>
        <w:t>The diagram below explains about these 3 variables.</w:t>
      </w:r>
    </w:p>
    <w:p w:rsidR="00987EC3" w:rsidRDefault="00987EC3" w:rsidP="006C0650"/>
    <w:p w:rsidR="006C0650" w:rsidRDefault="006C0650" w:rsidP="00D42FAD">
      <w:pPr>
        <w:jc w:val="center"/>
      </w:pPr>
      <w:r>
        <w:rPr>
          <w:noProof/>
        </w:rPr>
        <w:drawing>
          <wp:inline distT="0" distB="0" distL="0" distR="0" wp14:anchorId="089FEA0B" wp14:editId="79E25F4A">
            <wp:extent cx="5733415" cy="4337517"/>
            <wp:effectExtent l="0" t="0" r="635" b="6350"/>
            <wp:docPr id="262" name="Picture 262" descr="M:\Work\GraphPad course\GraphPad 6 Course\stat 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Work\GraphPad course\GraphPad 6 Course\stat pow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4337517"/>
                    </a:xfrm>
                    <a:prstGeom prst="rect">
                      <a:avLst/>
                    </a:prstGeom>
                    <a:noFill/>
                    <a:ln>
                      <a:noFill/>
                    </a:ln>
                  </pic:spPr>
                </pic:pic>
              </a:graphicData>
            </a:graphic>
          </wp:inline>
        </w:drawing>
      </w:r>
    </w:p>
    <w:p w:rsidR="00987EC3" w:rsidRDefault="00987EC3" w:rsidP="00DF20B6"/>
    <w:p w:rsidR="00987EC3" w:rsidRDefault="00987EC3" w:rsidP="00DF20B6"/>
    <w:p w:rsidR="00DF20B6" w:rsidRDefault="00DF20B6" w:rsidP="00DF20B6">
      <w:r>
        <w:t xml:space="preserve">First, the </w:t>
      </w:r>
      <w:r w:rsidRPr="00B45637">
        <w:rPr>
          <w:b/>
          <w:color w:val="1F497D"/>
        </w:rPr>
        <w:t>sample size</w:t>
      </w:r>
      <w:r>
        <w:t xml:space="preserve">, the name itself is self-explanatory. The aim of a power analysis is usually to find the appropriate sample size as in the one which will allow </w:t>
      </w:r>
      <w:r w:rsidR="009D5616">
        <w:t>us</w:t>
      </w:r>
      <w:r>
        <w:t xml:space="preserve"> to detect a specified effect. This effect, also called </w:t>
      </w:r>
      <w:r w:rsidRPr="00B45637">
        <w:rPr>
          <w:b/>
          <w:color w:val="1F497D"/>
        </w:rPr>
        <w:lastRenderedPageBreak/>
        <w:t>effect size</w:t>
      </w:r>
      <w:r w:rsidRPr="00B45637">
        <w:rPr>
          <w:color w:val="1F497D"/>
        </w:rPr>
        <w:t xml:space="preserve"> </w:t>
      </w:r>
      <w:r>
        <w:t>of biological interest, can only be determined scientifically</w:t>
      </w:r>
      <w:r w:rsidR="00903DB1">
        <w:t>,</w:t>
      </w:r>
      <w:r>
        <w:t xml:space="preserve"> not statistically. It is either a difference that would be meaningful biologically, like an increase/decrease of 10% or 20% for a particular variable, or what </w:t>
      </w:r>
      <w:r w:rsidR="009D5616">
        <w:t>we</w:t>
      </w:r>
      <w:r>
        <w:t xml:space="preserve"> expect to get based on preliminary data. The larger the effect size, the smaller the experiment will need to be to detect it.</w:t>
      </w:r>
    </w:p>
    <w:p w:rsidR="00DF20B6" w:rsidRDefault="00DF20B6" w:rsidP="00DF20B6"/>
    <w:p w:rsidR="00903DB1" w:rsidRDefault="00DF20B6" w:rsidP="00DF20B6">
      <w:r>
        <w:t xml:space="preserve">The </w:t>
      </w:r>
      <w:r w:rsidRPr="00B45637">
        <w:rPr>
          <w:b/>
          <w:color w:val="1F497D"/>
        </w:rPr>
        <w:t>Standard Deviation</w:t>
      </w:r>
      <w:r w:rsidRPr="00B45637">
        <w:rPr>
          <w:color w:val="1F497D"/>
        </w:rPr>
        <w:t xml:space="preserve"> </w:t>
      </w:r>
      <w:r>
        <w:t xml:space="preserve">(SD) is basically the noise in </w:t>
      </w:r>
      <w:r w:rsidR="009D5616">
        <w:t>ou</w:t>
      </w:r>
      <w:r>
        <w:t xml:space="preserve">r data, the variability </w:t>
      </w:r>
      <w:r w:rsidR="009D5616">
        <w:t>we</w:t>
      </w:r>
      <w:r>
        <w:t xml:space="preserve"> observe between </w:t>
      </w:r>
      <w:r w:rsidR="009D5616">
        <w:t>ou</w:t>
      </w:r>
      <w:r>
        <w:t xml:space="preserve">r values. This </w:t>
      </w:r>
      <w:r w:rsidR="009D5616">
        <w:t>we</w:t>
      </w:r>
      <w:r>
        <w:t xml:space="preserve"> get ideally from a pilot study or from previous experiments or even the literature.</w:t>
      </w:r>
      <w:r w:rsidR="00903DB1">
        <w:t xml:space="preserve"> </w:t>
      </w:r>
    </w:p>
    <w:p w:rsidR="00903DB1" w:rsidRDefault="00903DB1" w:rsidP="00DF20B6"/>
    <w:p w:rsidR="00DF20B6" w:rsidRDefault="00DF20B6" w:rsidP="00DF20B6">
      <w:r>
        <w:t>Now</w:t>
      </w:r>
      <w:r w:rsidR="00903DB1">
        <w:t>,</w:t>
      </w:r>
      <w:r>
        <w:t xml:space="preserve"> going back to the effect size, there are actually 2 different ones: the absolute one which is basically the difference between the mean </w:t>
      </w:r>
      <w:proofErr w:type="gramStart"/>
      <w:r>
        <w:t>value</w:t>
      </w:r>
      <w:proofErr w:type="gramEnd"/>
      <w:r>
        <w:t xml:space="preserve"> of, say, </w:t>
      </w:r>
      <w:r w:rsidR="009D5616">
        <w:t xml:space="preserve">our control group and the one </w:t>
      </w:r>
      <w:r>
        <w:t xml:space="preserve">treatment group, and the relative one, also referred to as Cohen’s d. This one is the more useful and more widely used one as it accounts for the variability in </w:t>
      </w:r>
      <w:r w:rsidR="009D5616">
        <w:t>ou</w:t>
      </w:r>
      <w:r>
        <w:t>r data.</w:t>
      </w:r>
    </w:p>
    <w:p w:rsidR="00DF20B6" w:rsidRDefault="00DF20B6" w:rsidP="00DF20B6"/>
    <w:p w:rsidR="00DF20B6" w:rsidRPr="00B45637" w:rsidRDefault="00DF20B6" w:rsidP="00D42FAD">
      <w:pPr>
        <w:jc w:val="center"/>
        <w:rPr>
          <w:b/>
          <w:color w:val="1F497D"/>
        </w:rPr>
      </w:pPr>
      <w:r w:rsidRPr="00B45637">
        <w:rPr>
          <w:b/>
          <w:color w:val="1F497D"/>
        </w:rPr>
        <w:t xml:space="preserve">Cohen’s d = </w:t>
      </w:r>
      <w:r w:rsidRPr="00B45637">
        <w:rPr>
          <w:b/>
          <w:color w:val="1F497D"/>
          <w:u w:val="single"/>
        </w:rPr>
        <w:t>Mean 1 – Mean 2</w:t>
      </w:r>
    </w:p>
    <w:p w:rsidR="00DF20B6" w:rsidRPr="00B45637" w:rsidRDefault="00D42FAD" w:rsidP="00D42FAD">
      <w:pPr>
        <w:jc w:val="center"/>
        <w:rPr>
          <w:b/>
          <w:color w:val="1F497D"/>
        </w:rPr>
      </w:pPr>
      <w:r>
        <w:rPr>
          <w:b/>
          <w:color w:val="1F497D"/>
        </w:rPr>
        <w:t xml:space="preserve">                     </w:t>
      </w:r>
      <w:r w:rsidR="00DF20B6" w:rsidRPr="00B45637">
        <w:rPr>
          <w:b/>
          <w:color w:val="1F497D"/>
        </w:rPr>
        <w:t>Pooled SD</w:t>
      </w:r>
    </w:p>
    <w:p w:rsidR="00DF20B6" w:rsidRDefault="00DF20B6" w:rsidP="00DF20B6"/>
    <w:p w:rsidR="00DF20B6" w:rsidRDefault="00DF20B6" w:rsidP="00DF20B6">
      <w:r>
        <w:t xml:space="preserve">The </w:t>
      </w:r>
      <w:r w:rsidRPr="00B45637">
        <w:rPr>
          <w:b/>
          <w:color w:val="1F497D"/>
        </w:rPr>
        <w:t>significance level</w:t>
      </w:r>
      <w:r w:rsidRPr="00B45637">
        <w:rPr>
          <w:color w:val="1F497D"/>
        </w:rPr>
        <w:t xml:space="preserve"> </w:t>
      </w:r>
      <w:r>
        <w:t xml:space="preserve">refers to the famous p-value which, for a test to be ‘significant’, should be below 0.05 (the 5% threshold). Going back to our experiment about finding out more on gene </w:t>
      </w:r>
      <w:proofErr w:type="gramStart"/>
      <w:r>
        <w:t>A</w:t>
      </w:r>
      <w:proofErr w:type="gramEnd"/>
      <w:r>
        <w:t xml:space="preserve">, </w:t>
      </w:r>
      <w:r w:rsidR="009D5616">
        <w:t>we</w:t>
      </w:r>
      <w:r w:rsidR="00903DB1">
        <w:t xml:space="preserve"> would define</w:t>
      </w:r>
      <w:r>
        <w:t xml:space="preserve"> the p-value as </w:t>
      </w:r>
      <w:r w:rsidRPr="0001653F">
        <w:t>the probability that a difference as big as the one observed between the WT and the KO could be found even if the knock-out of gene A does not affect the mouse’s behaviour.</w:t>
      </w:r>
      <w:r>
        <w:t xml:space="preserve"> Basically it means that if </w:t>
      </w:r>
      <w:r w:rsidR="009D5616">
        <w:t>we</w:t>
      </w:r>
      <w:r>
        <w:t xml:space="preserve"> find a significant difference (p&lt;0.05) between </w:t>
      </w:r>
      <w:r w:rsidR="009D5616">
        <w:t>ou</w:t>
      </w:r>
      <w:r>
        <w:t xml:space="preserve">r 2 groups of mice, corresponding to the effect size of biological interest, there is less than 5% chance that </w:t>
      </w:r>
      <w:r w:rsidR="009D5616">
        <w:t>we</w:t>
      </w:r>
      <w:r>
        <w:t xml:space="preserve"> would have been able to observe it if the knocking out of gene A did not affect the behaviour of the mouse.</w:t>
      </w:r>
    </w:p>
    <w:p w:rsidR="00DF20B6" w:rsidRDefault="00DF20B6" w:rsidP="00DF20B6"/>
    <w:p w:rsidR="00DF20B6" w:rsidRDefault="00DF20B6" w:rsidP="00DF20B6">
      <w:r>
        <w:t xml:space="preserve">The last variable is the so-called </w:t>
      </w:r>
      <w:r w:rsidRPr="00AC5F47">
        <w:rPr>
          <w:b/>
          <w:color w:val="1F497D"/>
        </w:rPr>
        <w:t>alternative hypothesis</w:t>
      </w:r>
      <w:r w:rsidRPr="00AC5F47">
        <w:rPr>
          <w:color w:val="1F497D"/>
        </w:rPr>
        <w:t xml:space="preserve">: </w:t>
      </w:r>
      <w:r>
        <w:t xml:space="preserve">one or two-sided test. This refers to the distribution of </w:t>
      </w:r>
      <w:r w:rsidR="009D5616">
        <w:t>ou</w:t>
      </w:r>
      <w:r>
        <w:t xml:space="preserve">r variable: are </w:t>
      </w:r>
      <w:r w:rsidR="009D5616">
        <w:t>we</w:t>
      </w:r>
      <w:r>
        <w:t xml:space="preserve"> going to look at one side or at the 2 sides</w:t>
      </w:r>
      <w:r w:rsidRPr="00F57B95">
        <w:t xml:space="preserve"> </w:t>
      </w:r>
      <w:r>
        <w:t xml:space="preserve">of it. In other words, and again going back to our experiment, do </w:t>
      </w:r>
      <w:r w:rsidR="009D5616">
        <w:t>we</w:t>
      </w:r>
      <w:r>
        <w:t xml:space="preserve"> want to answer the </w:t>
      </w:r>
      <w:r w:rsidR="00903DB1">
        <w:t>question: does it take longer for</w:t>
      </w:r>
      <w:r>
        <w:t xml:space="preserve"> KO mice to achieve the task or do </w:t>
      </w:r>
      <w:r w:rsidR="009D5616">
        <w:t>we</w:t>
      </w:r>
      <w:r>
        <w:t xml:space="preserve"> simply want to know if there is a difference at all. Most of the time, in bench science, </w:t>
      </w:r>
      <w:r w:rsidR="009D5616">
        <w:t>we</w:t>
      </w:r>
      <w:r>
        <w:t xml:space="preserve"> go for the second question, even though </w:t>
      </w:r>
      <w:r w:rsidR="009D5616">
        <w:t>we</w:t>
      </w:r>
      <w:r>
        <w:t xml:space="preserve"> might think of one direction more than the other. </w:t>
      </w:r>
      <w:r w:rsidR="009D5616">
        <w:t>We</w:t>
      </w:r>
      <w:r>
        <w:t xml:space="preserve"> don’t have enough evidence to ‘choose’ to look only at one side of the distribution. It is pretty much only in clinical trials that people go for one-sided tests. They have already tested a particular drug</w:t>
      </w:r>
      <w:r w:rsidR="00903DB1">
        <w:t>,</w:t>
      </w:r>
      <w:r>
        <w:t xml:space="preserve"> for example</w:t>
      </w:r>
      <w:r w:rsidR="00903DB1">
        <w:t>,</w:t>
      </w:r>
      <w:r>
        <w:t xml:space="preserve"> in many systems/species so they have plenty of evidence about the effect of the drug. Finally, it is 2 times easier to reach significance with a one-side test than a 2-side one so a reviewer will always be suspicious if </w:t>
      </w:r>
      <w:r w:rsidR="009D5616">
        <w:t>we</w:t>
      </w:r>
      <w:r>
        <w:t xml:space="preserve"> go for the first one and if they ask for justification, </w:t>
      </w:r>
      <w:r w:rsidR="009D5616">
        <w:t>we</w:t>
      </w:r>
      <w:r>
        <w:t xml:space="preserve">’d better have one! </w:t>
      </w:r>
    </w:p>
    <w:p w:rsidR="00DF20B6" w:rsidRDefault="00DF20B6" w:rsidP="00DF20B6"/>
    <w:p w:rsidR="00DF20B6" w:rsidRDefault="00DF20B6" w:rsidP="00DF20B6">
      <w:r>
        <w:t xml:space="preserve">The basic idea behind the power analysis is that if </w:t>
      </w:r>
      <w:r w:rsidR="009D5616">
        <w:t>we</w:t>
      </w:r>
      <w:r>
        <w:t xml:space="preserve"> fix any five of the variables, a mathematical relationship can be used to estimate the sixth. So going back one more time to our example, running the power analysis, </w:t>
      </w:r>
      <w:r w:rsidR="009D5616">
        <w:t>ou</w:t>
      </w:r>
      <w:r>
        <w:t xml:space="preserve">r question can be: </w:t>
      </w:r>
      <w:r w:rsidRPr="00940B7C">
        <w:t xml:space="preserve">What </w:t>
      </w:r>
      <w:r w:rsidRPr="00AC5F47">
        <w:rPr>
          <w:b/>
          <w:color w:val="1F497D"/>
        </w:rPr>
        <w:t>sample size</w:t>
      </w:r>
      <w:r w:rsidRPr="00AC5F47">
        <w:rPr>
          <w:color w:val="1F497D"/>
        </w:rPr>
        <w:t xml:space="preserve"> </w:t>
      </w:r>
      <w:r w:rsidRPr="00940B7C">
        <w:t>do I need to have a</w:t>
      </w:r>
      <w:r>
        <w:t>n</w:t>
      </w:r>
      <w:r w:rsidRPr="00940B7C">
        <w:t xml:space="preserve"> 80% probability (</w:t>
      </w:r>
      <w:r w:rsidRPr="00AC5F47">
        <w:rPr>
          <w:b/>
          <w:bCs/>
          <w:color w:val="1F497D"/>
        </w:rPr>
        <w:t>power</w:t>
      </w:r>
      <w:r w:rsidRPr="00940B7C">
        <w:t>) to detect an average 5 minutes difference (</w:t>
      </w:r>
      <w:r w:rsidRPr="00AC5F47">
        <w:rPr>
          <w:b/>
          <w:bCs/>
          <w:color w:val="1F497D"/>
        </w:rPr>
        <w:t xml:space="preserve">effect size </w:t>
      </w:r>
      <w:r w:rsidRPr="00940B7C">
        <w:t xml:space="preserve">and </w:t>
      </w:r>
      <w:r w:rsidRPr="00AC5F47">
        <w:rPr>
          <w:b/>
          <w:bCs/>
          <w:color w:val="1F497D"/>
        </w:rPr>
        <w:t>standard</w:t>
      </w:r>
      <w:r w:rsidRPr="00AC5F47">
        <w:rPr>
          <w:color w:val="1F497D"/>
        </w:rPr>
        <w:t xml:space="preserve"> </w:t>
      </w:r>
      <w:r w:rsidRPr="00AC5F47">
        <w:rPr>
          <w:b/>
          <w:bCs/>
          <w:color w:val="1F497D"/>
        </w:rPr>
        <w:t>deviation</w:t>
      </w:r>
      <w:r w:rsidRPr="00940B7C">
        <w:t xml:space="preserve">) at a 5% </w:t>
      </w:r>
      <w:r w:rsidRPr="00AC5F47">
        <w:rPr>
          <w:b/>
          <w:bCs/>
          <w:color w:val="1F497D"/>
        </w:rPr>
        <w:t xml:space="preserve">significance level </w:t>
      </w:r>
      <w:r w:rsidRPr="00940B7C">
        <w:t xml:space="preserve">using a </w:t>
      </w:r>
      <w:r w:rsidRPr="00AC5F47">
        <w:rPr>
          <w:b/>
          <w:bCs/>
          <w:color w:val="1F497D"/>
        </w:rPr>
        <w:t>2-sided test</w:t>
      </w:r>
      <w:r w:rsidRPr="00940B7C">
        <w:t>?</w:t>
      </w:r>
      <w:r>
        <w:t xml:space="preserve"> The variables are all linked and will vary as shown in the following diagram.</w:t>
      </w:r>
    </w:p>
    <w:p w:rsidR="006C0650" w:rsidRDefault="006C0650" w:rsidP="006C0650"/>
    <w:p w:rsidR="006C0650" w:rsidRPr="00940B7C" w:rsidRDefault="006C0650" w:rsidP="00987EC3">
      <w:pPr>
        <w:jc w:val="center"/>
      </w:pPr>
      <w:r>
        <w:rPr>
          <w:noProof/>
        </w:rPr>
        <w:drawing>
          <wp:inline distT="0" distB="0" distL="0" distR="0" wp14:anchorId="7C6E9C08" wp14:editId="3A64CC61">
            <wp:extent cx="4623759" cy="1588751"/>
            <wp:effectExtent l="0" t="0" r="0" b="0"/>
            <wp:docPr id="263" name="Picture 263" descr="M:\Work\GraphPad course\GraphPad 6 Course\6 power variables relation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Work\GraphPad course\GraphPad 6 Course\6 power variables relationshi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1313" cy="1591347"/>
                    </a:xfrm>
                    <a:prstGeom prst="rect">
                      <a:avLst/>
                    </a:prstGeom>
                    <a:noFill/>
                    <a:ln>
                      <a:noFill/>
                    </a:ln>
                  </pic:spPr>
                </pic:pic>
              </a:graphicData>
            </a:graphic>
          </wp:inline>
        </w:drawing>
      </w:r>
    </w:p>
    <w:p w:rsidR="006C0650" w:rsidRDefault="00903DB1" w:rsidP="006C0650">
      <w:r>
        <w:lastRenderedPageBreak/>
        <w:t>Here is the good news:</w:t>
      </w:r>
      <w:r w:rsidR="006C0650">
        <w:t xml:space="preserve"> there are packages that can do the power analysis for </w:t>
      </w:r>
      <w:r w:rsidR="009D5616">
        <w:t>us</w:t>
      </w:r>
      <w:r w:rsidR="00F57B95">
        <w:t xml:space="preserve"> </w:t>
      </w:r>
      <w:r w:rsidR="006C0650">
        <w:t xml:space="preserve">… providing of course </w:t>
      </w:r>
      <w:r w:rsidR="009D5616">
        <w:t>we</w:t>
      </w:r>
      <w:r w:rsidR="006C0650">
        <w:t xml:space="preserve"> have some prior knowledge of the key parameters. Mostly</w:t>
      </w:r>
      <w:r>
        <w:t>,</w:t>
      </w:r>
      <w:r w:rsidR="006C0650">
        <w:t xml:space="preserve"> </w:t>
      </w:r>
      <w:r w:rsidR="009D5616">
        <w:t>we</w:t>
      </w:r>
      <w:r w:rsidR="006C0650">
        <w:t xml:space="preserve"> need to have some idea of the difference </w:t>
      </w:r>
      <w:r w:rsidR="009D5616">
        <w:t>we</w:t>
      </w:r>
      <w:r w:rsidR="006C0650">
        <w:t xml:space="preserve"> are expecting to see or that would make sense, together with some information on the standard deviation. We will use G*Power as we go through the statistical tests. </w:t>
      </w:r>
    </w:p>
    <w:p w:rsidR="006C0650" w:rsidRDefault="006C0650" w:rsidP="006C0650"/>
    <w:p w:rsidR="00DF20B6" w:rsidRPr="00AC5F47" w:rsidRDefault="00DF20B6" w:rsidP="00DF20B6">
      <w:r>
        <w:t>About power analysis, the important message is: a</w:t>
      </w:r>
      <w:r w:rsidRPr="009546A9">
        <w:t xml:space="preserve">fter </w:t>
      </w:r>
      <w:r w:rsidR="009D5616">
        <w:t>we</w:t>
      </w:r>
      <w:r w:rsidRPr="009546A9">
        <w:t xml:space="preserve"> have designed </w:t>
      </w:r>
      <w:r w:rsidR="009D5616">
        <w:t>ou</w:t>
      </w:r>
      <w:r w:rsidRPr="009546A9">
        <w:t xml:space="preserve">r </w:t>
      </w:r>
      <w:r w:rsidRPr="00AC5F47">
        <w:rPr>
          <w:b/>
          <w:bCs/>
          <w:color w:val="1F497D"/>
        </w:rPr>
        <w:t>experiment</w:t>
      </w:r>
      <w:r w:rsidRPr="009546A9">
        <w:t xml:space="preserve">, run a </w:t>
      </w:r>
      <w:r w:rsidRPr="00AC5F47">
        <w:rPr>
          <w:b/>
          <w:bCs/>
          <w:color w:val="1F497D"/>
        </w:rPr>
        <w:t xml:space="preserve">power analysis </w:t>
      </w:r>
      <w:r w:rsidRPr="009546A9">
        <w:t xml:space="preserve">to estimate the appropriate </w:t>
      </w:r>
      <w:r w:rsidRPr="00AC5F47">
        <w:rPr>
          <w:b/>
          <w:bCs/>
          <w:color w:val="1F497D"/>
        </w:rPr>
        <w:t xml:space="preserve">sample size </w:t>
      </w:r>
      <w:r w:rsidRPr="009546A9">
        <w:t xml:space="preserve">that will allow </w:t>
      </w:r>
      <w:r w:rsidR="009D5616">
        <w:t>us</w:t>
      </w:r>
      <w:r w:rsidRPr="009546A9">
        <w:t xml:space="preserve"> to do </w:t>
      </w:r>
      <w:r w:rsidRPr="00AC5F47">
        <w:rPr>
          <w:b/>
          <w:bCs/>
          <w:color w:val="1F497D"/>
        </w:rPr>
        <w:t>good and ethical science</w:t>
      </w:r>
      <w:r>
        <w:rPr>
          <w:b/>
          <w:bCs/>
        </w:rPr>
        <w:t>.</w:t>
      </w:r>
    </w:p>
    <w:p w:rsidR="00F57B95" w:rsidRDefault="00F57B95">
      <w:pPr>
        <w:spacing w:line="240" w:lineRule="auto"/>
        <w:jc w:val="left"/>
        <w:rPr>
          <w:b/>
          <w:color w:val="008000"/>
          <w:sz w:val="36"/>
        </w:rPr>
      </w:pPr>
      <w:r>
        <w:br w:type="page"/>
      </w:r>
    </w:p>
    <w:p w:rsidR="002B6F7B" w:rsidRDefault="003F00DA" w:rsidP="005B6A36">
      <w:pPr>
        <w:pStyle w:val="Heading1"/>
        <w:jc w:val="left"/>
      </w:pPr>
      <w:bookmarkStart w:id="35" w:name="_Toc373762791"/>
      <w:bookmarkStart w:id="36" w:name="_Toc4518503"/>
      <w:r>
        <w:lastRenderedPageBreak/>
        <w:t xml:space="preserve">Chapter </w:t>
      </w:r>
      <w:bookmarkStart w:id="37" w:name="_Toc158524908"/>
      <w:bookmarkStart w:id="38" w:name="_Toc158525628"/>
      <w:bookmarkEnd w:id="31"/>
      <w:bookmarkEnd w:id="32"/>
      <w:bookmarkEnd w:id="33"/>
      <w:bookmarkEnd w:id="34"/>
      <w:r w:rsidR="006C0650">
        <w:t>2</w:t>
      </w:r>
      <w:r w:rsidR="004E42CD">
        <w:t xml:space="preserve">: </w:t>
      </w:r>
      <w:r w:rsidR="002B6F7B">
        <w:t>B</w:t>
      </w:r>
      <w:r w:rsidR="006C0650">
        <w:t>asic structure of a</w:t>
      </w:r>
      <w:r w:rsidR="002B6F7B">
        <w:t xml:space="preserve"> </w:t>
      </w:r>
      <w:bookmarkEnd w:id="37"/>
      <w:bookmarkEnd w:id="38"/>
      <w:proofErr w:type="spellStart"/>
      <w:r w:rsidR="000A64B3">
        <w:t>GraphPad</w:t>
      </w:r>
      <w:proofErr w:type="spellEnd"/>
      <w:r w:rsidR="000A64B3">
        <w:t xml:space="preserve"> Prism project</w:t>
      </w:r>
      <w:bookmarkEnd w:id="35"/>
      <w:bookmarkEnd w:id="36"/>
    </w:p>
    <w:p w:rsidR="002B6F7B" w:rsidRDefault="002B6F7B" w:rsidP="00F40D52">
      <w:pPr>
        <w:ind w:left="720"/>
      </w:pPr>
    </w:p>
    <w:p w:rsidR="00B56CF6" w:rsidRDefault="00B56CF6" w:rsidP="00B56CF6">
      <w:r>
        <w:t xml:space="preserve">Click on the </w:t>
      </w:r>
      <w:proofErr w:type="spellStart"/>
      <w:r>
        <w:t>GraphPad</w:t>
      </w:r>
      <w:proofErr w:type="spellEnd"/>
      <w:r>
        <w:t xml:space="preserve"> Prism icon and the window below will appear. Before </w:t>
      </w:r>
      <w:r w:rsidR="000F6F9D">
        <w:t>we</w:t>
      </w:r>
      <w:r>
        <w:t xml:space="preserve"> do anything with </w:t>
      </w:r>
      <w:proofErr w:type="spellStart"/>
      <w:r>
        <w:t>GraphPad</w:t>
      </w:r>
      <w:proofErr w:type="spellEnd"/>
      <w:r>
        <w:t xml:space="preserve"> </w:t>
      </w:r>
      <w:r w:rsidR="000F6F9D">
        <w:t>we</w:t>
      </w:r>
      <w:r>
        <w:t xml:space="preserve"> need to have in mind the type of graph/analysis </w:t>
      </w:r>
      <w:r w:rsidR="000F6F9D">
        <w:t>we</w:t>
      </w:r>
      <w:r>
        <w:t xml:space="preserve"> want to do as this will determine the type of table </w:t>
      </w:r>
      <w:r w:rsidR="000F6F9D">
        <w:t>we</w:t>
      </w:r>
      <w:r>
        <w:t xml:space="preserve"> are going to choose.</w:t>
      </w:r>
    </w:p>
    <w:p w:rsidR="00656995" w:rsidRDefault="00656995" w:rsidP="00B56CF6"/>
    <w:p w:rsidR="00656995" w:rsidRDefault="00B56CF6" w:rsidP="00B56CF6">
      <w:r>
        <w:t>Then th</w:t>
      </w:r>
      <w:r w:rsidR="00656995">
        <w:t>ere are 2 scenarios:</w:t>
      </w:r>
    </w:p>
    <w:p w:rsidR="00656995" w:rsidRDefault="00656995" w:rsidP="00656995">
      <w:pPr>
        <w:ind w:left="720"/>
      </w:pPr>
      <w:r>
        <w:t xml:space="preserve"> - E</w:t>
      </w:r>
      <w:r w:rsidR="00B56CF6">
        <w:t xml:space="preserve">nter </w:t>
      </w:r>
      <w:r w:rsidR="000F6F9D">
        <w:t>ou</w:t>
      </w:r>
      <w:r w:rsidR="00B56CF6">
        <w:t xml:space="preserve">r data directly into </w:t>
      </w:r>
      <w:proofErr w:type="spellStart"/>
      <w:r w:rsidR="00B3126A">
        <w:t>GraphPad</w:t>
      </w:r>
      <w:proofErr w:type="spellEnd"/>
      <w:r w:rsidR="00B3126A">
        <w:t>. I</w:t>
      </w:r>
      <w:r w:rsidR="00B56CF6">
        <w:t>n which case</w:t>
      </w:r>
      <w:r w:rsidR="00BC507C">
        <w:t>,</w:t>
      </w:r>
      <w:r w:rsidR="00B56CF6">
        <w:t xml:space="preserve"> dependi</w:t>
      </w:r>
      <w:r>
        <w:t xml:space="preserve">ng on the type of table </w:t>
      </w:r>
      <w:r w:rsidR="000F6F9D">
        <w:t>we</w:t>
      </w:r>
      <w:r>
        <w:t xml:space="preserve"> are </w:t>
      </w:r>
      <w:r w:rsidR="00B56CF6">
        <w:t>choosing</w:t>
      </w:r>
      <w:r w:rsidR="00BC507C">
        <w:t>,</w:t>
      </w:r>
      <w:r w:rsidR="00B56CF6">
        <w:t xml:space="preserve"> </w:t>
      </w:r>
      <w:r w:rsidR="000F6F9D">
        <w:t>we</w:t>
      </w:r>
      <w:r w:rsidR="00B56CF6">
        <w:t xml:space="preserve"> may need to know exactly how many data points </w:t>
      </w:r>
      <w:r w:rsidR="000F6F9D">
        <w:t>we</w:t>
      </w:r>
      <w:r>
        <w:t xml:space="preserve"> are going to deal with. </w:t>
      </w:r>
    </w:p>
    <w:p w:rsidR="00B56CF6" w:rsidRPr="00BC507C" w:rsidRDefault="00656995" w:rsidP="00656995">
      <w:pPr>
        <w:ind w:left="720"/>
      </w:pPr>
      <w:r>
        <w:t xml:space="preserve"> - </w:t>
      </w:r>
      <w:r w:rsidR="000F6F9D">
        <w:t>Ou</w:t>
      </w:r>
      <w:r w:rsidR="00B3126A">
        <w:t>r data are already in</w:t>
      </w:r>
      <w:r w:rsidR="00B56CF6">
        <w:t xml:space="preserve"> Excel</w:t>
      </w:r>
      <w:r w:rsidR="00B3126A">
        <w:t>.</w:t>
      </w:r>
      <w:r w:rsidR="00B56CF6">
        <w:t xml:space="preserve"> </w:t>
      </w:r>
      <w:r w:rsidR="00B3126A">
        <w:t>I</w:t>
      </w:r>
      <w:r w:rsidR="00B56CF6" w:rsidRPr="00BC507C">
        <w:t>n which case</w:t>
      </w:r>
      <w:r w:rsidR="00B3126A">
        <w:t>,</w:t>
      </w:r>
      <w:r w:rsidR="00B56CF6" w:rsidRPr="00BC507C">
        <w:t xml:space="preserve"> it seems that </w:t>
      </w:r>
      <w:r w:rsidR="000F6F9D">
        <w:t>we</w:t>
      </w:r>
      <w:r w:rsidR="00B56CF6" w:rsidRPr="00BC507C">
        <w:t xml:space="preserve"> cannot import from its latest version</w:t>
      </w:r>
      <w:r w:rsidR="00865432">
        <w:t>. E</w:t>
      </w:r>
      <w:r w:rsidR="00B56CF6" w:rsidRPr="00BC507C">
        <w:t xml:space="preserve">ven with the previous one it is not easy and it does not work for Mac. So whenever possible, as the Prism Help suggests, transfer data from Excel using copy and paste. </w:t>
      </w:r>
    </w:p>
    <w:p w:rsidR="00B56CF6" w:rsidRDefault="00B56CF6" w:rsidP="002B6F7B"/>
    <w:p w:rsidR="00E930D3" w:rsidRDefault="008609B0" w:rsidP="002B6F7B">
      <w:r>
        <w:t>As mentioned previously, u</w:t>
      </w:r>
      <w:r w:rsidR="00B3126A">
        <w:t>nlike other software</w:t>
      </w:r>
      <w:r w:rsidR="00E930D3">
        <w:t xml:space="preserve">, </w:t>
      </w:r>
      <w:r w:rsidR="000F6F9D">
        <w:t>we</w:t>
      </w:r>
      <w:r w:rsidR="00E930D3">
        <w:t xml:space="preserve"> need to choose a type of table </w:t>
      </w:r>
      <w:r w:rsidR="00735709">
        <w:t xml:space="preserve">before doing anything else </w:t>
      </w:r>
      <w:r w:rsidR="00E930D3">
        <w:t xml:space="preserve">which will be dependent upon the type of graph/analysis </w:t>
      </w:r>
      <w:r w:rsidR="000F6F9D">
        <w:t>we</w:t>
      </w:r>
      <w:r w:rsidR="00E930D3">
        <w:t xml:space="preserve"> want to</w:t>
      </w:r>
      <w:r w:rsidR="00735709">
        <w:t xml:space="preserve"> do</w:t>
      </w:r>
      <w:r w:rsidR="00E930D3">
        <w:t>. Unlike in Exc</w:t>
      </w:r>
      <w:r w:rsidR="00735709">
        <w:t>el</w:t>
      </w:r>
      <w:r w:rsidR="00B3126A">
        <w:t>,</w:t>
      </w:r>
      <w:r w:rsidR="00735709">
        <w:t xml:space="preserve"> for instance, the ‘worksheet</w:t>
      </w:r>
      <w:r w:rsidR="00E930D3">
        <w:t>s</w:t>
      </w:r>
      <w:r w:rsidR="00735709">
        <w:t>’</w:t>
      </w:r>
      <w:r w:rsidR="00E930D3">
        <w:t xml:space="preserve"> don’t </w:t>
      </w:r>
      <w:r w:rsidR="00B3126A">
        <w:t xml:space="preserve">all </w:t>
      </w:r>
      <w:r w:rsidR="00E930D3">
        <w:t>have the same structure.</w:t>
      </w:r>
      <w:r w:rsidR="00735709">
        <w:t xml:space="preserve"> </w:t>
      </w:r>
      <w:r w:rsidR="000F6F9D">
        <w:t>We</w:t>
      </w:r>
      <w:r w:rsidR="00735709">
        <w:t xml:space="preserve"> can choose from 5 different types: </w:t>
      </w:r>
    </w:p>
    <w:p w:rsidR="00735709" w:rsidRDefault="00735709" w:rsidP="008A7B33">
      <w:pPr>
        <w:numPr>
          <w:ilvl w:val="0"/>
          <w:numId w:val="2"/>
        </w:numPr>
      </w:pPr>
      <w:r w:rsidRPr="00656995">
        <w:rPr>
          <w:b/>
          <w:color w:val="1F497D"/>
        </w:rPr>
        <w:t>XY table</w:t>
      </w:r>
      <w:r>
        <w:t xml:space="preserve"> in which each point is defin</w:t>
      </w:r>
      <w:r w:rsidR="008A453F">
        <w:t>ed by both an X and a Y value, t</w:t>
      </w:r>
      <w:r>
        <w:t xml:space="preserve">hough for one X </w:t>
      </w:r>
      <w:r w:rsidR="008F450F">
        <w:t>we</w:t>
      </w:r>
      <w:r>
        <w:t xml:space="preserve"> can have several Y like replicates which will be used to calculate error bars. Replicates are in side-by-side </w:t>
      </w:r>
      <w:r w:rsidR="008A453F">
        <w:t>sub columns</w:t>
      </w:r>
      <w:r>
        <w:t>.</w:t>
      </w:r>
      <w:r w:rsidR="008A453F">
        <w:t xml:space="preserve"> This type of table allows </w:t>
      </w:r>
      <w:r w:rsidR="008F450F">
        <w:t>us</w:t>
      </w:r>
      <w:r w:rsidR="008A453F">
        <w:t xml:space="preserve"> to run linear regression, correlation and to calculate area under the curve.</w:t>
      </w:r>
    </w:p>
    <w:p w:rsidR="00735709" w:rsidRDefault="00735709" w:rsidP="008A7B33">
      <w:pPr>
        <w:numPr>
          <w:ilvl w:val="0"/>
          <w:numId w:val="2"/>
        </w:numPr>
      </w:pPr>
      <w:r w:rsidRPr="00656995">
        <w:rPr>
          <w:b/>
          <w:color w:val="1F497D"/>
        </w:rPr>
        <w:t xml:space="preserve">Column table </w:t>
      </w:r>
      <w:r w:rsidRPr="008A453F">
        <w:t>in which</w:t>
      </w:r>
      <w:r w:rsidR="0028312B" w:rsidRPr="008A453F">
        <w:t xml:space="preserve"> </w:t>
      </w:r>
      <w:r w:rsidR="008A453F" w:rsidRPr="008A453F">
        <w:t>each column</w:t>
      </w:r>
      <w:r w:rsidR="008A453F">
        <w:t xml:space="preserve"> defines a treatment group. From this type of table, one can run a t-test and a one-way ANOVA </w:t>
      </w:r>
      <w:r w:rsidR="006325C8">
        <w:t xml:space="preserve">or </w:t>
      </w:r>
      <w:r w:rsidR="008A453F">
        <w:t xml:space="preserve">one of the </w:t>
      </w:r>
      <w:r w:rsidR="004D5D7E">
        <w:t>non-parametric</w:t>
      </w:r>
      <w:r w:rsidR="008A453F">
        <w:t xml:space="preserve"> equivalent tests.</w:t>
      </w:r>
    </w:p>
    <w:p w:rsidR="008A453F" w:rsidRDefault="001A7F52" w:rsidP="008A7B33">
      <w:pPr>
        <w:numPr>
          <w:ilvl w:val="0"/>
          <w:numId w:val="2"/>
        </w:numPr>
      </w:pPr>
      <w:r w:rsidRPr="00656995">
        <w:rPr>
          <w:b/>
          <w:color w:val="1F497D"/>
        </w:rPr>
        <w:t>Grouped table</w:t>
      </w:r>
      <w:r w:rsidRPr="00656995">
        <w:rPr>
          <w:color w:val="1F497D"/>
        </w:rPr>
        <w:t xml:space="preserve"> </w:t>
      </w:r>
      <w:r>
        <w:t xml:space="preserve">in which </w:t>
      </w:r>
      <w:r w:rsidR="008F450F">
        <w:t>we</w:t>
      </w:r>
      <w:r>
        <w:t xml:space="preserve"> can have 2 grouping variables, hence running 2-way ANOVAs.</w:t>
      </w:r>
    </w:p>
    <w:p w:rsidR="001A7F52" w:rsidRDefault="00C172AD" w:rsidP="008A7B33">
      <w:pPr>
        <w:numPr>
          <w:ilvl w:val="0"/>
          <w:numId w:val="2"/>
        </w:numPr>
      </w:pPr>
      <w:r w:rsidRPr="00656995">
        <w:rPr>
          <w:b/>
          <w:color w:val="1F497D"/>
        </w:rPr>
        <w:t>Conti</w:t>
      </w:r>
      <w:r w:rsidR="001A7F52" w:rsidRPr="00656995">
        <w:rPr>
          <w:b/>
          <w:color w:val="1F497D"/>
        </w:rPr>
        <w:t>ngency table</w:t>
      </w:r>
      <w:r w:rsidR="001A7F52" w:rsidRPr="00656995">
        <w:rPr>
          <w:color w:val="1F497D"/>
        </w:rPr>
        <w:t xml:space="preserve"> </w:t>
      </w:r>
      <w:r w:rsidR="001A7F52">
        <w:t>in which one can enter categorical data suitable for Fisher’s exact test o</w:t>
      </w:r>
      <w:r w:rsidR="008239CE">
        <w:t>r</w:t>
      </w:r>
      <w:r w:rsidR="001A7F52">
        <w:t xml:space="preserve"> Chi-square.</w:t>
      </w:r>
    </w:p>
    <w:p w:rsidR="001A7F52" w:rsidRDefault="001A7F52" w:rsidP="008A7B33">
      <w:pPr>
        <w:numPr>
          <w:ilvl w:val="0"/>
          <w:numId w:val="2"/>
        </w:numPr>
      </w:pPr>
      <w:r w:rsidRPr="00656995">
        <w:rPr>
          <w:b/>
          <w:color w:val="1F497D"/>
        </w:rPr>
        <w:t xml:space="preserve">Survival table </w:t>
      </w:r>
      <w:r w:rsidRPr="001A7F52">
        <w:t>for</w:t>
      </w:r>
      <w:r>
        <w:t xml:space="preserve"> … survival analysis!</w:t>
      </w:r>
    </w:p>
    <w:p w:rsidR="001A7F52" w:rsidRDefault="001A7F52" w:rsidP="001A7F52">
      <w:pPr>
        <w:rPr>
          <w:b/>
        </w:rPr>
      </w:pPr>
    </w:p>
    <w:p w:rsidR="001A7F52" w:rsidRDefault="001A7F52" w:rsidP="001A7F52">
      <w:r w:rsidRPr="001A7F52">
        <w:t>In this manu</w:t>
      </w:r>
      <w:r>
        <w:t>al we will cover</w:t>
      </w:r>
      <w:r w:rsidR="005819B1">
        <w:t xml:space="preserve"> only XY, column and contingency tables.</w:t>
      </w:r>
    </w:p>
    <w:p w:rsidR="00A54BCF" w:rsidRDefault="008E7B3A" w:rsidP="001A7F52">
      <w:r>
        <w:rPr>
          <w:noProof/>
        </w:rPr>
        <w:drawing>
          <wp:anchor distT="0" distB="0" distL="114300" distR="114300" simplePos="0" relativeHeight="251594235" behindDoc="0" locked="0" layoutInCell="1" allowOverlap="1">
            <wp:simplePos x="0" y="0"/>
            <wp:positionH relativeFrom="column">
              <wp:posOffset>1108075</wp:posOffset>
            </wp:positionH>
            <wp:positionV relativeFrom="paragraph">
              <wp:posOffset>127635</wp:posOffset>
            </wp:positionV>
            <wp:extent cx="3592830" cy="3116580"/>
            <wp:effectExtent l="0" t="0" r="762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2830" cy="3116580"/>
                    </a:xfrm>
                    <a:prstGeom prst="rect">
                      <a:avLst/>
                    </a:prstGeom>
                  </pic:spPr>
                </pic:pic>
              </a:graphicData>
            </a:graphic>
            <wp14:sizeRelH relativeFrom="page">
              <wp14:pctWidth>0</wp14:pctWidth>
            </wp14:sizeRelH>
            <wp14:sizeRelV relativeFrom="page">
              <wp14:pctHeight>0</wp14:pctHeight>
            </wp14:sizeRelV>
          </wp:anchor>
        </w:drawing>
      </w:r>
    </w:p>
    <w:p w:rsidR="00A54BCF" w:rsidRDefault="00A54BCF" w:rsidP="001A7F52"/>
    <w:p w:rsidR="00735709" w:rsidRDefault="00D94B15" w:rsidP="002B6F7B">
      <w:r>
        <w:t xml:space="preserve">       </w:t>
      </w:r>
    </w:p>
    <w:p w:rsidR="006325C8" w:rsidRDefault="006325C8" w:rsidP="00735709"/>
    <w:p w:rsidR="00812C39" w:rsidRDefault="00812C39" w:rsidP="00735709"/>
    <w:p w:rsidR="00987EC3" w:rsidRDefault="00987EC3">
      <w:pPr>
        <w:spacing w:line="240" w:lineRule="auto"/>
        <w:jc w:val="left"/>
      </w:pPr>
      <w:r>
        <w:br w:type="page"/>
      </w:r>
    </w:p>
    <w:p w:rsidR="005819B1" w:rsidRDefault="00865432" w:rsidP="00735709">
      <w:r>
        <w:lastRenderedPageBreak/>
        <w:t xml:space="preserve">Whatever </w:t>
      </w:r>
      <w:r w:rsidR="005819B1">
        <w:t xml:space="preserve">type of tables </w:t>
      </w:r>
      <w:r w:rsidR="008F450F">
        <w:t>we</w:t>
      </w:r>
      <w:r w:rsidR="005819B1">
        <w:t xml:space="preserve"> have </w:t>
      </w:r>
      <w:r w:rsidR="00B56CF6">
        <w:t>chosen</w:t>
      </w:r>
      <w:r w:rsidR="00B3126A">
        <w:t>,</w:t>
      </w:r>
      <w:r w:rsidR="005819B1">
        <w:t xml:space="preserve"> e</w:t>
      </w:r>
      <w:r w:rsidR="00735709">
        <w:t xml:space="preserve">ach ‘Project’ contains the </w:t>
      </w:r>
      <w:r w:rsidR="005819B1">
        <w:t xml:space="preserve">5 </w:t>
      </w:r>
      <w:r w:rsidR="005819B1" w:rsidRPr="008239CE">
        <w:t>folders</w:t>
      </w:r>
      <w:r w:rsidR="005819B1">
        <w:t xml:space="preserve">: </w:t>
      </w:r>
    </w:p>
    <w:p w:rsidR="0035261D" w:rsidRDefault="0035261D" w:rsidP="00735709"/>
    <w:p w:rsidR="005819B1" w:rsidRDefault="00735709" w:rsidP="00656995">
      <w:pPr>
        <w:numPr>
          <w:ilvl w:val="0"/>
          <w:numId w:val="2"/>
        </w:numPr>
      </w:pPr>
      <w:r w:rsidRPr="00656995">
        <w:rPr>
          <w:b/>
          <w:color w:val="1F497D"/>
        </w:rPr>
        <w:t>Data Tables</w:t>
      </w:r>
      <w:r w:rsidRPr="00656995">
        <w:rPr>
          <w:color w:val="1F497D"/>
        </w:rPr>
        <w:t xml:space="preserve"> </w:t>
      </w:r>
      <w:r>
        <w:t xml:space="preserve">in which are the </w:t>
      </w:r>
      <w:r w:rsidR="005819B1">
        <w:t xml:space="preserve">worksheets containing the </w:t>
      </w:r>
      <w:r>
        <w:t xml:space="preserve">data, </w:t>
      </w:r>
    </w:p>
    <w:p w:rsidR="005819B1" w:rsidRDefault="005819B1" w:rsidP="00656995">
      <w:pPr>
        <w:numPr>
          <w:ilvl w:val="0"/>
          <w:numId w:val="2"/>
        </w:numPr>
      </w:pPr>
      <w:r w:rsidRPr="00656995">
        <w:rPr>
          <w:b/>
          <w:color w:val="1F497D"/>
        </w:rPr>
        <w:t>Info</w:t>
      </w:r>
      <w:r>
        <w:t xml:space="preserve"> section in which </w:t>
      </w:r>
      <w:r w:rsidR="008F450F">
        <w:t>we</w:t>
      </w:r>
      <w:r>
        <w:t xml:space="preserve"> can enter </w:t>
      </w:r>
      <w:r w:rsidR="001A3B79">
        <w:t>information</w:t>
      </w:r>
      <w:r>
        <w:t xml:space="preserve"> about the technical aspect of the experiment like the protocol or who was the experimenter,</w:t>
      </w:r>
    </w:p>
    <w:p w:rsidR="006E3E6F" w:rsidRDefault="00735709" w:rsidP="00656995">
      <w:pPr>
        <w:numPr>
          <w:ilvl w:val="0"/>
          <w:numId w:val="2"/>
        </w:numPr>
      </w:pPr>
      <w:r w:rsidRPr="00656995">
        <w:rPr>
          <w:b/>
          <w:color w:val="1F497D"/>
        </w:rPr>
        <w:t>Results</w:t>
      </w:r>
      <w:r>
        <w:t xml:space="preserve"> in which are the outputs of the statistical analysis </w:t>
      </w:r>
    </w:p>
    <w:p w:rsidR="00735709" w:rsidRDefault="00735709" w:rsidP="00656995">
      <w:pPr>
        <w:numPr>
          <w:ilvl w:val="0"/>
          <w:numId w:val="2"/>
        </w:numPr>
      </w:pPr>
      <w:r w:rsidRPr="00656995">
        <w:rPr>
          <w:b/>
          <w:color w:val="1F497D"/>
        </w:rPr>
        <w:t>Graphs</w:t>
      </w:r>
      <w:r>
        <w:t xml:space="preserve"> in which are … the graphs!</w:t>
      </w:r>
      <w:r w:rsidR="006E3E6F">
        <w:t xml:space="preserve"> They are </w:t>
      </w:r>
      <w:r w:rsidR="00B11BE6">
        <w:t>usually</w:t>
      </w:r>
      <w:r w:rsidR="00AA2534">
        <w:t xml:space="preserve"> </w:t>
      </w:r>
      <w:r w:rsidR="006E3E6F">
        <w:t>automat</w:t>
      </w:r>
      <w:r w:rsidR="00B11BE6">
        <w:t xml:space="preserve">ically generated </w:t>
      </w:r>
      <w:r w:rsidR="008609B0">
        <w:t xml:space="preserve">from </w:t>
      </w:r>
      <w:r w:rsidR="008F450F">
        <w:t>ou</w:t>
      </w:r>
      <w:r w:rsidR="008609B0">
        <w:t xml:space="preserve">r data but </w:t>
      </w:r>
      <w:r w:rsidR="008F450F">
        <w:t>we</w:t>
      </w:r>
      <w:r w:rsidR="008609B0">
        <w:t xml:space="preserve"> can make them pretty afterwards</w:t>
      </w:r>
      <w:r w:rsidR="00AA2534">
        <w:t xml:space="preserve">. Graphical </w:t>
      </w:r>
      <w:r w:rsidR="00E02113">
        <w:t>representation</w:t>
      </w:r>
      <w:r w:rsidR="00AA2534">
        <w:t xml:space="preserve"> is actually one of the strengths of </w:t>
      </w:r>
      <w:proofErr w:type="spellStart"/>
      <w:r w:rsidR="00AA2534">
        <w:t>GraphPad</w:t>
      </w:r>
      <w:proofErr w:type="spellEnd"/>
      <w:r w:rsidR="00AA2534">
        <w:t xml:space="preserve"> as it is</w:t>
      </w:r>
      <w:r w:rsidR="00E02113">
        <w:t xml:space="preserve"> very easy and intuitive to plot data; and we can have fun with </w:t>
      </w:r>
      <w:r w:rsidR="00B11BE6">
        <w:t>colours,</w:t>
      </w:r>
      <w:r w:rsidR="00E02113">
        <w:t xml:space="preserve"> as the graphs in the manual will show!</w:t>
      </w:r>
    </w:p>
    <w:p w:rsidR="001C4EA6" w:rsidRDefault="006E3E6F" w:rsidP="00656995">
      <w:pPr>
        <w:numPr>
          <w:ilvl w:val="0"/>
          <w:numId w:val="2"/>
        </w:numPr>
      </w:pPr>
      <w:r w:rsidRPr="00656995">
        <w:rPr>
          <w:b/>
          <w:color w:val="1F497D"/>
        </w:rPr>
        <w:t>Layouts</w:t>
      </w:r>
      <w:r>
        <w:rPr>
          <w:b/>
        </w:rPr>
        <w:t xml:space="preserve"> </w:t>
      </w:r>
      <w:r w:rsidRPr="006E3E6F">
        <w:t>in</w:t>
      </w:r>
      <w:r>
        <w:t xml:space="preserve"> </w:t>
      </w:r>
      <w:r w:rsidR="006325C8">
        <w:t xml:space="preserve">which </w:t>
      </w:r>
      <w:r w:rsidR="008F450F">
        <w:t>we</w:t>
      </w:r>
      <w:r>
        <w:t xml:space="preserve"> can present </w:t>
      </w:r>
      <w:r w:rsidR="008F450F">
        <w:t>ou</w:t>
      </w:r>
      <w:r>
        <w:t>r graphs and analysis.</w:t>
      </w:r>
    </w:p>
    <w:p w:rsidR="0035261D" w:rsidRDefault="0035261D" w:rsidP="0035261D">
      <w:pPr>
        <w:ind w:left="720"/>
      </w:pPr>
    </w:p>
    <w:p w:rsidR="001C7F24" w:rsidRDefault="001C7F24" w:rsidP="00656995">
      <w:pPr>
        <w:jc w:val="center"/>
      </w:pPr>
    </w:p>
    <w:p w:rsidR="004D5D7E" w:rsidRDefault="008E7B3A" w:rsidP="008E7B3A">
      <w:pPr>
        <w:pStyle w:val="Heading1"/>
        <w:jc w:val="center"/>
        <w:rPr>
          <w:sz w:val="24"/>
          <w:szCs w:val="24"/>
        </w:rPr>
      </w:pPr>
      <w:bookmarkStart w:id="39" w:name="_Toc4518504"/>
      <w:bookmarkStart w:id="40" w:name="_Toc158524919"/>
      <w:bookmarkStart w:id="41" w:name="_Toc158525639"/>
      <w:r>
        <w:rPr>
          <w:noProof/>
        </w:rPr>
        <w:drawing>
          <wp:inline distT="0" distB="0" distL="0" distR="0" wp14:anchorId="4BE5213C" wp14:editId="3038CB0C">
            <wp:extent cx="4371975" cy="4286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1975" cy="4286250"/>
                    </a:xfrm>
                    <a:prstGeom prst="rect">
                      <a:avLst/>
                    </a:prstGeom>
                  </pic:spPr>
                </pic:pic>
              </a:graphicData>
            </a:graphic>
          </wp:inline>
        </w:drawing>
      </w:r>
      <w:bookmarkEnd w:id="39"/>
      <w:r w:rsidR="00B56CF6">
        <w:rPr>
          <w:sz w:val="24"/>
          <w:szCs w:val="24"/>
        </w:rPr>
        <w:br w:type="page"/>
      </w:r>
    </w:p>
    <w:p w:rsidR="008C0ECB" w:rsidRPr="000C3A7E" w:rsidRDefault="008C0ECB" w:rsidP="0084061C">
      <w:pPr>
        <w:pStyle w:val="Heading1"/>
        <w:rPr>
          <w:szCs w:val="36"/>
        </w:rPr>
      </w:pPr>
      <w:bookmarkStart w:id="42" w:name="_Toc373762792"/>
      <w:bookmarkStart w:id="43" w:name="_Toc4518505"/>
      <w:r w:rsidRPr="000C3A7E">
        <w:rPr>
          <w:szCs w:val="36"/>
        </w:rPr>
        <w:lastRenderedPageBreak/>
        <w:t>C</w:t>
      </w:r>
      <w:r w:rsidR="006C0650">
        <w:rPr>
          <w:szCs w:val="36"/>
        </w:rPr>
        <w:t>hapter 3</w:t>
      </w:r>
      <w:r w:rsidR="00D22A8D">
        <w:rPr>
          <w:szCs w:val="36"/>
        </w:rPr>
        <w:t xml:space="preserve">: </w:t>
      </w:r>
      <w:r w:rsidR="00FB247F" w:rsidRPr="000C3A7E">
        <w:rPr>
          <w:szCs w:val="36"/>
        </w:rPr>
        <w:t>Qualitative data</w:t>
      </w:r>
      <w:bookmarkEnd w:id="40"/>
      <w:bookmarkEnd w:id="41"/>
      <w:bookmarkEnd w:id="42"/>
      <w:bookmarkEnd w:id="43"/>
    </w:p>
    <w:p w:rsidR="00F739F5" w:rsidRDefault="00F739F5" w:rsidP="00F739F5">
      <w:pPr>
        <w:rPr>
          <w:lang w:eastAsia="en-US"/>
        </w:rPr>
      </w:pPr>
    </w:p>
    <w:p w:rsidR="00FB247F" w:rsidRPr="007457EB" w:rsidRDefault="00750F6C" w:rsidP="00FB247F">
      <w:pPr>
        <w:rPr>
          <w:rFonts w:cs="Arial"/>
        </w:rPr>
      </w:pPr>
      <w:r>
        <w:rPr>
          <w:lang w:eastAsia="en-US"/>
        </w:rPr>
        <w:t xml:space="preserve">Let’s talk about the important stuff: </w:t>
      </w:r>
      <w:r w:rsidR="008F450F">
        <w:rPr>
          <w:lang w:eastAsia="en-US"/>
        </w:rPr>
        <w:t>ou</w:t>
      </w:r>
      <w:r>
        <w:rPr>
          <w:lang w:eastAsia="en-US"/>
        </w:rPr>
        <w:t>r</w:t>
      </w:r>
      <w:r w:rsidR="00FB247F">
        <w:rPr>
          <w:lang w:eastAsia="en-US"/>
        </w:rPr>
        <w:t xml:space="preserve"> data.</w:t>
      </w:r>
      <w:r w:rsidR="00FB247F" w:rsidRPr="00FB247F">
        <w:t xml:space="preserve"> </w:t>
      </w:r>
      <w:r w:rsidR="00FB247F">
        <w:t xml:space="preserve">The first thing </w:t>
      </w:r>
      <w:r w:rsidR="008F450F">
        <w:t>we</w:t>
      </w:r>
      <w:r w:rsidR="00FB247F">
        <w:t xml:space="preserve"> need </w:t>
      </w:r>
      <w:r w:rsidR="00B3126A">
        <w:t xml:space="preserve">in order </w:t>
      </w:r>
      <w:r w:rsidR="00FB247F">
        <w:t xml:space="preserve">to do good stats is to know </w:t>
      </w:r>
      <w:r w:rsidR="008F450F">
        <w:t>ou</w:t>
      </w:r>
      <w:r w:rsidR="00FB247F">
        <w:t xml:space="preserve">r data inside out. They are generally organised into variables, which can be divided into </w:t>
      </w:r>
      <w:r w:rsidR="00FB247F" w:rsidRPr="007457EB">
        <w:rPr>
          <w:rFonts w:cs="Arial"/>
        </w:rPr>
        <w:t xml:space="preserve">2 categories: </w:t>
      </w:r>
      <w:r w:rsidR="00FB247F" w:rsidRPr="007457EB">
        <w:rPr>
          <w:rFonts w:cs="Arial"/>
          <w:i/>
          <w:iCs/>
        </w:rPr>
        <w:t>qualitative</w:t>
      </w:r>
      <w:r w:rsidR="00FB247F" w:rsidRPr="007457EB">
        <w:rPr>
          <w:rFonts w:cs="Arial"/>
        </w:rPr>
        <w:t xml:space="preserve"> and </w:t>
      </w:r>
      <w:r w:rsidR="00FB247F" w:rsidRPr="007457EB">
        <w:rPr>
          <w:rFonts w:cs="Arial"/>
          <w:i/>
          <w:iCs/>
        </w:rPr>
        <w:t>quantitative</w:t>
      </w:r>
      <w:r w:rsidR="00FB247F">
        <w:rPr>
          <w:rFonts w:cs="Arial"/>
          <w:i/>
          <w:iCs/>
        </w:rPr>
        <w:t>.</w:t>
      </w:r>
    </w:p>
    <w:p w:rsidR="00037064" w:rsidRDefault="00037064" w:rsidP="00037064">
      <w:pPr>
        <w:ind w:left="360"/>
        <w:rPr>
          <w:rFonts w:ascii="Times New Roman" w:hAnsi="Times New Roman"/>
          <w:iCs/>
          <w:sz w:val="24"/>
          <w:szCs w:val="24"/>
        </w:rPr>
      </w:pPr>
    </w:p>
    <w:p w:rsidR="00037064" w:rsidRDefault="0001172B" w:rsidP="00894DE5">
      <w:pPr>
        <w:rPr>
          <w:rFonts w:cs="Arial"/>
        </w:rPr>
      </w:pPr>
      <w:bookmarkStart w:id="44" w:name="OLE_LINK4"/>
      <w:bookmarkStart w:id="45" w:name="OLE_LINK5"/>
      <w:r>
        <w:rPr>
          <w:rFonts w:cs="Arial"/>
        </w:rPr>
        <w:t>Qualitative data</w:t>
      </w:r>
      <w:r w:rsidR="00037064">
        <w:rPr>
          <w:rFonts w:cs="Arial"/>
        </w:rPr>
        <w:t xml:space="preserve"> are </w:t>
      </w:r>
      <w:r w:rsidR="004D5D7E">
        <w:rPr>
          <w:rFonts w:cs="Arial"/>
        </w:rPr>
        <w:t>non-</w:t>
      </w:r>
      <w:r w:rsidR="004D5D7E" w:rsidRPr="00382373">
        <w:rPr>
          <w:rFonts w:cs="Arial"/>
        </w:rPr>
        <w:t>numerical</w:t>
      </w:r>
      <w:r w:rsidR="00037064">
        <w:rPr>
          <w:rFonts w:cs="Arial"/>
        </w:rPr>
        <w:t xml:space="preserve"> data and the values taken are usually</w:t>
      </w:r>
      <w:bookmarkEnd w:id="44"/>
      <w:bookmarkEnd w:id="45"/>
      <w:r w:rsidR="00A13F88">
        <w:rPr>
          <w:rFonts w:cs="Arial"/>
        </w:rPr>
        <w:t xml:space="preserve"> names (also</w:t>
      </w:r>
      <w:r w:rsidR="00037064" w:rsidRPr="00382373">
        <w:rPr>
          <w:rFonts w:cs="Arial"/>
        </w:rPr>
        <w:t xml:space="preserve"> </w:t>
      </w:r>
      <w:r w:rsidR="00037064" w:rsidRPr="00382373">
        <w:rPr>
          <w:rFonts w:cs="Arial"/>
          <w:i/>
          <w:iCs/>
        </w:rPr>
        <w:t>nominal</w:t>
      </w:r>
      <w:r w:rsidR="00037064">
        <w:rPr>
          <w:rFonts w:cs="Arial"/>
          <w:i/>
          <w:iCs/>
        </w:rPr>
        <w:t xml:space="preserve"> </w:t>
      </w:r>
      <w:r w:rsidR="00037064" w:rsidRPr="001622ED">
        <w:rPr>
          <w:rFonts w:cs="Arial"/>
          <w:iCs/>
        </w:rPr>
        <w:t>data</w:t>
      </w:r>
      <w:r w:rsidR="00D353AA">
        <w:rPr>
          <w:rFonts w:cs="Arial"/>
        </w:rPr>
        <w:t xml:space="preserve">, </w:t>
      </w:r>
      <w:r w:rsidR="00037064" w:rsidRPr="00382373">
        <w:rPr>
          <w:rFonts w:cs="Arial"/>
        </w:rPr>
        <w:t>e.g. variable sex: male or female</w:t>
      </w:r>
      <w:r w:rsidR="00037064">
        <w:rPr>
          <w:rFonts w:cs="Arial"/>
        </w:rPr>
        <w:t>).</w:t>
      </w:r>
      <w:r w:rsidR="00037064">
        <w:rPr>
          <w:rFonts w:cs="Arial"/>
          <w:iCs/>
        </w:rPr>
        <w:t xml:space="preserve"> </w:t>
      </w:r>
      <w:r w:rsidR="00037064">
        <w:rPr>
          <w:rFonts w:cs="Arial"/>
        </w:rPr>
        <w:t xml:space="preserve">The values </w:t>
      </w:r>
      <w:r w:rsidR="00037064" w:rsidRPr="00382373">
        <w:rPr>
          <w:rFonts w:cs="Arial"/>
        </w:rPr>
        <w:t>can be numbers but not numerical</w:t>
      </w:r>
      <w:r w:rsidR="00037064">
        <w:rPr>
          <w:rFonts w:cs="Arial"/>
          <w:iCs/>
        </w:rPr>
        <w:t xml:space="preserve"> (</w:t>
      </w:r>
      <w:r w:rsidR="00037064" w:rsidRPr="00382373">
        <w:rPr>
          <w:rFonts w:cs="Arial"/>
        </w:rPr>
        <w:t>e.g. an experiment number is a numerical label but not a unit of measurement</w:t>
      </w:r>
      <w:r w:rsidR="00037064">
        <w:rPr>
          <w:rFonts w:cs="Arial"/>
        </w:rPr>
        <w:t>).</w:t>
      </w:r>
      <w:r w:rsidR="00037064">
        <w:rPr>
          <w:rFonts w:cs="Arial"/>
          <w:iCs/>
        </w:rPr>
        <w:t xml:space="preserve"> A q</w:t>
      </w:r>
      <w:r w:rsidR="00037064" w:rsidRPr="00382373">
        <w:rPr>
          <w:rFonts w:cs="Arial"/>
        </w:rPr>
        <w:t>ualitative variable with intri</w:t>
      </w:r>
      <w:r w:rsidR="00037064">
        <w:rPr>
          <w:rFonts w:cs="Arial"/>
        </w:rPr>
        <w:t>nsic order in their categories is</w:t>
      </w:r>
      <w:r w:rsidR="00037064" w:rsidRPr="00382373">
        <w:rPr>
          <w:rFonts w:cs="Arial"/>
        </w:rPr>
        <w:t xml:space="preserve"> </w:t>
      </w:r>
      <w:r w:rsidR="00037064" w:rsidRPr="00382373">
        <w:rPr>
          <w:rFonts w:cs="Arial"/>
          <w:i/>
          <w:iCs/>
        </w:rPr>
        <w:t>ordinal</w:t>
      </w:r>
      <w:r w:rsidR="00037064">
        <w:rPr>
          <w:rFonts w:cs="Arial"/>
          <w:iCs/>
        </w:rPr>
        <w:t xml:space="preserve">. Finally, there is the particular case of </w:t>
      </w:r>
      <w:r w:rsidR="00037064" w:rsidRPr="00382373">
        <w:rPr>
          <w:rFonts w:cs="Arial"/>
        </w:rPr>
        <w:t xml:space="preserve">qualitative variable with </w:t>
      </w:r>
      <w:r w:rsidR="00037064">
        <w:rPr>
          <w:rFonts w:cs="Arial"/>
        </w:rPr>
        <w:t>only 2 categories, it is then said to be</w:t>
      </w:r>
      <w:r w:rsidR="00037064" w:rsidRPr="00382373">
        <w:rPr>
          <w:rFonts w:cs="Arial"/>
        </w:rPr>
        <w:t xml:space="preserve"> </w:t>
      </w:r>
      <w:r w:rsidR="00037064" w:rsidRPr="00382373">
        <w:rPr>
          <w:rFonts w:cs="Arial"/>
          <w:i/>
          <w:iCs/>
        </w:rPr>
        <w:t>binary</w:t>
      </w:r>
      <w:r w:rsidR="00037064" w:rsidRPr="00382373">
        <w:rPr>
          <w:rFonts w:cs="Arial"/>
        </w:rPr>
        <w:t xml:space="preserve"> or </w:t>
      </w:r>
      <w:r w:rsidR="00037064" w:rsidRPr="00382373">
        <w:rPr>
          <w:rFonts w:cs="Arial"/>
          <w:i/>
          <w:iCs/>
        </w:rPr>
        <w:t>dichotomous</w:t>
      </w:r>
      <w:r w:rsidR="00037064">
        <w:rPr>
          <w:rFonts w:cs="Arial"/>
          <w:iCs/>
        </w:rPr>
        <w:t xml:space="preserve"> (</w:t>
      </w:r>
      <w:r w:rsidR="00037064" w:rsidRPr="00382373">
        <w:rPr>
          <w:rFonts w:cs="Arial"/>
        </w:rPr>
        <w:t>e.g. alive/dead or male/female</w:t>
      </w:r>
      <w:r w:rsidR="00037064">
        <w:rPr>
          <w:rFonts w:cs="Arial"/>
        </w:rPr>
        <w:t>).</w:t>
      </w:r>
    </w:p>
    <w:p w:rsidR="00C43E7B" w:rsidRDefault="00C43E7B" w:rsidP="00894DE5">
      <w:pPr>
        <w:rPr>
          <w:rFonts w:cs="Arial"/>
        </w:rPr>
      </w:pPr>
    </w:p>
    <w:p w:rsidR="008712E8" w:rsidRDefault="00427EF5" w:rsidP="008712E8">
      <w:pPr>
        <w:rPr>
          <w:lang w:eastAsia="en-US"/>
        </w:rPr>
      </w:pPr>
      <w:r>
        <w:rPr>
          <w:lang w:eastAsia="en-US"/>
        </w:rPr>
        <w:t>We are going to use an example to go through the analysis and the plotting of categorical data.</w:t>
      </w:r>
    </w:p>
    <w:p w:rsidR="00CE4154" w:rsidRPr="008712E8" w:rsidRDefault="00CE4154" w:rsidP="008712E8">
      <w:pPr>
        <w:rPr>
          <w:lang w:eastAsia="en-US"/>
        </w:rPr>
      </w:pPr>
    </w:p>
    <w:p w:rsidR="005D2654" w:rsidRDefault="00CE4154" w:rsidP="00A43E9D">
      <w:r w:rsidRPr="00CE4154">
        <w:rPr>
          <w:noProof/>
        </w:rPr>
        <w:drawing>
          <wp:anchor distT="0" distB="0" distL="114300" distR="114300" simplePos="0" relativeHeight="251816448" behindDoc="0" locked="0" layoutInCell="1" allowOverlap="1" wp14:anchorId="3D5455CB" wp14:editId="676C2BD4">
            <wp:simplePos x="0" y="0"/>
            <wp:positionH relativeFrom="margin">
              <wp:align>right</wp:align>
            </wp:positionH>
            <wp:positionV relativeFrom="paragraph">
              <wp:posOffset>15875</wp:posOffset>
            </wp:positionV>
            <wp:extent cx="1783080" cy="1033145"/>
            <wp:effectExtent l="0" t="0" r="7620" b="0"/>
            <wp:wrapSquare wrapText="bothSides"/>
            <wp:docPr id="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83080" cy="1033145"/>
                    </a:xfrm>
                    <a:prstGeom prst="rect">
                      <a:avLst/>
                    </a:prstGeom>
                  </pic:spPr>
                </pic:pic>
              </a:graphicData>
            </a:graphic>
            <wp14:sizeRelH relativeFrom="page">
              <wp14:pctWidth>0</wp14:pctWidth>
            </wp14:sizeRelH>
            <wp14:sizeRelV relativeFrom="page">
              <wp14:pctHeight>0</wp14:pctHeight>
            </wp14:sizeRelV>
          </wp:anchor>
        </w:drawing>
      </w:r>
      <w:r w:rsidR="005D2654">
        <w:t xml:space="preserve">   </w:t>
      </w:r>
      <w:r w:rsidR="005D2654">
        <w:tab/>
      </w:r>
    </w:p>
    <w:p w:rsidR="00FC2D4B" w:rsidRDefault="00CF3C14" w:rsidP="00B46E76">
      <w:bookmarkStart w:id="46" w:name="_Toc373762793"/>
      <w:bookmarkStart w:id="47" w:name="_Toc4518506"/>
      <w:bookmarkStart w:id="48" w:name="_Toc158524921"/>
      <w:bookmarkStart w:id="49" w:name="_Toc158525641"/>
      <w:r w:rsidRPr="009826ED">
        <w:rPr>
          <w:rStyle w:val="Heading3Char"/>
        </w:rPr>
        <w:t>Example</w:t>
      </w:r>
      <w:bookmarkEnd w:id="46"/>
      <w:bookmarkEnd w:id="47"/>
      <w:r w:rsidRPr="00B46E76">
        <w:t xml:space="preserve"> </w:t>
      </w:r>
      <w:r w:rsidR="00FC2D4B" w:rsidRPr="00B46E76">
        <w:t xml:space="preserve">(File: </w:t>
      </w:r>
      <w:r w:rsidR="00FC2D4B" w:rsidRPr="009826ED">
        <w:rPr>
          <w:rStyle w:val="CodingChar"/>
        </w:rPr>
        <w:t>cats and dogs.</w:t>
      </w:r>
      <w:r w:rsidR="00AB1529" w:rsidRPr="009826ED">
        <w:rPr>
          <w:rStyle w:val="CodingChar"/>
        </w:rPr>
        <w:t>xls</w:t>
      </w:r>
      <w:r w:rsidR="00A45FC4" w:rsidRPr="009826ED">
        <w:rPr>
          <w:rStyle w:val="CodingChar"/>
        </w:rPr>
        <w:t>x</w:t>
      </w:r>
      <w:r w:rsidR="00FC2D4B" w:rsidRPr="00B46E76">
        <w:t>)</w:t>
      </w:r>
      <w:bookmarkEnd w:id="48"/>
      <w:bookmarkEnd w:id="49"/>
      <w:r w:rsidR="00CE4154" w:rsidRPr="00CE4154">
        <w:rPr>
          <w:noProof/>
        </w:rPr>
        <w:t xml:space="preserve"> </w:t>
      </w:r>
    </w:p>
    <w:p w:rsidR="00FC2D4B" w:rsidRDefault="00FC2D4B" w:rsidP="00FC2D4B">
      <w:pPr>
        <w:rPr>
          <w:rFonts w:cs="Arial"/>
        </w:rPr>
      </w:pPr>
    </w:p>
    <w:p w:rsidR="00CE4154" w:rsidRDefault="00FC2D4B" w:rsidP="00FC2D4B">
      <w:r w:rsidRPr="00994132">
        <w:t>A researcher is interested in whether animals could be trained to line dance. He t</w:t>
      </w:r>
      <w:r w:rsidR="00F56D6C">
        <w:t>akes</w:t>
      </w:r>
      <w:r w:rsidRPr="00994132">
        <w:t xml:space="preserve"> some cats and dogs (</w:t>
      </w:r>
      <w:r w:rsidRPr="009826ED">
        <w:rPr>
          <w:b/>
          <w:color w:val="1F497D"/>
        </w:rPr>
        <w:t>animal</w:t>
      </w:r>
      <w:r w:rsidRPr="00994132">
        <w:t>) and tr</w:t>
      </w:r>
      <w:r w:rsidR="00F56D6C">
        <w:t>ies</w:t>
      </w:r>
      <w:r w:rsidRPr="00994132">
        <w:t xml:space="preserve"> to train them to dance by giving them either food or affection as a reward (</w:t>
      </w:r>
      <w:r w:rsidRPr="009826ED">
        <w:rPr>
          <w:b/>
          <w:color w:val="1F497D"/>
        </w:rPr>
        <w:t>training</w:t>
      </w:r>
      <w:r w:rsidRPr="00994132">
        <w:t xml:space="preserve">) </w:t>
      </w:r>
    </w:p>
    <w:p w:rsidR="00CE4154" w:rsidRDefault="00CE4154" w:rsidP="00FC2D4B"/>
    <w:p w:rsidR="00FC2D4B" w:rsidRDefault="001B3EB1" w:rsidP="00FC2D4B">
      <w:r w:rsidRPr="00CE4154">
        <w:rPr>
          <w:noProof/>
        </w:rPr>
        <w:drawing>
          <wp:anchor distT="0" distB="0" distL="114300" distR="114300" simplePos="0" relativeHeight="251817472" behindDoc="0" locked="0" layoutInCell="1" allowOverlap="1" wp14:anchorId="3BDA511D" wp14:editId="41668AFE">
            <wp:simplePos x="0" y="0"/>
            <wp:positionH relativeFrom="margin">
              <wp:posOffset>4480244</wp:posOffset>
            </wp:positionH>
            <wp:positionV relativeFrom="paragraph">
              <wp:posOffset>15536</wp:posOffset>
            </wp:positionV>
            <wp:extent cx="1639205" cy="1259658"/>
            <wp:effectExtent l="0" t="0" r="0" b="0"/>
            <wp:wrapSquare wrapText="bothSides"/>
            <wp:docPr id="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39205" cy="1259658"/>
                    </a:xfrm>
                    <a:prstGeom prst="rect">
                      <a:avLst/>
                    </a:prstGeom>
                  </pic:spPr>
                </pic:pic>
              </a:graphicData>
            </a:graphic>
            <wp14:sizeRelH relativeFrom="page">
              <wp14:pctWidth>0</wp14:pctWidth>
            </wp14:sizeRelH>
            <wp14:sizeRelV relativeFrom="page">
              <wp14:pctHeight>0</wp14:pctHeight>
            </wp14:sizeRelV>
          </wp:anchor>
        </w:drawing>
      </w:r>
      <w:proofErr w:type="gramStart"/>
      <w:r w:rsidR="00FC2D4B" w:rsidRPr="00994132">
        <w:t>for</w:t>
      </w:r>
      <w:proofErr w:type="gramEnd"/>
      <w:r w:rsidR="00FC2D4B" w:rsidRPr="00994132">
        <w:t xml:space="preserve"> dance-like behaviour. At the end of the week a note </w:t>
      </w:r>
      <w:r w:rsidR="00F56D6C">
        <w:t>is</w:t>
      </w:r>
      <w:r w:rsidR="00FC2D4B" w:rsidRPr="00994132">
        <w:t xml:space="preserve"> made of which animal could line da</w:t>
      </w:r>
      <w:r w:rsidR="004A7A38">
        <w:t>n</w:t>
      </w:r>
      <w:r w:rsidR="00FC2D4B" w:rsidRPr="00994132">
        <w:t>ce and which could not (</w:t>
      </w:r>
      <w:r w:rsidR="00FC2D4B" w:rsidRPr="009826ED">
        <w:rPr>
          <w:b/>
          <w:color w:val="1F497D"/>
        </w:rPr>
        <w:t>dance</w:t>
      </w:r>
      <w:r w:rsidR="00FC2D4B" w:rsidRPr="00994132">
        <w:t>). All the variables are dummy variables (categorical).</w:t>
      </w:r>
    </w:p>
    <w:p w:rsidR="00D353AA" w:rsidRDefault="00D353AA" w:rsidP="00FC2D4B"/>
    <w:p w:rsidR="00A16C34" w:rsidRDefault="00427EF5" w:rsidP="00FC2D4B">
      <w:r>
        <w:t>The pivotal (!) question is: Is</w:t>
      </w:r>
      <w:r w:rsidR="00FC2D4B" w:rsidRPr="00994132">
        <w:t xml:space="preserve"> there an effect of training on dogs</w:t>
      </w:r>
      <w:r w:rsidR="00B3126A">
        <w:t>’</w:t>
      </w:r>
      <w:r w:rsidR="00FC2D4B" w:rsidRPr="00994132">
        <w:t xml:space="preserve"> and </w:t>
      </w:r>
      <w:r w:rsidR="00AB1529">
        <w:t>cats’</w:t>
      </w:r>
      <w:r w:rsidR="00AB1529" w:rsidRPr="00994132">
        <w:t xml:space="preserve"> ability</w:t>
      </w:r>
      <w:r w:rsidR="00FC2D4B" w:rsidRPr="00994132">
        <w:t xml:space="preserve"> to learn to line dance?</w:t>
      </w:r>
      <w:r w:rsidR="00D353AA">
        <w:t xml:space="preserve"> </w:t>
      </w:r>
      <w:r w:rsidR="008F450F">
        <w:t>We</w:t>
      </w:r>
      <w:r w:rsidR="00D353AA">
        <w:t xml:space="preserve"> have already designed </w:t>
      </w:r>
      <w:r w:rsidR="008F450F">
        <w:t>ou</w:t>
      </w:r>
      <w:r w:rsidR="00D353AA">
        <w:t xml:space="preserve">r experiment and chosen </w:t>
      </w:r>
      <w:r w:rsidR="008F450F">
        <w:t>ou</w:t>
      </w:r>
      <w:r w:rsidR="00D353AA">
        <w:t>r statistical test: it will be a Fisher’s exact test (or a Chi-square)</w:t>
      </w:r>
    </w:p>
    <w:p w:rsidR="009826ED" w:rsidRDefault="009826ED" w:rsidP="00FC2D4B"/>
    <w:p w:rsidR="00A16C34" w:rsidRPr="009826ED" w:rsidRDefault="00A16C34" w:rsidP="00A94DD1">
      <w:pPr>
        <w:pStyle w:val="Heading3"/>
      </w:pPr>
      <w:bookmarkStart w:id="50" w:name="_Toc373762794"/>
      <w:bookmarkStart w:id="51" w:name="_Toc4518507"/>
      <w:r w:rsidRPr="009826ED">
        <w:t>Power Analysis with qualitative data</w:t>
      </w:r>
      <w:bookmarkEnd w:id="50"/>
      <w:bookmarkEnd w:id="51"/>
    </w:p>
    <w:p w:rsidR="009826ED" w:rsidRPr="009826ED" w:rsidRDefault="009826ED" w:rsidP="009826ED"/>
    <w:p w:rsidR="003E7108" w:rsidRDefault="00D353AA" w:rsidP="00FC2D4B">
      <w:r>
        <w:t>The next</w:t>
      </w:r>
      <w:r w:rsidR="003E7108">
        <w:t xml:space="preserve"> step </w:t>
      </w:r>
      <w:r>
        <w:t>is</w:t>
      </w:r>
      <w:r w:rsidR="003E7108">
        <w:t xml:space="preserve"> to run a power analysis. In an ideal world, </w:t>
      </w:r>
      <w:r w:rsidR="008F450F">
        <w:t>we</w:t>
      </w:r>
      <w:r w:rsidR="003E7108">
        <w:t xml:space="preserve"> would have run a pilot study to get some idea of the type of effect size </w:t>
      </w:r>
      <w:r w:rsidR="008F450F">
        <w:t>we</w:t>
      </w:r>
      <w:r w:rsidR="003E7108">
        <w:t xml:space="preserve"> are expecting to see. Let’s start with this ideal situation</w:t>
      </w:r>
      <w:r>
        <w:t xml:space="preserve"> and concentrate on the cats</w:t>
      </w:r>
      <w:r w:rsidR="003E7108">
        <w:t xml:space="preserve">. Let’s say, in </w:t>
      </w:r>
      <w:r w:rsidR="008F450F">
        <w:t>ou</w:t>
      </w:r>
      <w:r w:rsidR="003E7108">
        <w:t xml:space="preserve">r pilot study, </w:t>
      </w:r>
      <w:r w:rsidR="008F450F">
        <w:t>we</w:t>
      </w:r>
      <w:r w:rsidR="007464D2">
        <w:t xml:space="preserve"> found that 25</w:t>
      </w:r>
      <w:r w:rsidR="003E7108">
        <w:t xml:space="preserve">% of the cats did line dance after </w:t>
      </w:r>
      <w:r w:rsidR="00B3126A">
        <w:t xml:space="preserve">they </w:t>
      </w:r>
      <w:r w:rsidR="003E7108">
        <w:t xml:space="preserve">received affection and 70% did so after </w:t>
      </w:r>
      <w:r w:rsidR="00B3126A">
        <w:t xml:space="preserve">they </w:t>
      </w:r>
      <w:r w:rsidR="003E7108">
        <w:t>received food.</w:t>
      </w:r>
    </w:p>
    <w:p w:rsidR="003E7108" w:rsidRDefault="003E7108" w:rsidP="00FC2D4B"/>
    <w:p w:rsidR="003E7108" w:rsidRPr="007A5874" w:rsidRDefault="003E7108" w:rsidP="00FC2D4B">
      <w:pPr>
        <w:rPr>
          <w:color w:val="1F497D"/>
        </w:rPr>
      </w:pPr>
      <w:r w:rsidRPr="007A5874">
        <w:rPr>
          <w:b/>
          <w:color w:val="1F497D"/>
        </w:rPr>
        <w:t>Using G</w:t>
      </w:r>
      <w:r w:rsidR="00793F0D" w:rsidRPr="007A5874">
        <w:rPr>
          <w:b/>
          <w:color w:val="1F497D"/>
        </w:rPr>
        <w:t>*Power</w:t>
      </w:r>
      <w:r w:rsidRPr="007A5874">
        <w:rPr>
          <w:color w:val="1F497D"/>
        </w:rPr>
        <w:t xml:space="preserve"> </w:t>
      </w:r>
      <w:r w:rsidRPr="006B18EA">
        <w:t xml:space="preserve">(see below), </w:t>
      </w:r>
      <w:r w:rsidR="008F450F">
        <w:t>we</w:t>
      </w:r>
      <w:r w:rsidRPr="006B18EA">
        <w:t xml:space="preserve"> should follow a 4 steps approach</w:t>
      </w:r>
      <w:r w:rsidR="00B3126A">
        <w:rPr>
          <w:color w:val="1F497D"/>
        </w:rPr>
        <w:t>:</w:t>
      </w:r>
    </w:p>
    <w:p w:rsidR="003E7108" w:rsidRDefault="003E7108" w:rsidP="00FC2D4B"/>
    <w:p w:rsidR="003E7108" w:rsidRDefault="008C5384" w:rsidP="008C5384">
      <w:r w:rsidRPr="007A5874">
        <w:rPr>
          <w:b/>
          <w:color w:val="1F497D"/>
        </w:rPr>
        <w:t>-S</w:t>
      </w:r>
      <w:r w:rsidR="003E7108" w:rsidRPr="007A5874">
        <w:rPr>
          <w:b/>
          <w:color w:val="1F497D"/>
        </w:rPr>
        <w:t>tep</w:t>
      </w:r>
      <w:r w:rsidRPr="007A5874">
        <w:rPr>
          <w:b/>
          <w:color w:val="1F497D"/>
        </w:rPr>
        <w:t xml:space="preserve"> 1</w:t>
      </w:r>
      <w:r w:rsidR="003E7108" w:rsidRPr="007A5874">
        <w:rPr>
          <w:b/>
          <w:color w:val="1F497D"/>
        </w:rPr>
        <w:t xml:space="preserve">: the </w:t>
      </w:r>
      <w:r w:rsidR="003E7108" w:rsidRPr="007A5874">
        <w:rPr>
          <w:b/>
          <w:color w:val="1F497D"/>
          <w:u w:val="single"/>
        </w:rPr>
        <w:t>Test family</w:t>
      </w:r>
      <w:r w:rsidR="003E7108">
        <w:t xml:space="preserve">. </w:t>
      </w:r>
      <w:r w:rsidR="008F450F">
        <w:t>We</w:t>
      </w:r>
      <w:r w:rsidR="003E7108">
        <w:t xml:space="preserve"> are going for the Fisher’s exact test, </w:t>
      </w:r>
      <w:r w:rsidR="008F450F">
        <w:t>we</w:t>
      </w:r>
      <w:r w:rsidR="003E7108">
        <w:t xml:space="preserve"> should go for ‘Exact’. </w:t>
      </w:r>
    </w:p>
    <w:p w:rsidR="003E7108" w:rsidRDefault="003E7108" w:rsidP="00FC2D4B"/>
    <w:p w:rsidR="003E7108" w:rsidRDefault="008C5384" w:rsidP="00FC2D4B">
      <w:r w:rsidRPr="007A5874">
        <w:rPr>
          <w:b/>
          <w:color w:val="1F497D"/>
        </w:rPr>
        <w:t>-S</w:t>
      </w:r>
      <w:r w:rsidR="003E7108" w:rsidRPr="007A5874">
        <w:rPr>
          <w:b/>
          <w:color w:val="1F497D"/>
        </w:rPr>
        <w:t>tep</w:t>
      </w:r>
      <w:r w:rsidRPr="007A5874">
        <w:rPr>
          <w:b/>
          <w:color w:val="1F497D"/>
        </w:rPr>
        <w:t xml:space="preserve"> 2</w:t>
      </w:r>
      <w:r w:rsidR="003E7108" w:rsidRPr="007A5874">
        <w:rPr>
          <w:b/>
          <w:color w:val="1F497D"/>
        </w:rPr>
        <w:t xml:space="preserve">: the </w:t>
      </w:r>
      <w:r w:rsidR="003E7108" w:rsidRPr="007A5874">
        <w:rPr>
          <w:b/>
          <w:color w:val="1F497D"/>
          <w:u w:val="single"/>
        </w:rPr>
        <w:t>Statistical Test</w:t>
      </w:r>
      <w:r w:rsidR="003E7108">
        <w:t xml:space="preserve">: </w:t>
      </w:r>
      <w:r w:rsidR="008F450F">
        <w:t>we</w:t>
      </w:r>
      <w:r w:rsidR="003E7108">
        <w:t xml:space="preserve"> are looking at proportions and </w:t>
      </w:r>
      <w:r w:rsidR="008F450F">
        <w:t>we</w:t>
      </w:r>
      <w:r w:rsidR="003E7108">
        <w:t xml:space="preserve"> want to compare 2 independent group</w:t>
      </w:r>
      <w:r w:rsidR="00B3126A">
        <w:t>s</w:t>
      </w:r>
      <w:r w:rsidR="003E7108">
        <w:t>.</w:t>
      </w:r>
    </w:p>
    <w:p w:rsidR="003E7108" w:rsidRDefault="003E7108" w:rsidP="00FC2D4B"/>
    <w:p w:rsidR="003E7108" w:rsidRDefault="008C5384" w:rsidP="008C5384">
      <w:r w:rsidRPr="007A5874">
        <w:rPr>
          <w:b/>
          <w:color w:val="1F497D"/>
        </w:rPr>
        <w:t>-S</w:t>
      </w:r>
      <w:r w:rsidR="003E7108" w:rsidRPr="007A5874">
        <w:rPr>
          <w:b/>
          <w:color w:val="1F497D"/>
        </w:rPr>
        <w:t>tep</w:t>
      </w:r>
      <w:r w:rsidRPr="007A5874">
        <w:rPr>
          <w:b/>
          <w:color w:val="1F497D"/>
        </w:rPr>
        <w:t xml:space="preserve"> 3</w:t>
      </w:r>
      <w:r w:rsidR="003E7108" w:rsidRPr="007A5874">
        <w:rPr>
          <w:b/>
          <w:color w:val="1F497D"/>
        </w:rPr>
        <w:t xml:space="preserve">: the </w:t>
      </w:r>
      <w:r w:rsidR="003E7108" w:rsidRPr="007A5874">
        <w:rPr>
          <w:b/>
          <w:color w:val="1F497D"/>
          <w:u w:val="single"/>
        </w:rPr>
        <w:t>Type</w:t>
      </w:r>
      <w:r w:rsidRPr="007A5874">
        <w:rPr>
          <w:b/>
          <w:color w:val="1F497D"/>
          <w:u w:val="single"/>
        </w:rPr>
        <w:t xml:space="preserve"> of Power Analysis</w:t>
      </w:r>
      <w:r>
        <w:t xml:space="preserve">: </w:t>
      </w:r>
      <w:r w:rsidR="008F450F">
        <w:t>we</w:t>
      </w:r>
      <w:r>
        <w:t xml:space="preserve"> know </w:t>
      </w:r>
      <w:r w:rsidR="008F450F">
        <w:t>ou</w:t>
      </w:r>
      <w:r>
        <w:t>r</w:t>
      </w:r>
      <w:r w:rsidR="003E7108">
        <w:t xml:space="preserve"> significant threshold (</w:t>
      </w:r>
      <w:r w:rsidR="003E7108" w:rsidRPr="008C5384">
        <w:rPr>
          <w:rFonts w:cs="Arial"/>
        </w:rPr>
        <w:t>α</w:t>
      </w:r>
      <w:r w:rsidR="003E7108">
        <w:t>=0.05</w:t>
      </w:r>
      <w:r>
        <w:t xml:space="preserve">), the power </w:t>
      </w:r>
      <w:r w:rsidR="008F450F">
        <w:t>we</w:t>
      </w:r>
      <w:r>
        <w:t xml:space="preserve"> are aiming for (80%), </w:t>
      </w:r>
      <w:r w:rsidR="008F450F">
        <w:t>we</w:t>
      </w:r>
      <w:r>
        <w:t xml:space="preserve"> have the results from the pilot study so </w:t>
      </w:r>
      <w:r w:rsidR="008F450F">
        <w:t>we</w:t>
      </w:r>
      <w:r>
        <w:t xml:space="preserve"> can calculate the effect size: </w:t>
      </w:r>
      <w:r w:rsidR="008F450F">
        <w:t>we</w:t>
      </w:r>
      <w:r>
        <w:t xml:space="preserve"> go for an ‘</w:t>
      </w:r>
      <w:r w:rsidR="00B3126A">
        <w:rPr>
          <w:i/>
        </w:rPr>
        <w:t>a p</w:t>
      </w:r>
      <w:r w:rsidRPr="00B3126A">
        <w:rPr>
          <w:i/>
        </w:rPr>
        <w:t>riori</w:t>
      </w:r>
      <w:r>
        <w:t>’ analysis.</w:t>
      </w:r>
    </w:p>
    <w:p w:rsidR="008C5384" w:rsidRDefault="008C5384" w:rsidP="008C5384"/>
    <w:p w:rsidR="008C5384" w:rsidRDefault="008C5384" w:rsidP="008C5384">
      <w:r w:rsidRPr="007A5874">
        <w:rPr>
          <w:b/>
          <w:color w:val="1F497D"/>
        </w:rPr>
        <w:t>-Step 4:</w:t>
      </w:r>
      <w:r w:rsidRPr="007A5874">
        <w:rPr>
          <w:color w:val="1F497D"/>
        </w:rPr>
        <w:t xml:space="preserve"> </w:t>
      </w:r>
      <w:r>
        <w:t xml:space="preserve">the tricky one, </w:t>
      </w:r>
      <w:r w:rsidR="008F450F">
        <w:t>we</w:t>
      </w:r>
      <w:r w:rsidRPr="006B18EA">
        <w:t xml:space="preserve"> need to</w:t>
      </w:r>
      <w:r w:rsidRPr="006B18EA">
        <w:rPr>
          <w:b/>
        </w:rPr>
        <w:t xml:space="preserve"> </w:t>
      </w:r>
      <w:r w:rsidRPr="007A5874">
        <w:rPr>
          <w:b/>
          <w:color w:val="1F497D"/>
          <w:u w:val="single"/>
        </w:rPr>
        <w:t>Input Parameters</w:t>
      </w:r>
      <w:r>
        <w:t xml:space="preserve">. Well, it is the tricky one when </w:t>
      </w:r>
      <w:r w:rsidR="008F450F">
        <w:t>we</w:t>
      </w:r>
      <w:r>
        <w:t xml:space="preserve"> have no idea of the effect size but in this case </w:t>
      </w:r>
      <w:r w:rsidR="008F450F">
        <w:t>we</w:t>
      </w:r>
      <w:r>
        <w:t xml:space="preserve"> are OK. Plus if </w:t>
      </w:r>
      <w:r w:rsidR="008F450F">
        <w:t>we</w:t>
      </w:r>
      <w:r>
        <w:t xml:space="preserve"> enter the results for the pilot study, G*Power calculates the effect size for </w:t>
      </w:r>
      <w:r w:rsidR="008F450F">
        <w:t>us</w:t>
      </w:r>
      <w:r>
        <w:t>.</w:t>
      </w:r>
    </w:p>
    <w:p w:rsidR="00FE69E5" w:rsidRDefault="00FE69E5" w:rsidP="008C5384"/>
    <w:p w:rsidR="00FE69E5" w:rsidRDefault="00FE69E5" w:rsidP="008C5384">
      <w:r>
        <w:lastRenderedPageBreak/>
        <w:t xml:space="preserve">So if </w:t>
      </w:r>
      <w:r w:rsidR="008F450F">
        <w:t>we</w:t>
      </w:r>
      <w:r>
        <w:t xml:space="preserve"> do all that, G*Power will tell </w:t>
      </w:r>
      <w:r w:rsidR="008F450F">
        <w:t>us</w:t>
      </w:r>
      <w:r>
        <w:t xml:space="preserve"> that </w:t>
      </w:r>
      <w:r w:rsidR="008F450F">
        <w:t>we</w:t>
      </w:r>
      <w:r>
        <w:t xml:space="preserve"> need 2 samples of 2</w:t>
      </w:r>
      <w:r w:rsidR="007464D2">
        <w:t>3</w:t>
      </w:r>
      <w:r>
        <w:t xml:space="preserve"> cats to reach a power of 80%. </w:t>
      </w:r>
      <w:r w:rsidR="003A0195">
        <w:t xml:space="preserve">In other words: if </w:t>
      </w:r>
      <w:r w:rsidR="008F450F">
        <w:t>we</w:t>
      </w:r>
      <w:r w:rsidR="003A0195">
        <w:t xml:space="preserve"> want to be at least </w:t>
      </w:r>
      <w:r>
        <w:t>80% sure to spot a treatment effect</w:t>
      </w:r>
      <w:r w:rsidR="007A5874">
        <w:t>, if</w:t>
      </w:r>
      <w:r>
        <w:t xml:space="preserve"> indeed there is one</w:t>
      </w:r>
      <w:r w:rsidR="003A0195">
        <w:t xml:space="preserve">, </w:t>
      </w:r>
      <w:r w:rsidR="008F450F">
        <w:t>we</w:t>
      </w:r>
      <w:r w:rsidR="003A0195">
        <w:t xml:space="preserve"> will</w:t>
      </w:r>
      <w:r w:rsidR="008F450F">
        <w:t xml:space="preserve"> need</w:t>
      </w:r>
      <w:r w:rsidR="007464D2">
        <w:t xml:space="preserve"> about 46</w:t>
      </w:r>
      <w:r w:rsidR="003A0195">
        <w:t xml:space="preserve"> cats </w:t>
      </w:r>
      <w:r w:rsidR="007A5874">
        <w:t>altogether.</w:t>
      </w:r>
    </w:p>
    <w:p w:rsidR="003E7108" w:rsidRDefault="003E7108" w:rsidP="00FC2D4B"/>
    <w:p w:rsidR="003E7108" w:rsidRDefault="007464D2" w:rsidP="007A5874">
      <w:pPr>
        <w:jc w:val="center"/>
      </w:pPr>
      <w:r w:rsidRPr="007464D2">
        <w:rPr>
          <w:noProof/>
        </w:rPr>
        <w:drawing>
          <wp:inline distT="0" distB="0" distL="0" distR="0" wp14:anchorId="15EF1ABA" wp14:editId="10E10CFE">
            <wp:extent cx="3535770" cy="4219575"/>
            <wp:effectExtent l="0" t="0" r="7620" b="0"/>
            <wp:docPr id="29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3545412" cy="4231082"/>
                    </a:xfrm>
                    <a:prstGeom prst="rect">
                      <a:avLst/>
                    </a:prstGeom>
                  </pic:spPr>
                </pic:pic>
              </a:graphicData>
            </a:graphic>
          </wp:inline>
        </w:drawing>
      </w:r>
    </w:p>
    <w:p w:rsidR="00F56D6C" w:rsidRDefault="00F56D6C" w:rsidP="00FC2D4B"/>
    <w:p w:rsidR="00987EC3" w:rsidRDefault="00987EC3" w:rsidP="00FC2D4B"/>
    <w:p w:rsidR="00F56D6C" w:rsidRDefault="00F56D6C" w:rsidP="00F56D6C">
      <w:r>
        <w:t xml:space="preserve">It is quite intuitive that after having run such an experiment, </w:t>
      </w:r>
      <w:r w:rsidR="003A7919">
        <w:t>we</w:t>
      </w:r>
      <w:r>
        <w:t xml:space="preserve"> are going to end up with </w:t>
      </w:r>
      <w:r w:rsidR="007B4B9D">
        <w:t xml:space="preserve">a </w:t>
      </w:r>
      <w:r>
        <w:t xml:space="preserve">contingency table that is going to show the number of animals who danced or not according to the type of training they received. </w:t>
      </w:r>
      <w:r w:rsidR="008609B0">
        <w:t>Those contingency tables are presented below.</w:t>
      </w:r>
    </w:p>
    <w:p w:rsidR="00AB0A8D" w:rsidRDefault="00AB0A8D" w:rsidP="00F56D6C"/>
    <w:tbl>
      <w:tblPr>
        <w:tblW w:w="3841" w:type="dxa"/>
        <w:jc w:val="center"/>
        <w:tblLook w:val="04A0" w:firstRow="1" w:lastRow="0" w:firstColumn="1" w:lastColumn="0" w:noHBand="0" w:noVBand="1"/>
      </w:tblPr>
      <w:tblGrid>
        <w:gridCol w:w="1155"/>
        <w:gridCol w:w="527"/>
        <w:gridCol w:w="722"/>
        <w:gridCol w:w="917"/>
        <w:gridCol w:w="722"/>
      </w:tblGrid>
      <w:tr w:rsidR="00AB1529" w:rsidRPr="003233B5" w:rsidTr="007A5874">
        <w:trPr>
          <w:trHeight w:val="292"/>
          <w:jc w:val="center"/>
        </w:trPr>
        <w:tc>
          <w:tcPr>
            <w:tcW w:w="3840" w:type="dxa"/>
            <w:gridSpan w:val="5"/>
            <w:tcBorders>
              <w:top w:val="nil"/>
              <w:left w:val="nil"/>
              <w:bottom w:val="nil"/>
              <w:right w:val="nil"/>
            </w:tcBorders>
            <w:shd w:val="clear" w:color="auto" w:fill="auto"/>
            <w:noWrap/>
            <w:vAlign w:val="bottom"/>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Count</w:t>
            </w:r>
          </w:p>
        </w:tc>
      </w:tr>
      <w:tr w:rsidR="00AB1529" w:rsidRPr="003233B5" w:rsidTr="007A5874">
        <w:trPr>
          <w:trHeight w:val="292"/>
          <w:jc w:val="center"/>
        </w:trPr>
        <w:tc>
          <w:tcPr>
            <w:tcW w:w="167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1529" w:rsidRPr="003233B5" w:rsidRDefault="00AB1529" w:rsidP="00132C47">
            <w:pPr>
              <w:spacing w:line="240" w:lineRule="auto"/>
              <w:jc w:val="center"/>
              <w:rPr>
                <w:rFonts w:cs="Arial"/>
              </w:rPr>
            </w:pPr>
            <w:r w:rsidRPr="003233B5">
              <w:rPr>
                <w:rFonts w:cs="Arial"/>
              </w:rPr>
              <w:t xml:space="preserve"> </w:t>
            </w:r>
          </w:p>
        </w:tc>
        <w:tc>
          <w:tcPr>
            <w:tcW w:w="1444" w:type="dxa"/>
            <w:gridSpan w:val="2"/>
            <w:tcBorders>
              <w:top w:val="single" w:sz="8" w:space="0" w:color="000000"/>
              <w:left w:val="nil"/>
              <w:bottom w:val="single" w:sz="4" w:space="0" w:color="000000"/>
              <w:right w:val="single" w:sz="4" w:space="0" w:color="000000"/>
            </w:tcBorders>
            <w:shd w:val="clear" w:color="auto" w:fill="auto"/>
            <w:vAlign w:val="bottom"/>
            <w:hideMark/>
          </w:tcPr>
          <w:p w:rsidR="00AB1529" w:rsidRPr="003233B5" w:rsidRDefault="00AB1529" w:rsidP="00132C47">
            <w:pPr>
              <w:spacing w:line="240" w:lineRule="auto"/>
              <w:jc w:val="center"/>
              <w:rPr>
                <w:rFonts w:cs="Arial"/>
                <w:color w:val="000000"/>
                <w:sz w:val="18"/>
                <w:szCs w:val="18"/>
              </w:rPr>
            </w:pPr>
            <w:r w:rsidRPr="003233B5">
              <w:rPr>
                <w:rFonts w:cs="Arial"/>
                <w:color w:val="000000"/>
                <w:sz w:val="18"/>
                <w:szCs w:val="18"/>
              </w:rPr>
              <w:t>Type of training</w:t>
            </w:r>
          </w:p>
        </w:tc>
        <w:tc>
          <w:tcPr>
            <w:tcW w:w="722" w:type="dxa"/>
            <w:vMerge w:val="restart"/>
            <w:tcBorders>
              <w:top w:val="single" w:sz="8" w:space="0" w:color="000000"/>
              <w:left w:val="single" w:sz="4" w:space="0" w:color="000000"/>
              <w:bottom w:val="single" w:sz="8" w:space="0" w:color="000000"/>
              <w:right w:val="single" w:sz="8" w:space="0" w:color="000000"/>
            </w:tcBorders>
            <w:shd w:val="clear" w:color="auto" w:fill="auto"/>
            <w:vAlign w:val="bottom"/>
            <w:hideMark/>
          </w:tcPr>
          <w:p w:rsidR="00AB1529" w:rsidRPr="003233B5" w:rsidRDefault="00AB1529" w:rsidP="00132C47">
            <w:pPr>
              <w:spacing w:line="240" w:lineRule="auto"/>
              <w:jc w:val="center"/>
              <w:rPr>
                <w:rFonts w:cs="Arial"/>
                <w:color w:val="000000"/>
                <w:sz w:val="18"/>
                <w:szCs w:val="18"/>
              </w:rPr>
            </w:pPr>
            <w:r w:rsidRPr="003233B5">
              <w:rPr>
                <w:rFonts w:cs="Arial"/>
                <w:color w:val="000000"/>
                <w:sz w:val="18"/>
                <w:szCs w:val="18"/>
              </w:rPr>
              <w:t>Total</w:t>
            </w:r>
          </w:p>
        </w:tc>
      </w:tr>
      <w:tr w:rsidR="00AB1529" w:rsidRPr="003233B5" w:rsidTr="007A5874">
        <w:trPr>
          <w:trHeight w:val="292"/>
          <w:jc w:val="center"/>
        </w:trPr>
        <w:tc>
          <w:tcPr>
            <w:tcW w:w="1675" w:type="dxa"/>
            <w:gridSpan w:val="2"/>
            <w:vMerge/>
            <w:tcBorders>
              <w:top w:val="single" w:sz="8" w:space="0" w:color="000000"/>
              <w:left w:val="single" w:sz="8" w:space="0" w:color="000000"/>
              <w:bottom w:val="single" w:sz="8" w:space="0" w:color="000000"/>
              <w:right w:val="single" w:sz="8" w:space="0" w:color="000000"/>
            </w:tcBorders>
            <w:vAlign w:val="center"/>
            <w:hideMark/>
          </w:tcPr>
          <w:p w:rsidR="00AB1529" w:rsidRPr="003233B5" w:rsidRDefault="00AB1529" w:rsidP="00132C47">
            <w:pPr>
              <w:spacing w:line="240" w:lineRule="auto"/>
              <w:rPr>
                <w:rFonts w:cs="Arial"/>
              </w:rPr>
            </w:pPr>
          </w:p>
        </w:tc>
        <w:tc>
          <w:tcPr>
            <w:tcW w:w="722" w:type="dxa"/>
            <w:tcBorders>
              <w:top w:val="nil"/>
              <w:left w:val="nil"/>
              <w:bottom w:val="single" w:sz="8" w:space="0" w:color="000000"/>
              <w:right w:val="single" w:sz="4" w:space="0" w:color="000000"/>
            </w:tcBorders>
            <w:shd w:val="clear" w:color="auto" w:fill="auto"/>
            <w:vAlign w:val="bottom"/>
            <w:hideMark/>
          </w:tcPr>
          <w:p w:rsidR="00AB1529" w:rsidRPr="003233B5" w:rsidRDefault="00AB1529" w:rsidP="00132C47">
            <w:pPr>
              <w:spacing w:line="240" w:lineRule="auto"/>
              <w:jc w:val="center"/>
              <w:rPr>
                <w:rFonts w:cs="Arial"/>
                <w:color w:val="000000"/>
                <w:sz w:val="18"/>
                <w:szCs w:val="18"/>
              </w:rPr>
            </w:pPr>
            <w:r w:rsidRPr="003233B5">
              <w:rPr>
                <w:rFonts w:cs="Arial"/>
                <w:color w:val="000000"/>
                <w:sz w:val="18"/>
                <w:szCs w:val="18"/>
              </w:rPr>
              <w:t>Food</w:t>
            </w:r>
          </w:p>
        </w:tc>
        <w:tc>
          <w:tcPr>
            <w:tcW w:w="722" w:type="dxa"/>
            <w:tcBorders>
              <w:top w:val="nil"/>
              <w:left w:val="nil"/>
              <w:bottom w:val="single" w:sz="8" w:space="0" w:color="000000"/>
              <w:right w:val="single" w:sz="4" w:space="0" w:color="000000"/>
            </w:tcBorders>
            <w:shd w:val="clear" w:color="auto" w:fill="auto"/>
            <w:vAlign w:val="bottom"/>
            <w:hideMark/>
          </w:tcPr>
          <w:p w:rsidR="00AB1529" w:rsidRPr="003233B5" w:rsidRDefault="00AB1529" w:rsidP="00132C47">
            <w:pPr>
              <w:spacing w:line="240" w:lineRule="auto"/>
              <w:jc w:val="center"/>
              <w:rPr>
                <w:rFonts w:cs="Arial"/>
                <w:color w:val="000000"/>
                <w:sz w:val="18"/>
                <w:szCs w:val="18"/>
              </w:rPr>
            </w:pPr>
            <w:r w:rsidRPr="003233B5">
              <w:rPr>
                <w:rFonts w:cs="Arial"/>
                <w:color w:val="000000"/>
                <w:sz w:val="18"/>
                <w:szCs w:val="18"/>
              </w:rPr>
              <w:t>Affection</w:t>
            </w:r>
          </w:p>
        </w:tc>
        <w:tc>
          <w:tcPr>
            <w:tcW w:w="722" w:type="dxa"/>
            <w:vMerge/>
            <w:tcBorders>
              <w:top w:val="single" w:sz="8" w:space="0" w:color="000000"/>
              <w:left w:val="single" w:sz="4" w:space="0" w:color="000000"/>
              <w:bottom w:val="single" w:sz="8" w:space="0" w:color="000000"/>
              <w:right w:val="single" w:sz="8" w:space="0" w:color="000000"/>
            </w:tcBorders>
            <w:vAlign w:val="center"/>
            <w:hideMark/>
          </w:tcPr>
          <w:p w:rsidR="00AB1529" w:rsidRPr="003233B5" w:rsidRDefault="00AB1529" w:rsidP="00132C47">
            <w:pPr>
              <w:spacing w:line="240" w:lineRule="auto"/>
              <w:rPr>
                <w:rFonts w:cs="Arial"/>
                <w:color w:val="000000"/>
                <w:sz w:val="18"/>
                <w:szCs w:val="18"/>
              </w:rPr>
            </w:pPr>
          </w:p>
        </w:tc>
      </w:tr>
      <w:tr w:rsidR="00AB1529" w:rsidRPr="003233B5" w:rsidTr="007A5874">
        <w:trPr>
          <w:trHeight w:val="292"/>
          <w:jc w:val="center"/>
        </w:trPr>
        <w:tc>
          <w:tcPr>
            <w:tcW w:w="1155" w:type="dxa"/>
            <w:vMerge w:val="restart"/>
            <w:tcBorders>
              <w:top w:val="nil"/>
              <w:left w:val="single" w:sz="8" w:space="0" w:color="000000"/>
              <w:bottom w:val="nil"/>
              <w:right w:val="nil"/>
            </w:tcBorders>
            <w:shd w:val="clear" w:color="auto" w:fill="auto"/>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Did they dance?</w:t>
            </w:r>
          </w:p>
        </w:tc>
        <w:tc>
          <w:tcPr>
            <w:tcW w:w="520" w:type="dxa"/>
            <w:tcBorders>
              <w:top w:val="nil"/>
              <w:left w:val="nil"/>
              <w:bottom w:val="nil"/>
              <w:right w:val="single" w:sz="8" w:space="0" w:color="000000"/>
            </w:tcBorders>
            <w:shd w:val="clear" w:color="auto" w:fill="auto"/>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yes</w:t>
            </w:r>
          </w:p>
        </w:tc>
        <w:tc>
          <w:tcPr>
            <w:tcW w:w="722" w:type="dxa"/>
            <w:tcBorders>
              <w:top w:val="nil"/>
              <w:left w:val="nil"/>
              <w:bottom w:val="nil"/>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26</w:t>
            </w:r>
          </w:p>
        </w:tc>
        <w:tc>
          <w:tcPr>
            <w:tcW w:w="722" w:type="dxa"/>
            <w:tcBorders>
              <w:top w:val="nil"/>
              <w:left w:val="nil"/>
              <w:bottom w:val="nil"/>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6</w:t>
            </w:r>
          </w:p>
        </w:tc>
        <w:tc>
          <w:tcPr>
            <w:tcW w:w="722" w:type="dxa"/>
            <w:tcBorders>
              <w:top w:val="nil"/>
              <w:left w:val="nil"/>
              <w:bottom w:val="nil"/>
              <w:right w:val="single" w:sz="8"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32</w:t>
            </w:r>
          </w:p>
        </w:tc>
      </w:tr>
      <w:tr w:rsidR="00AB1529" w:rsidRPr="003233B5" w:rsidTr="007A5874">
        <w:trPr>
          <w:trHeight w:val="292"/>
          <w:jc w:val="center"/>
        </w:trPr>
        <w:tc>
          <w:tcPr>
            <w:tcW w:w="1155" w:type="dxa"/>
            <w:vMerge/>
            <w:tcBorders>
              <w:top w:val="nil"/>
              <w:left w:val="single" w:sz="8" w:space="0" w:color="000000"/>
              <w:bottom w:val="nil"/>
              <w:right w:val="nil"/>
            </w:tcBorders>
            <w:vAlign w:val="center"/>
            <w:hideMark/>
          </w:tcPr>
          <w:p w:rsidR="00AB1529" w:rsidRPr="003233B5" w:rsidRDefault="00AB1529" w:rsidP="00132C47">
            <w:pPr>
              <w:spacing w:line="240" w:lineRule="auto"/>
              <w:rPr>
                <w:rFonts w:cs="Arial"/>
                <w:color w:val="000000"/>
                <w:sz w:val="18"/>
                <w:szCs w:val="18"/>
              </w:rPr>
            </w:pPr>
          </w:p>
        </w:tc>
        <w:tc>
          <w:tcPr>
            <w:tcW w:w="520" w:type="dxa"/>
            <w:tcBorders>
              <w:top w:val="nil"/>
              <w:left w:val="nil"/>
              <w:bottom w:val="nil"/>
              <w:right w:val="single" w:sz="8" w:space="0" w:color="000000"/>
            </w:tcBorders>
            <w:shd w:val="clear" w:color="auto" w:fill="auto"/>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no</w:t>
            </w:r>
          </w:p>
        </w:tc>
        <w:tc>
          <w:tcPr>
            <w:tcW w:w="722" w:type="dxa"/>
            <w:tcBorders>
              <w:top w:val="nil"/>
              <w:left w:val="nil"/>
              <w:bottom w:val="nil"/>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6</w:t>
            </w:r>
          </w:p>
        </w:tc>
        <w:tc>
          <w:tcPr>
            <w:tcW w:w="722" w:type="dxa"/>
            <w:tcBorders>
              <w:top w:val="nil"/>
              <w:left w:val="nil"/>
              <w:bottom w:val="nil"/>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30</w:t>
            </w:r>
          </w:p>
        </w:tc>
        <w:tc>
          <w:tcPr>
            <w:tcW w:w="722" w:type="dxa"/>
            <w:tcBorders>
              <w:top w:val="nil"/>
              <w:left w:val="nil"/>
              <w:bottom w:val="nil"/>
              <w:right w:val="single" w:sz="8"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36</w:t>
            </w:r>
          </w:p>
        </w:tc>
      </w:tr>
      <w:tr w:rsidR="00AB1529" w:rsidRPr="003233B5" w:rsidTr="007A5874">
        <w:trPr>
          <w:trHeight w:val="292"/>
          <w:jc w:val="center"/>
        </w:trPr>
        <w:tc>
          <w:tcPr>
            <w:tcW w:w="1675" w:type="dxa"/>
            <w:gridSpan w:val="2"/>
            <w:tcBorders>
              <w:top w:val="nil"/>
              <w:left w:val="single" w:sz="8" w:space="0" w:color="000000"/>
              <w:bottom w:val="single" w:sz="8" w:space="0" w:color="000000"/>
              <w:right w:val="single" w:sz="8" w:space="0" w:color="000000"/>
            </w:tcBorders>
            <w:shd w:val="clear" w:color="auto" w:fill="auto"/>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Total</w:t>
            </w:r>
          </w:p>
        </w:tc>
        <w:tc>
          <w:tcPr>
            <w:tcW w:w="722" w:type="dxa"/>
            <w:tcBorders>
              <w:top w:val="nil"/>
              <w:left w:val="nil"/>
              <w:bottom w:val="single" w:sz="8" w:space="0" w:color="000000"/>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32</w:t>
            </w:r>
          </w:p>
        </w:tc>
        <w:tc>
          <w:tcPr>
            <w:tcW w:w="722" w:type="dxa"/>
            <w:tcBorders>
              <w:top w:val="nil"/>
              <w:left w:val="nil"/>
              <w:bottom w:val="single" w:sz="8" w:space="0" w:color="000000"/>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36</w:t>
            </w:r>
          </w:p>
        </w:tc>
        <w:tc>
          <w:tcPr>
            <w:tcW w:w="722" w:type="dxa"/>
            <w:tcBorders>
              <w:top w:val="nil"/>
              <w:left w:val="nil"/>
              <w:bottom w:val="single" w:sz="8" w:space="0" w:color="000000"/>
              <w:right w:val="single" w:sz="8"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68</w:t>
            </w:r>
          </w:p>
        </w:tc>
      </w:tr>
      <w:tr w:rsidR="00AB1529" w:rsidRPr="003233B5" w:rsidTr="007A5874">
        <w:trPr>
          <w:trHeight w:val="307"/>
          <w:jc w:val="center"/>
        </w:trPr>
        <w:tc>
          <w:tcPr>
            <w:tcW w:w="3840" w:type="dxa"/>
            <w:gridSpan w:val="5"/>
            <w:tcBorders>
              <w:top w:val="nil"/>
              <w:left w:val="nil"/>
              <w:bottom w:val="nil"/>
              <w:right w:val="nil"/>
            </w:tcBorders>
            <w:shd w:val="clear" w:color="auto" w:fill="auto"/>
            <w:noWrap/>
            <w:hideMark/>
          </w:tcPr>
          <w:p w:rsidR="00AB1529" w:rsidRPr="003233B5" w:rsidRDefault="00AB1529" w:rsidP="00132C47">
            <w:pPr>
              <w:spacing w:line="240" w:lineRule="auto"/>
              <w:rPr>
                <w:rFonts w:cs="Arial"/>
                <w:b/>
                <w:bCs/>
                <w:color w:val="000000"/>
                <w:sz w:val="18"/>
                <w:szCs w:val="18"/>
              </w:rPr>
            </w:pPr>
            <w:r w:rsidRPr="003233B5">
              <w:rPr>
                <w:rFonts w:cs="Arial"/>
                <w:b/>
                <w:bCs/>
                <w:color w:val="000000"/>
                <w:sz w:val="18"/>
                <w:szCs w:val="18"/>
              </w:rPr>
              <w:t>Cat</w:t>
            </w:r>
          </w:p>
        </w:tc>
      </w:tr>
      <w:tr w:rsidR="00AB1529" w:rsidRPr="003233B5" w:rsidTr="007A5874">
        <w:trPr>
          <w:trHeight w:val="207"/>
          <w:jc w:val="center"/>
        </w:trPr>
        <w:tc>
          <w:tcPr>
            <w:tcW w:w="1155" w:type="dxa"/>
            <w:tcBorders>
              <w:top w:val="nil"/>
              <w:left w:val="nil"/>
              <w:bottom w:val="nil"/>
              <w:right w:val="nil"/>
            </w:tcBorders>
            <w:shd w:val="clear" w:color="auto" w:fill="auto"/>
            <w:noWrap/>
            <w:vAlign w:val="bottom"/>
            <w:hideMark/>
          </w:tcPr>
          <w:p w:rsidR="00AB1529" w:rsidRPr="003233B5" w:rsidRDefault="00AB1529" w:rsidP="00132C47">
            <w:pPr>
              <w:spacing w:line="240" w:lineRule="auto"/>
              <w:rPr>
                <w:rFonts w:cs="Arial"/>
              </w:rPr>
            </w:pPr>
          </w:p>
        </w:tc>
        <w:tc>
          <w:tcPr>
            <w:tcW w:w="520" w:type="dxa"/>
            <w:tcBorders>
              <w:top w:val="nil"/>
              <w:left w:val="nil"/>
              <w:bottom w:val="nil"/>
              <w:right w:val="nil"/>
            </w:tcBorders>
            <w:shd w:val="clear" w:color="auto" w:fill="auto"/>
            <w:noWrap/>
            <w:vAlign w:val="bottom"/>
            <w:hideMark/>
          </w:tcPr>
          <w:p w:rsidR="00AB1529" w:rsidRPr="003233B5" w:rsidRDefault="00AB1529" w:rsidP="00132C47">
            <w:pPr>
              <w:spacing w:line="240" w:lineRule="auto"/>
              <w:rPr>
                <w:rFonts w:cs="Arial"/>
              </w:rPr>
            </w:pPr>
          </w:p>
        </w:tc>
        <w:tc>
          <w:tcPr>
            <w:tcW w:w="722" w:type="dxa"/>
            <w:tcBorders>
              <w:top w:val="nil"/>
              <w:left w:val="nil"/>
              <w:bottom w:val="nil"/>
              <w:right w:val="nil"/>
            </w:tcBorders>
            <w:shd w:val="clear" w:color="auto" w:fill="auto"/>
            <w:noWrap/>
            <w:vAlign w:val="bottom"/>
            <w:hideMark/>
          </w:tcPr>
          <w:p w:rsidR="00AB1529" w:rsidRPr="003233B5" w:rsidRDefault="00AB1529" w:rsidP="00132C47">
            <w:pPr>
              <w:spacing w:line="240" w:lineRule="auto"/>
              <w:rPr>
                <w:rFonts w:cs="Arial"/>
              </w:rPr>
            </w:pPr>
          </w:p>
        </w:tc>
        <w:tc>
          <w:tcPr>
            <w:tcW w:w="722" w:type="dxa"/>
            <w:tcBorders>
              <w:top w:val="nil"/>
              <w:left w:val="nil"/>
              <w:bottom w:val="nil"/>
              <w:right w:val="nil"/>
            </w:tcBorders>
            <w:shd w:val="clear" w:color="auto" w:fill="auto"/>
            <w:noWrap/>
            <w:vAlign w:val="bottom"/>
            <w:hideMark/>
          </w:tcPr>
          <w:p w:rsidR="00AB1529" w:rsidRPr="003233B5" w:rsidRDefault="00AB1529" w:rsidP="00132C47">
            <w:pPr>
              <w:spacing w:line="240" w:lineRule="auto"/>
              <w:rPr>
                <w:rFonts w:cs="Arial"/>
              </w:rPr>
            </w:pPr>
          </w:p>
        </w:tc>
        <w:tc>
          <w:tcPr>
            <w:tcW w:w="722" w:type="dxa"/>
            <w:tcBorders>
              <w:top w:val="nil"/>
              <w:left w:val="nil"/>
              <w:bottom w:val="nil"/>
              <w:right w:val="nil"/>
            </w:tcBorders>
            <w:shd w:val="clear" w:color="auto" w:fill="auto"/>
            <w:noWrap/>
            <w:vAlign w:val="bottom"/>
            <w:hideMark/>
          </w:tcPr>
          <w:p w:rsidR="00AB1529" w:rsidRPr="003233B5" w:rsidRDefault="00AB1529" w:rsidP="00132C47">
            <w:pPr>
              <w:spacing w:line="240" w:lineRule="auto"/>
              <w:rPr>
                <w:rFonts w:cs="Arial"/>
              </w:rPr>
            </w:pPr>
          </w:p>
        </w:tc>
      </w:tr>
      <w:tr w:rsidR="00AB1529" w:rsidRPr="003233B5" w:rsidTr="007A5874">
        <w:trPr>
          <w:trHeight w:val="292"/>
          <w:jc w:val="center"/>
        </w:trPr>
        <w:tc>
          <w:tcPr>
            <w:tcW w:w="3840" w:type="dxa"/>
            <w:gridSpan w:val="5"/>
            <w:tcBorders>
              <w:top w:val="nil"/>
              <w:left w:val="nil"/>
              <w:bottom w:val="nil"/>
              <w:right w:val="nil"/>
            </w:tcBorders>
            <w:shd w:val="clear" w:color="auto" w:fill="auto"/>
            <w:noWrap/>
            <w:vAlign w:val="bottom"/>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Count</w:t>
            </w:r>
          </w:p>
        </w:tc>
      </w:tr>
      <w:tr w:rsidR="00AB1529" w:rsidRPr="003233B5" w:rsidTr="007A5874">
        <w:trPr>
          <w:trHeight w:val="292"/>
          <w:jc w:val="center"/>
        </w:trPr>
        <w:tc>
          <w:tcPr>
            <w:tcW w:w="167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1529" w:rsidRPr="003233B5" w:rsidRDefault="00AB1529" w:rsidP="00132C47">
            <w:pPr>
              <w:spacing w:line="240" w:lineRule="auto"/>
              <w:jc w:val="center"/>
              <w:rPr>
                <w:rFonts w:cs="Arial"/>
              </w:rPr>
            </w:pPr>
            <w:r w:rsidRPr="003233B5">
              <w:rPr>
                <w:rFonts w:cs="Arial"/>
              </w:rPr>
              <w:t xml:space="preserve"> </w:t>
            </w:r>
          </w:p>
        </w:tc>
        <w:tc>
          <w:tcPr>
            <w:tcW w:w="1444" w:type="dxa"/>
            <w:gridSpan w:val="2"/>
            <w:tcBorders>
              <w:top w:val="single" w:sz="8" w:space="0" w:color="000000"/>
              <w:left w:val="nil"/>
              <w:bottom w:val="single" w:sz="4" w:space="0" w:color="000000"/>
              <w:right w:val="single" w:sz="4" w:space="0" w:color="000000"/>
            </w:tcBorders>
            <w:shd w:val="clear" w:color="auto" w:fill="auto"/>
            <w:vAlign w:val="bottom"/>
            <w:hideMark/>
          </w:tcPr>
          <w:p w:rsidR="00AB1529" w:rsidRPr="003233B5" w:rsidRDefault="00AB1529" w:rsidP="00132C47">
            <w:pPr>
              <w:spacing w:line="240" w:lineRule="auto"/>
              <w:jc w:val="center"/>
              <w:rPr>
                <w:rFonts w:cs="Arial"/>
                <w:color w:val="000000"/>
                <w:sz w:val="18"/>
                <w:szCs w:val="18"/>
              </w:rPr>
            </w:pPr>
            <w:r w:rsidRPr="003233B5">
              <w:rPr>
                <w:rFonts w:cs="Arial"/>
                <w:color w:val="000000"/>
                <w:sz w:val="18"/>
                <w:szCs w:val="18"/>
              </w:rPr>
              <w:t>Type of training</w:t>
            </w:r>
          </w:p>
        </w:tc>
        <w:tc>
          <w:tcPr>
            <w:tcW w:w="722" w:type="dxa"/>
            <w:vMerge w:val="restart"/>
            <w:tcBorders>
              <w:top w:val="single" w:sz="8" w:space="0" w:color="000000"/>
              <w:left w:val="single" w:sz="4" w:space="0" w:color="000000"/>
              <w:bottom w:val="single" w:sz="8" w:space="0" w:color="000000"/>
              <w:right w:val="single" w:sz="8" w:space="0" w:color="000000"/>
            </w:tcBorders>
            <w:shd w:val="clear" w:color="auto" w:fill="auto"/>
            <w:vAlign w:val="bottom"/>
            <w:hideMark/>
          </w:tcPr>
          <w:p w:rsidR="00AB1529" w:rsidRPr="003233B5" w:rsidRDefault="00AB1529" w:rsidP="00132C47">
            <w:pPr>
              <w:spacing w:line="240" w:lineRule="auto"/>
              <w:jc w:val="center"/>
              <w:rPr>
                <w:rFonts w:cs="Arial"/>
                <w:color w:val="000000"/>
                <w:sz w:val="18"/>
                <w:szCs w:val="18"/>
              </w:rPr>
            </w:pPr>
            <w:r w:rsidRPr="003233B5">
              <w:rPr>
                <w:rFonts w:cs="Arial"/>
                <w:color w:val="000000"/>
                <w:sz w:val="18"/>
                <w:szCs w:val="18"/>
              </w:rPr>
              <w:t>Total</w:t>
            </w:r>
          </w:p>
        </w:tc>
      </w:tr>
      <w:tr w:rsidR="00AB1529" w:rsidRPr="003233B5" w:rsidTr="007A5874">
        <w:trPr>
          <w:trHeight w:val="292"/>
          <w:jc w:val="center"/>
        </w:trPr>
        <w:tc>
          <w:tcPr>
            <w:tcW w:w="1675" w:type="dxa"/>
            <w:gridSpan w:val="2"/>
            <w:vMerge/>
            <w:tcBorders>
              <w:top w:val="single" w:sz="8" w:space="0" w:color="000000"/>
              <w:left w:val="single" w:sz="8" w:space="0" w:color="000000"/>
              <w:bottom w:val="single" w:sz="8" w:space="0" w:color="000000"/>
              <w:right w:val="single" w:sz="8" w:space="0" w:color="000000"/>
            </w:tcBorders>
            <w:vAlign w:val="center"/>
            <w:hideMark/>
          </w:tcPr>
          <w:p w:rsidR="00AB1529" w:rsidRPr="003233B5" w:rsidRDefault="00AB1529" w:rsidP="00132C47">
            <w:pPr>
              <w:spacing w:line="240" w:lineRule="auto"/>
              <w:rPr>
                <w:rFonts w:cs="Arial"/>
              </w:rPr>
            </w:pPr>
          </w:p>
        </w:tc>
        <w:tc>
          <w:tcPr>
            <w:tcW w:w="722" w:type="dxa"/>
            <w:tcBorders>
              <w:top w:val="nil"/>
              <w:left w:val="nil"/>
              <w:bottom w:val="single" w:sz="8" w:space="0" w:color="000000"/>
              <w:right w:val="single" w:sz="4" w:space="0" w:color="000000"/>
            </w:tcBorders>
            <w:shd w:val="clear" w:color="auto" w:fill="auto"/>
            <w:vAlign w:val="bottom"/>
            <w:hideMark/>
          </w:tcPr>
          <w:p w:rsidR="00AB1529" w:rsidRPr="003233B5" w:rsidRDefault="00AB1529" w:rsidP="00132C47">
            <w:pPr>
              <w:spacing w:line="240" w:lineRule="auto"/>
              <w:jc w:val="center"/>
              <w:rPr>
                <w:rFonts w:cs="Arial"/>
                <w:color w:val="000000"/>
                <w:sz w:val="18"/>
                <w:szCs w:val="18"/>
              </w:rPr>
            </w:pPr>
            <w:r w:rsidRPr="003233B5">
              <w:rPr>
                <w:rFonts w:cs="Arial"/>
                <w:color w:val="000000"/>
                <w:sz w:val="18"/>
                <w:szCs w:val="18"/>
              </w:rPr>
              <w:t>Food</w:t>
            </w:r>
          </w:p>
        </w:tc>
        <w:tc>
          <w:tcPr>
            <w:tcW w:w="722" w:type="dxa"/>
            <w:tcBorders>
              <w:top w:val="nil"/>
              <w:left w:val="nil"/>
              <w:bottom w:val="single" w:sz="8" w:space="0" w:color="000000"/>
              <w:right w:val="single" w:sz="4" w:space="0" w:color="000000"/>
            </w:tcBorders>
            <w:shd w:val="clear" w:color="auto" w:fill="auto"/>
            <w:vAlign w:val="bottom"/>
            <w:hideMark/>
          </w:tcPr>
          <w:p w:rsidR="00AB1529" w:rsidRPr="003233B5" w:rsidRDefault="00AB1529" w:rsidP="00132C47">
            <w:pPr>
              <w:spacing w:line="240" w:lineRule="auto"/>
              <w:jc w:val="center"/>
              <w:rPr>
                <w:rFonts w:cs="Arial"/>
                <w:color w:val="000000"/>
                <w:sz w:val="18"/>
                <w:szCs w:val="18"/>
              </w:rPr>
            </w:pPr>
            <w:r w:rsidRPr="003233B5">
              <w:rPr>
                <w:rFonts w:cs="Arial"/>
                <w:color w:val="000000"/>
                <w:sz w:val="18"/>
                <w:szCs w:val="18"/>
              </w:rPr>
              <w:t>Affection</w:t>
            </w:r>
          </w:p>
        </w:tc>
        <w:tc>
          <w:tcPr>
            <w:tcW w:w="722" w:type="dxa"/>
            <w:vMerge/>
            <w:tcBorders>
              <w:top w:val="single" w:sz="8" w:space="0" w:color="000000"/>
              <w:left w:val="single" w:sz="4" w:space="0" w:color="000000"/>
              <w:bottom w:val="single" w:sz="8" w:space="0" w:color="000000"/>
              <w:right w:val="single" w:sz="8" w:space="0" w:color="000000"/>
            </w:tcBorders>
            <w:vAlign w:val="center"/>
            <w:hideMark/>
          </w:tcPr>
          <w:p w:rsidR="00AB1529" w:rsidRPr="003233B5" w:rsidRDefault="00AB1529" w:rsidP="00132C47">
            <w:pPr>
              <w:spacing w:line="240" w:lineRule="auto"/>
              <w:rPr>
                <w:rFonts w:cs="Arial"/>
                <w:color w:val="000000"/>
                <w:sz w:val="18"/>
                <w:szCs w:val="18"/>
              </w:rPr>
            </w:pPr>
          </w:p>
        </w:tc>
      </w:tr>
      <w:tr w:rsidR="00AB1529" w:rsidRPr="003233B5" w:rsidTr="007A5874">
        <w:trPr>
          <w:trHeight w:val="292"/>
          <w:jc w:val="center"/>
        </w:trPr>
        <w:tc>
          <w:tcPr>
            <w:tcW w:w="1155" w:type="dxa"/>
            <w:vMerge w:val="restart"/>
            <w:tcBorders>
              <w:top w:val="nil"/>
              <w:left w:val="single" w:sz="8" w:space="0" w:color="000000"/>
              <w:bottom w:val="nil"/>
              <w:right w:val="nil"/>
            </w:tcBorders>
            <w:shd w:val="clear" w:color="auto" w:fill="auto"/>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Did they dance?</w:t>
            </w:r>
          </w:p>
        </w:tc>
        <w:tc>
          <w:tcPr>
            <w:tcW w:w="520" w:type="dxa"/>
            <w:tcBorders>
              <w:top w:val="nil"/>
              <w:left w:val="nil"/>
              <w:bottom w:val="nil"/>
              <w:right w:val="single" w:sz="8" w:space="0" w:color="000000"/>
            </w:tcBorders>
            <w:shd w:val="clear" w:color="auto" w:fill="auto"/>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Yes</w:t>
            </w:r>
          </w:p>
        </w:tc>
        <w:tc>
          <w:tcPr>
            <w:tcW w:w="722" w:type="dxa"/>
            <w:tcBorders>
              <w:top w:val="nil"/>
              <w:left w:val="nil"/>
              <w:bottom w:val="nil"/>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23</w:t>
            </w:r>
          </w:p>
        </w:tc>
        <w:tc>
          <w:tcPr>
            <w:tcW w:w="722" w:type="dxa"/>
            <w:tcBorders>
              <w:top w:val="nil"/>
              <w:left w:val="nil"/>
              <w:bottom w:val="nil"/>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24</w:t>
            </w:r>
          </w:p>
        </w:tc>
        <w:tc>
          <w:tcPr>
            <w:tcW w:w="722" w:type="dxa"/>
            <w:tcBorders>
              <w:top w:val="nil"/>
              <w:left w:val="nil"/>
              <w:bottom w:val="nil"/>
              <w:right w:val="single" w:sz="8"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47</w:t>
            </w:r>
          </w:p>
        </w:tc>
      </w:tr>
      <w:tr w:rsidR="00AB1529" w:rsidRPr="003233B5" w:rsidTr="007A5874">
        <w:trPr>
          <w:trHeight w:val="292"/>
          <w:jc w:val="center"/>
        </w:trPr>
        <w:tc>
          <w:tcPr>
            <w:tcW w:w="1155" w:type="dxa"/>
            <w:vMerge/>
            <w:tcBorders>
              <w:top w:val="nil"/>
              <w:left w:val="single" w:sz="8" w:space="0" w:color="000000"/>
              <w:bottom w:val="nil"/>
              <w:right w:val="nil"/>
            </w:tcBorders>
            <w:vAlign w:val="center"/>
            <w:hideMark/>
          </w:tcPr>
          <w:p w:rsidR="00AB1529" w:rsidRPr="003233B5" w:rsidRDefault="00AB1529" w:rsidP="00132C47">
            <w:pPr>
              <w:spacing w:line="240" w:lineRule="auto"/>
              <w:rPr>
                <w:rFonts w:cs="Arial"/>
                <w:color w:val="000000"/>
                <w:sz w:val="18"/>
                <w:szCs w:val="18"/>
              </w:rPr>
            </w:pPr>
          </w:p>
        </w:tc>
        <w:tc>
          <w:tcPr>
            <w:tcW w:w="520" w:type="dxa"/>
            <w:tcBorders>
              <w:top w:val="nil"/>
              <w:left w:val="nil"/>
              <w:bottom w:val="nil"/>
              <w:right w:val="single" w:sz="8" w:space="0" w:color="000000"/>
            </w:tcBorders>
            <w:shd w:val="clear" w:color="auto" w:fill="auto"/>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no</w:t>
            </w:r>
          </w:p>
        </w:tc>
        <w:tc>
          <w:tcPr>
            <w:tcW w:w="722" w:type="dxa"/>
            <w:tcBorders>
              <w:top w:val="nil"/>
              <w:left w:val="nil"/>
              <w:bottom w:val="nil"/>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9</w:t>
            </w:r>
          </w:p>
        </w:tc>
        <w:tc>
          <w:tcPr>
            <w:tcW w:w="722" w:type="dxa"/>
            <w:tcBorders>
              <w:top w:val="nil"/>
              <w:left w:val="nil"/>
              <w:bottom w:val="nil"/>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10</w:t>
            </w:r>
          </w:p>
        </w:tc>
        <w:tc>
          <w:tcPr>
            <w:tcW w:w="722" w:type="dxa"/>
            <w:tcBorders>
              <w:top w:val="nil"/>
              <w:left w:val="nil"/>
              <w:bottom w:val="nil"/>
              <w:right w:val="single" w:sz="8"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19</w:t>
            </w:r>
          </w:p>
        </w:tc>
      </w:tr>
      <w:tr w:rsidR="00AB1529" w:rsidRPr="003233B5" w:rsidTr="007A5874">
        <w:trPr>
          <w:trHeight w:val="292"/>
          <w:jc w:val="center"/>
        </w:trPr>
        <w:tc>
          <w:tcPr>
            <w:tcW w:w="1675" w:type="dxa"/>
            <w:gridSpan w:val="2"/>
            <w:tcBorders>
              <w:top w:val="nil"/>
              <w:left w:val="single" w:sz="8" w:space="0" w:color="000000"/>
              <w:bottom w:val="single" w:sz="8" w:space="0" w:color="000000"/>
              <w:right w:val="single" w:sz="8" w:space="0" w:color="000000"/>
            </w:tcBorders>
            <w:shd w:val="clear" w:color="auto" w:fill="auto"/>
            <w:hideMark/>
          </w:tcPr>
          <w:p w:rsidR="00AB1529" w:rsidRPr="003233B5" w:rsidRDefault="00AB1529" w:rsidP="00132C47">
            <w:pPr>
              <w:spacing w:line="240" w:lineRule="auto"/>
              <w:rPr>
                <w:rFonts w:cs="Arial"/>
                <w:color w:val="000000"/>
                <w:sz w:val="18"/>
                <w:szCs w:val="18"/>
              </w:rPr>
            </w:pPr>
            <w:r w:rsidRPr="003233B5">
              <w:rPr>
                <w:rFonts w:cs="Arial"/>
                <w:color w:val="000000"/>
                <w:sz w:val="18"/>
                <w:szCs w:val="18"/>
              </w:rPr>
              <w:t>Total</w:t>
            </w:r>
          </w:p>
        </w:tc>
        <w:tc>
          <w:tcPr>
            <w:tcW w:w="722" w:type="dxa"/>
            <w:tcBorders>
              <w:top w:val="nil"/>
              <w:left w:val="nil"/>
              <w:bottom w:val="single" w:sz="8" w:space="0" w:color="000000"/>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32</w:t>
            </w:r>
          </w:p>
        </w:tc>
        <w:tc>
          <w:tcPr>
            <w:tcW w:w="722" w:type="dxa"/>
            <w:tcBorders>
              <w:top w:val="nil"/>
              <w:left w:val="nil"/>
              <w:bottom w:val="single" w:sz="8" w:space="0" w:color="000000"/>
              <w:right w:val="single" w:sz="4"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34</w:t>
            </w:r>
          </w:p>
        </w:tc>
        <w:tc>
          <w:tcPr>
            <w:tcW w:w="722" w:type="dxa"/>
            <w:tcBorders>
              <w:top w:val="nil"/>
              <w:left w:val="nil"/>
              <w:bottom w:val="single" w:sz="8" w:space="0" w:color="000000"/>
              <w:right w:val="single" w:sz="8" w:space="0" w:color="000000"/>
            </w:tcBorders>
            <w:shd w:val="clear" w:color="auto" w:fill="auto"/>
            <w:noWrap/>
            <w:hideMark/>
          </w:tcPr>
          <w:p w:rsidR="00AB1529" w:rsidRPr="003233B5" w:rsidRDefault="00AB1529" w:rsidP="00132C47">
            <w:pPr>
              <w:spacing w:line="240" w:lineRule="auto"/>
              <w:jc w:val="right"/>
              <w:rPr>
                <w:rFonts w:cs="Arial"/>
                <w:color w:val="000000"/>
                <w:sz w:val="18"/>
                <w:szCs w:val="18"/>
              </w:rPr>
            </w:pPr>
            <w:r w:rsidRPr="003233B5">
              <w:rPr>
                <w:rFonts w:cs="Arial"/>
                <w:color w:val="000000"/>
                <w:sz w:val="18"/>
                <w:szCs w:val="18"/>
              </w:rPr>
              <w:t>66</w:t>
            </w:r>
          </w:p>
        </w:tc>
      </w:tr>
      <w:tr w:rsidR="00AB1529" w:rsidRPr="003233B5" w:rsidTr="007A5874">
        <w:trPr>
          <w:trHeight w:val="307"/>
          <w:jc w:val="center"/>
        </w:trPr>
        <w:tc>
          <w:tcPr>
            <w:tcW w:w="3840" w:type="dxa"/>
            <w:gridSpan w:val="5"/>
            <w:tcBorders>
              <w:top w:val="nil"/>
              <w:left w:val="nil"/>
              <w:bottom w:val="nil"/>
              <w:right w:val="nil"/>
            </w:tcBorders>
            <w:shd w:val="clear" w:color="auto" w:fill="auto"/>
            <w:noWrap/>
            <w:hideMark/>
          </w:tcPr>
          <w:p w:rsidR="00AB1529" w:rsidRPr="003233B5" w:rsidRDefault="00AB1529" w:rsidP="00132C47">
            <w:pPr>
              <w:spacing w:line="240" w:lineRule="auto"/>
              <w:rPr>
                <w:rFonts w:cs="Arial"/>
                <w:b/>
                <w:bCs/>
                <w:color w:val="000000"/>
                <w:sz w:val="18"/>
                <w:szCs w:val="18"/>
              </w:rPr>
            </w:pPr>
            <w:r w:rsidRPr="003233B5">
              <w:rPr>
                <w:rFonts w:cs="Arial"/>
                <w:b/>
                <w:bCs/>
                <w:color w:val="000000"/>
                <w:sz w:val="18"/>
                <w:szCs w:val="18"/>
              </w:rPr>
              <w:t>Dog</w:t>
            </w:r>
          </w:p>
        </w:tc>
      </w:tr>
    </w:tbl>
    <w:p w:rsidR="00A003D6" w:rsidRDefault="00AE4B02" w:rsidP="00F56D6C">
      <w:r>
        <w:lastRenderedPageBreak/>
        <w:t>T</w:t>
      </w:r>
      <w:r w:rsidR="00174A28">
        <w:t xml:space="preserve">he first thing </w:t>
      </w:r>
      <w:r w:rsidR="00A003D6">
        <w:t xml:space="preserve">to </w:t>
      </w:r>
      <w:r w:rsidR="00174A28">
        <w:t xml:space="preserve">do is </w:t>
      </w:r>
      <w:r w:rsidR="00A003D6">
        <w:t xml:space="preserve">enter the data into </w:t>
      </w:r>
      <w:proofErr w:type="spellStart"/>
      <w:r w:rsidR="00A003D6">
        <w:t>GraphPad</w:t>
      </w:r>
      <w:proofErr w:type="spellEnd"/>
      <w:r w:rsidR="00A003D6">
        <w:t xml:space="preserve">. </w:t>
      </w:r>
      <w:r w:rsidR="00AB0A8D">
        <w:t xml:space="preserve">As mentioned before, </w:t>
      </w:r>
      <w:r w:rsidR="007A5874">
        <w:t>while</w:t>
      </w:r>
      <w:r w:rsidR="00A003D6">
        <w:t xml:space="preserve"> for some software it is OK </w:t>
      </w:r>
      <w:r w:rsidR="00B3126A">
        <w:t>(</w:t>
      </w:r>
      <w:r w:rsidR="00A003D6">
        <w:t>or even easier</w:t>
      </w:r>
      <w:r w:rsidR="00B3126A">
        <w:t>)</w:t>
      </w:r>
      <w:r w:rsidR="00A003D6">
        <w:t xml:space="preserve"> to prepare </w:t>
      </w:r>
      <w:r w:rsidR="003A7919">
        <w:t>ou</w:t>
      </w:r>
      <w:r w:rsidR="00A003D6">
        <w:t xml:space="preserve">r data in Excel and then import them, it is not such a good idea with </w:t>
      </w:r>
      <w:proofErr w:type="spellStart"/>
      <w:r w:rsidR="00A003D6">
        <w:t>GraphPad</w:t>
      </w:r>
      <w:proofErr w:type="spellEnd"/>
      <w:r w:rsidR="00A003D6">
        <w:t xml:space="preserve"> </w:t>
      </w:r>
      <w:r>
        <w:t>because</w:t>
      </w:r>
      <w:r w:rsidR="00A003D6">
        <w:t xml:space="preserve"> the structure of the worksheets varies with the type of </w:t>
      </w:r>
      <w:r>
        <w:t>graph</w:t>
      </w:r>
      <w:r w:rsidR="00A003D6">
        <w:t xml:space="preserve"> </w:t>
      </w:r>
      <w:r w:rsidR="003A7919">
        <w:t>we</w:t>
      </w:r>
      <w:r w:rsidR="00A003D6">
        <w:t xml:space="preserve"> want to do.</w:t>
      </w:r>
      <w:r>
        <w:t xml:space="preserve"> So, first, </w:t>
      </w:r>
      <w:r w:rsidR="003A7919">
        <w:t>we</w:t>
      </w:r>
      <w:r>
        <w:t xml:space="preserve"> need to open a New Project which </w:t>
      </w:r>
      <w:r w:rsidR="00D24960">
        <w:t>means</w:t>
      </w:r>
      <w:r>
        <w:t xml:space="preserve"> that </w:t>
      </w:r>
      <w:r w:rsidR="003A7919">
        <w:t>we</w:t>
      </w:r>
      <w:r>
        <w:t xml:space="preserve"> have to choose among the different types of tables mentioned earlier. In our case we want to build a contingency table, so we choose ‘Contingency’ and we click on OK.</w:t>
      </w:r>
    </w:p>
    <w:p w:rsidR="001F5AD0" w:rsidRDefault="001F5AD0" w:rsidP="00FC2D4B">
      <w:pPr>
        <w:rPr>
          <w:noProof/>
        </w:rPr>
      </w:pPr>
      <w:r>
        <w:rPr>
          <w:noProof/>
        </w:rPr>
        <w:t>The next step is to enter the data after having named the columns and the rows.</w:t>
      </w:r>
    </w:p>
    <w:p w:rsidR="00987EC3" w:rsidRDefault="00987EC3" w:rsidP="00FC2D4B">
      <w:pPr>
        <w:rPr>
          <w:noProof/>
        </w:rPr>
      </w:pPr>
    </w:p>
    <w:p w:rsidR="001F5AD0" w:rsidRDefault="001F5AD0" w:rsidP="00FC2D4B">
      <w:pPr>
        <w:rPr>
          <w:noProof/>
        </w:rPr>
      </w:pPr>
    </w:p>
    <w:p w:rsidR="00A003D6" w:rsidRDefault="00B52993" w:rsidP="007A5874">
      <w:pPr>
        <w:jc w:val="center"/>
        <w:rPr>
          <w:noProof/>
        </w:rPr>
      </w:pPr>
      <w:r>
        <w:rPr>
          <w:noProof/>
        </w:rPr>
        <w:drawing>
          <wp:inline distT="0" distB="0" distL="0" distR="0" wp14:anchorId="13328769" wp14:editId="1E0CACAC">
            <wp:extent cx="4953000" cy="2295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3000" cy="2295525"/>
                    </a:xfrm>
                    <a:prstGeom prst="rect">
                      <a:avLst/>
                    </a:prstGeom>
                  </pic:spPr>
                </pic:pic>
              </a:graphicData>
            </a:graphic>
          </wp:inline>
        </w:drawing>
      </w:r>
    </w:p>
    <w:p w:rsidR="00A003D6" w:rsidRDefault="00A003D6" w:rsidP="00FC2D4B">
      <w:pPr>
        <w:rPr>
          <w:noProof/>
        </w:rPr>
      </w:pPr>
    </w:p>
    <w:p w:rsidR="00987EC3" w:rsidRDefault="00987EC3" w:rsidP="00FC2D4B"/>
    <w:p w:rsidR="00E84236" w:rsidRDefault="00E84236" w:rsidP="00FC2D4B">
      <w:r>
        <w:t xml:space="preserve">The first </w:t>
      </w:r>
      <w:r w:rsidR="005309C0">
        <w:t xml:space="preserve">thing </w:t>
      </w:r>
      <w:r w:rsidR="003A7919">
        <w:t>we</w:t>
      </w:r>
      <w:r>
        <w:t xml:space="preserve"> want to do is </w:t>
      </w:r>
      <w:r w:rsidR="00B3126A">
        <w:t xml:space="preserve">to </w:t>
      </w:r>
      <w:r>
        <w:t xml:space="preserve">look at a graphical representation of the data. </w:t>
      </w:r>
      <w:proofErr w:type="spellStart"/>
      <w:r>
        <w:t>GraphPad</w:t>
      </w:r>
      <w:proofErr w:type="spellEnd"/>
      <w:r>
        <w:t xml:space="preserve"> will have </w:t>
      </w:r>
      <w:r w:rsidR="00654FE5">
        <w:t>prepared</w:t>
      </w:r>
      <w:r>
        <w:t xml:space="preserve"> it for </w:t>
      </w:r>
      <w:r w:rsidR="003A7919">
        <w:t>us</w:t>
      </w:r>
      <w:r>
        <w:t xml:space="preserve"> and if </w:t>
      </w:r>
      <w:r w:rsidR="003A7919">
        <w:t>we</w:t>
      </w:r>
      <w:r>
        <w:t xml:space="preserve"> go into ‘Graphs’ </w:t>
      </w:r>
      <w:r w:rsidR="003A7919">
        <w:t>we</w:t>
      </w:r>
      <w:r>
        <w:t xml:space="preserve"> will see the results.</w:t>
      </w:r>
    </w:p>
    <w:p w:rsidR="007A5874" w:rsidRDefault="007A5874" w:rsidP="00FC2D4B"/>
    <w:p w:rsidR="00E84236" w:rsidRDefault="003A7919" w:rsidP="00FC2D4B">
      <w:pPr>
        <w:rPr>
          <w:rFonts w:cs="Arial"/>
          <w:noProof/>
        </w:rPr>
      </w:pPr>
      <w:r>
        <w:t>We</w:t>
      </w:r>
      <w:r w:rsidR="00E84236">
        <w:t xml:space="preserve"> can change pretty much everything on a graph in </w:t>
      </w:r>
      <w:proofErr w:type="spellStart"/>
      <w:r w:rsidR="0050668A">
        <w:t>GraphPad</w:t>
      </w:r>
      <w:proofErr w:type="spellEnd"/>
      <w:r w:rsidR="005309C0">
        <w:t xml:space="preserve"> and</w:t>
      </w:r>
      <w:r w:rsidR="00E84236">
        <w:t xml:space="preserve"> it is very easy to make it loo</w:t>
      </w:r>
      <w:r w:rsidR="00E84236">
        <w:rPr>
          <w:rFonts w:cs="Arial"/>
          <w:noProof/>
        </w:rPr>
        <w:t xml:space="preserve">k like </w:t>
      </w:r>
      <w:r w:rsidR="003F7DBA">
        <w:rPr>
          <w:rFonts w:cs="Arial"/>
          <w:noProof/>
        </w:rPr>
        <w:t>either of the gra</w:t>
      </w:r>
      <w:r w:rsidR="00231921">
        <w:rPr>
          <w:rFonts w:cs="Arial"/>
          <w:noProof/>
        </w:rPr>
        <w:t>phs below.</w:t>
      </w:r>
    </w:p>
    <w:p w:rsidR="00987EC3" w:rsidRDefault="00987EC3" w:rsidP="00FC2D4B"/>
    <w:p w:rsidR="00C40116" w:rsidRDefault="00231921" w:rsidP="001B3EB1">
      <w:pPr>
        <w:jc w:val="center"/>
      </w:pPr>
      <w:r>
        <w:rPr>
          <w:noProof/>
        </w:rPr>
        <w:drawing>
          <wp:inline distT="0" distB="0" distL="0" distR="0" wp14:anchorId="0D00EA55" wp14:editId="772A6E9B">
            <wp:extent cx="6204585" cy="1794510"/>
            <wp:effectExtent l="0" t="0" r="571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4585" cy="1794510"/>
                    </a:xfrm>
                    <a:prstGeom prst="rect">
                      <a:avLst/>
                    </a:prstGeom>
                  </pic:spPr>
                </pic:pic>
              </a:graphicData>
            </a:graphic>
          </wp:inline>
        </w:drawing>
      </w:r>
    </w:p>
    <w:p w:rsidR="00987EC3" w:rsidRDefault="00987EC3" w:rsidP="00FC2D4B"/>
    <w:p w:rsidR="00E84236" w:rsidRDefault="00E84236" w:rsidP="00FC2D4B">
      <w:r>
        <w:t xml:space="preserve">I will not go into </w:t>
      </w:r>
      <w:r w:rsidR="005309C0">
        <w:t>much detail</w:t>
      </w:r>
      <w:r>
        <w:t xml:space="preserve"> in this manual about all the graphical possibilities of </w:t>
      </w:r>
      <w:proofErr w:type="spellStart"/>
      <w:r w:rsidR="0050668A">
        <w:t>G</w:t>
      </w:r>
      <w:r>
        <w:t>raphPad</w:t>
      </w:r>
      <w:proofErr w:type="spellEnd"/>
      <w:r>
        <w:t xml:space="preserve"> </w:t>
      </w:r>
      <w:r w:rsidR="005309C0">
        <w:t>because it is not its purpose</w:t>
      </w:r>
      <w:r w:rsidR="00B3126A">
        <w:t xml:space="preserve">, </w:t>
      </w:r>
      <w:r>
        <w:t xml:space="preserve">but it is very intuitive and basically, once </w:t>
      </w:r>
      <w:r w:rsidR="003A7919">
        <w:t>we</w:t>
      </w:r>
      <w:r>
        <w:t xml:space="preserve"> have entered the data in the correct way, </w:t>
      </w:r>
      <w:r w:rsidR="003A7919">
        <w:t>we</w:t>
      </w:r>
      <w:r>
        <w:t xml:space="preserve"> are OK.</w:t>
      </w:r>
      <w:r w:rsidR="00AB1529">
        <w:t xml:space="preserve"> After that all </w:t>
      </w:r>
      <w:r w:rsidR="003A7919">
        <w:t>we</w:t>
      </w:r>
      <w:r w:rsidR="00AB1529">
        <w:t xml:space="preserve"> have to do is click on the bit </w:t>
      </w:r>
      <w:r w:rsidR="003A7919">
        <w:t>we</w:t>
      </w:r>
      <w:r w:rsidR="00AB1529">
        <w:t xml:space="preserve"> want to change and, usually, a window will pop up.</w:t>
      </w:r>
    </w:p>
    <w:p w:rsidR="00231921" w:rsidRDefault="00231921" w:rsidP="00FC2D4B">
      <w:r>
        <w:t xml:space="preserve">To get the graph on the right however, we need to add extra step: </w:t>
      </w:r>
      <w:proofErr w:type="spellStart"/>
      <w:r w:rsidR="00E94951" w:rsidRPr="00AE5274">
        <w:rPr>
          <w:b/>
          <w:color w:val="1F497D"/>
          <w:lang w:eastAsia="en-US"/>
        </w:rPr>
        <w:t>Analyze</w:t>
      </w:r>
      <w:proofErr w:type="spellEnd"/>
      <w:r w:rsidR="00E94951" w:rsidRPr="00AE5274">
        <w:rPr>
          <w:b/>
          <w:color w:val="1F497D"/>
          <w:lang w:eastAsia="en-US"/>
        </w:rPr>
        <w:t>&gt;</w:t>
      </w:r>
      <w:r w:rsidR="00E94951">
        <w:rPr>
          <w:b/>
          <w:color w:val="1F497D"/>
          <w:lang w:eastAsia="en-US"/>
        </w:rPr>
        <w:t>Contingency table analyses</w:t>
      </w:r>
      <w:r w:rsidR="00E94951" w:rsidRPr="00AE5274">
        <w:rPr>
          <w:b/>
          <w:color w:val="1F497D"/>
          <w:lang w:eastAsia="en-US"/>
        </w:rPr>
        <w:t>&gt;</w:t>
      </w:r>
      <w:r w:rsidR="00E94951">
        <w:rPr>
          <w:b/>
          <w:color w:val="1F497D"/>
          <w:lang w:eastAsia="en-US"/>
        </w:rPr>
        <w:t>Fraction of total</w:t>
      </w:r>
      <w:r w:rsidR="00F078B5">
        <w:t>. This will produce a data table containing the data as proportions which we can then plot.</w:t>
      </w:r>
    </w:p>
    <w:p w:rsidR="00231921" w:rsidRDefault="00231921" w:rsidP="00FC2D4B"/>
    <w:p w:rsidR="00231921" w:rsidRDefault="00231921" w:rsidP="00FC2D4B"/>
    <w:p w:rsidR="00231921" w:rsidRDefault="00231921" w:rsidP="00F078B5">
      <w:pPr>
        <w:jc w:val="center"/>
      </w:pPr>
      <w:r>
        <w:rPr>
          <w:noProof/>
        </w:rPr>
        <w:lastRenderedPageBreak/>
        <w:drawing>
          <wp:inline distT="0" distB="0" distL="0" distR="0" wp14:anchorId="31E22533" wp14:editId="4BB9D6CA">
            <wp:extent cx="4275785" cy="179331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2200" cy="1804389"/>
                    </a:xfrm>
                    <a:prstGeom prst="rect">
                      <a:avLst/>
                    </a:prstGeom>
                  </pic:spPr>
                </pic:pic>
              </a:graphicData>
            </a:graphic>
          </wp:inline>
        </w:drawing>
      </w:r>
    </w:p>
    <w:p w:rsidR="006B721D" w:rsidRDefault="006B721D" w:rsidP="006B721D"/>
    <w:p w:rsidR="00427EF5" w:rsidRDefault="001268A8" w:rsidP="00FC2D4B">
      <w:r>
        <w:t>As mentioned before, t</w:t>
      </w:r>
      <w:r w:rsidR="00427EF5">
        <w:t xml:space="preserve">o analyse such data </w:t>
      </w:r>
      <w:r w:rsidR="003A7919">
        <w:t>we</w:t>
      </w:r>
      <w:r w:rsidR="00427EF5">
        <w:t xml:space="preserve"> need to use a Fisher’s exact test </w:t>
      </w:r>
      <w:r>
        <w:t xml:space="preserve">but </w:t>
      </w:r>
      <w:r w:rsidR="003A7919">
        <w:t>we</w:t>
      </w:r>
      <w:r>
        <w:t xml:space="preserve"> could also use</w:t>
      </w:r>
      <w:r w:rsidR="00427EF5">
        <w:t xml:space="preserve"> a </w:t>
      </w:r>
      <w:r w:rsidR="00174A28" w:rsidRPr="00932E54">
        <w:rPr>
          <w:rStyle w:val="symbol1"/>
          <w:color w:val="000000"/>
          <w:sz w:val="24"/>
          <w:szCs w:val="24"/>
        </w:rPr>
        <w:t></w:t>
      </w:r>
      <w:r w:rsidR="00174A28" w:rsidRPr="00932E54">
        <w:rPr>
          <w:color w:val="000000"/>
          <w:sz w:val="24"/>
          <w:szCs w:val="24"/>
          <w:vertAlign w:val="superscript"/>
        </w:rPr>
        <w:t>2</w:t>
      </w:r>
      <w:r w:rsidR="00174A28" w:rsidRPr="00E44FA9">
        <w:rPr>
          <w:rFonts w:cs="Arial"/>
        </w:rPr>
        <w:t xml:space="preserve"> </w:t>
      </w:r>
      <w:r w:rsidR="00427EF5">
        <w:t>test.</w:t>
      </w:r>
    </w:p>
    <w:p w:rsidR="00D74C9D" w:rsidRDefault="003510AE" w:rsidP="00FC2D4B">
      <w:r>
        <w:t xml:space="preserve">Both tests will give </w:t>
      </w:r>
      <w:r w:rsidR="003A7919">
        <w:t>us</w:t>
      </w:r>
      <w:r>
        <w:t xml:space="preserve"> </w:t>
      </w:r>
      <w:r w:rsidR="00B3126A">
        <w:t>similar</w:t>
      </w:r>
      <w:r>
        <w:t xml:space="preserve"> p-value</w:t>
      </w:r>
      <w:r w:rsidR="00B3126A">
        <w:t>s</w:t>
      </w:r>
      <w:r>
        <w:t xml:space="preserve"> for big samples</w:t>
      </w:r>
      <w:r w:rsidR="00B3126A">
        <w:t>,</w:t>
      </w:r>
      <w:r>
        <w:t xml:space="preserve"> but for small samples the diffe</w:t>
      </w:r>
      <w:r w:rsidR="00583106">
        <w:t>rence ca</w:t>
      </w:r>
      <w:r>
        <w:t xml:space="preserve">n be </w:t>
      </w:r>
      <w:r w:rsidR="00D24960">
        <w:t xml:space="preserve">a bit more </w:t>
      </w:r>
      <w:r>
        <w:t>important and the p-value given by Fisher’s exact test is more accurate. Having said that, the calculation of the Fisher</w:t>
      </w:r>
      <w:r w:rsidR="007B4B9D">
        <w:t>’s exact test</w:t>
      </w:r>
      <w:r>
        <w:t xml:space="preserve"> is quite complex</w:t>
      </w:r>
      <w:r w:rsidR="00B3126A">
        <w:t>,</w:t>
      </w:r>
      <w:r>
        <w:t xml:space="preserve"> whereas the one for </w:t>
      </w:r>
      <w:r w:rsidR="00174A28" w:rsidRPr="00932E54">
        <w:rPr>
          <w:rStyle w:val="symbol1"/>
          <w:color w:val="000000"/>
          <w:sz w:val="24"/>
          <w:szCs w:val="24"/>
        </w:rPr>
        <w:t></w:t>
      </w:r>
      <w:r w:rsidR="00174A28" w:rsidRPr="00932E54">
        <w:rPr>
          <w:color w:val="000000"/>
          <w:sz w:val="24"/>
          <w:szCs w:val="24"/>
          <w:vertAlign w:val="superscript"/>
        </w:rPr>
        <w:t>2</w:t>
      </w:r>
      <w:r w:rsidR="00174A28" w:rsidRPr="00E44FA9">
        <w:rPr>
          <w:rFonts w:cs="Arial"/>
        </w:rPr>
        <w:t xml:space="preserve"> </w:t>
      </w:r>
      <w:r w:rsidR="007B4B9D">
        <w:t xml:space="preserve">is </w:t>
      </w:r>
      <w:r>
        <w:t xml:space="preserve">quite easy so only the </w:t>
      </w:r>
      <w:r w:rsidR="00583106">
        <w:t>calculation</w:t>
      </w:r>
      <w:r>
        <w:t xml:space="preserve"> of the latter is </w:t>
      </w:r>
      <w:r w:rsidR="00583106">
        <w:t>going</w:t>
      </w:r>
      <w:r>
        <w:t xml:space="preserve"> to be presented here.</w:t>
      </w:r>
      <w:r w:rsidR="009768DC">
        <w:t xml:space="preserve"> Also, the Fisher’s test is often only available for 2x2 tables, as in </w:t>
      </w:r>
      <w:proofErr w:type="spellStart"/>
      <w:r w:rsidR="009768DC">
        <w:t>GraphPad</w:t>
      </w:r>
      <w:proofErr w:type="spellEnd"/>
      <w:r w:rsidR="009768DC">
        <w:t xml:space="preserve"> for example, so in a way the </w:t>
      </w:r>
      <w:r w:rsidR="00174A28" w:rsidRPr="00932E54">
        <w:rPr>
          <w:rStyle w:val="symbol1"/>
          <w:color w:val="000000"/>
          <w:sz w:val="24"/>
          <w:szCs w:val="24"/>
        </w:rPr>
        <w:t></w:t>
      </w:r>
      <w:r w:rsidR="00174A28" w:rsidRPr="00932E54">
        <w:rPr>
          <w:color w:val="000000"/>
          <w:sz w:val="24"/>
          <w:szCs w:val="24"/>
          <w:vertAlign w:val="superscript"/>
        </w:rPr>
        <w:t>2</w:t>
      </w:r>
      <w:r w:rsidR="00174A28" w:rsidRPr="00E44FA9">
        <w:rPr>
          <w:rFonts w:cs="Arial"/>
        </w:rPr>
        <w:t xml:space="preserve"> </w:t>
      </w:r>
      <w:r w:rsidR="009768DC">
        <w:t xml:space="preserve">is more general. </w:t>
      </w:r>
    </w:p>
    <w:p w:rsidR="00583106" w:rsidRDefault="00583106" w:rsidP="00FC2D4B">
      <w:r>
        <w:t>For both tests, the idea is the same: how dif</w:t>
      </w:r>
      <w:r w:rsidR="007B4B9D">
        <w:t>ferent are the observed data from</w:t>
      </w:r>
      <w:r>
        <w:t xml:space="preserve"> what </w:t>
      </w:r>
      <w:r w:rsidR="003A7919">
        <w:t>we</w:t>
      </w:r>
      <w:r>
        <w:t xml:space="preserve"> would have expected </w:t>
      </w:r>
      <w:r w:rsidR="007B4B9D">
        <w:t>to see by chance</w:t>
      </w:r>
      <w:r w:rsidR="00B3126A">
        <w:t>,</w:t>
      </w:r>
      <w:r w:rsidR="007B4B9D">
        <w:t xml:space="preserve"> </w:t>
      </w:r>
      <w:r w:rsidR="009768DC">
        <w:t>i.e.</w:t>
      </w:r>
      <w:r w:rsidR="007B4B9D">
        <w:t xml:space="preserve"> if there were</w:t>
      </w:r>
      <w:r>
        <w:t xml:space="preserve"> no association between the 2 variables. </w:t>
      </w:r>
      <w:r w:rsidR="000A0CE4">
        <w:t xml:space="preserve">Or, looking at the table </w:t>
      </w:r>
      <w:r w:rsidR="003A7919">
        <w:t>we can</w:t>
      </w:r>
      <w:r w:rsidR="000A0CE4">
        <w:t xml:space="preserve"> also ask: knowing that 32 of the 68 cats did dance and that 36 of the 68 received affe</w:t>
      </w:r>
      <w:r w:rsidR="00747D55">
        <w:t>ction, what is the probability</w:t>
      </w:r>
      <w:r w:rsidR="000A0CE4">
        <w:t xml:space="preserve"> that those 32 dancers would be so unevenly distributed between the 2 types of reward?  </w:t>
      </w:r>
    </w:p>
    <w:p w:rsidR="00654FE5" w:rsidRDefault="00654FE5" w:rsidP="00FC2D4B"/>
    <w:p w:rsidR="00654FE5" w:rsidRDefault="00654FE5" w:rsidP="00654FE5">
      <w:r>
        <w:t xml:space="preserve">When </w:t>
      </w:r>
      <w:r w:rsidR="000452ED">
        <w:t>we</w:t>
      </w:r>
      <w:r>
        <w:t xml:space="preserve"> want to insert another sheet </w:t>
      </w:r>
      <w:r w:rsidR="000452ED">
        <w:t>we</w:t>
      </w:r>
      <w:r>
        <w:t xml:space="preserve"> have 2 choices. If the second sheet has the same structure and variable’s names that the first one, </w:t>
      </w:r>
      <w:r w:rsidR="000452ED">
        <w:t>we</w:t>
      </w:r>
      <w:r>
        <w:t xml:space="preserve"> can right-click on the first sheet name (here ‘Dog’) and choose ‘Duplicate family’ and all </w:t>
      </w:r>
      <w:r w:rsidR="000452ED">
        <w:t>we</w:t>
      </w:r>
      <w:r>
        <w:t xml:space="preserve"> have to do is change the values. If the second sheet has different structure, </w:t>
      </w:r>
      <w:r w:rsidR="000452ED">
        <w:t>we</w:t>
      </w:r>
      <w:r>
        <w:t xml:space="preserve"> click on ‘New&gt;New data table’ in the Sheet Menu.</w:t>
      </w:r>
    </w:p>
    <w:p w:rsidR="00654FE5" w:rsidRDefault="00654FE5" w:rsidP="00FC2D4B"/>
    <w:p w:rsidR="0000024C" w:rsidRDefault="0000024C" w:rsidP="00FC2D4B"/>
    <w:p w:rsidR="00F72FA8" w:rsidRPr="000C3A7E" w:rsidRDefault="00F72FA8" w:rsidP="00BE02BD">
      <w:pPr>
        <w:pStyle w:val="Heading3"/>
        <w:rPr>
          <w:lang w:val="en-US"/>
        </w:rPr>
      </w:pPr>
      <w:bookmarkStart w:id="52" w:name="_Toc158524922"/>
      <w:bookmarkStart w:id="53" w:name="_Toc158525642"/>
      <w:bookmarkStart w:id="54" w:name="_Toc373762795"/>
      <w:bookmarkStart w:id="55" w:name="_Toc4518508"/>
      <w:bookmarkStart w:id="56" w:name="OLE_LINK6"/>
      <w:bookmarkStart w:id="57" w:name="OLE_LINK7"/>
      <w:r w:rsidRPr="000C3A7E">
        <w:t xml:space="preserve">A bit of theory: the </w:t>
      </w:r>
      <w:r w:rsidRPr="000C3A7E">
        <w:rPr>
          <w:lang w:val="en-US"/>
        </w:rPr>
        <w:t>Chi</w:t>
      </w:r>
      <w:r w:rsidRPr="000C3A7E">
        <w:rPr>
          <w:vertAlign w:val="superscript"/>
          <w:lang w:val="en-US"/>
        </w:rPr>
        <w:t>2</w:t>
      </w:r>
      <w:r w:rsidRPr="000C3A7E">
        <w:rPr>
          <w:lang w:val="en-US"/>
        </w:rPr>
        <w:t xml:space="preserve"> test</w:t>
      </w:r>
      <w:bookmarkEnd w:id="52"/>
      <w:bookmarkEnd w:id="53"/>
      <w:bookmarkEnd w:id="54"/>
      <w:bookmarkEnd w:id="55"/>
    </w:p>
    <w:bookmarkEnd w:id="56"/>
    <w:bookmarkEnd w:id="57"/>
    <w:p w:rsidR="00F72FA8" w:rsidRPr="00F72FA8" w:rsidRDefault="00F72FA8" w:rsidP="00F72FA8">
      <w:pPr>
        <w:rPr>
          <w:lang w:eastAsia="en-US"/>
        </w:rPr>
      </w:pPr>
    </w:p>
    <w:p w:rsidR="00A43E9D" w:rsidRPr="000419ED" w:rsidRDefault="00A43E9D" w:rsidP="000B6ABC">
      <w:pPr>
        <w:autoSpaceDE w:val="0"/>
        <w:autoSpaceDN w:val="0"/>
        <w:adjustRightInd w:val="0"/>
        <w:jc w:val="left"/>
        <w:rPr>
          <w:rFonts w:cs="Arial"/>
        </w:rPr>
      </w:pPr>
      <w:r w:rsidRPr="000419ED">
        <w:rPr>
          <w:rFonts w:cs="Arial"/>
        </w:rPr>
        <w:t>It could be either:</w:t>
      </w:r>
    </w:p>
    <w:p w:rsidR="00A43E9D" w:rsidRPr="000419ED" w:rsidRDefault="00A43E9D" w:rsidP="000B6ABC">
      <w:pPr>
        <w:numPr>
          <w:ilvl w:val="0"/>
          <w:numId w:val="1"/>
        </w:numPr>
        <w:autoSpaceDE w:val="0"/>
        <w:autoSpaceDN w:val="0"/>
        <w:adjustRightInd w:val="0"/>
        <w:jc w:val="left"/>
        <w:rPr>
          <w:rFonts w:cs="Arial"/>
        </w:rPr>
      </w:pPr>
      <w:proofErr w:type="gramStart"/>
      <w:r w:rsidRPr="000419ED">
        <w:rPr>
          <w:rFonts w:cs="Arial"/>
          <w:lang w:val="en-US"/>
        </w:rPr>
        <w:t>a</w:t>
      </w:r>
      <w:proofErr w:type="gramEnd"/>
      <w:r w:rsidRPr="000419ED">
        <w:rPr>
          <w:rFonts w:cs="Arial"/>
          <w:lang w:val="en-US"/>
        </w:rPr>
        <w:t xml:space="preserve"> one-way </w:t>
      </w:r>
      <w:r w:rsidR="00174A28" w:rsidRPr="00932E54">
        <w:rPr>
          <w:rStyle w:val="symbol1"/>
          <w:color w:val="000000"/>
          <w:sz w:val="24"/>
          <w:szCs w:val="24"/>
        </w:rPr>
        <w:t></w:t>
      </w:r>
      <w:r w:rsidR="00174A28" w:rsidRPr="00932E54">
        <w:rPr>
          <w:color w:val="000000"/>
          <w:sz w:val="24"/>
          <w:szCs w:val="24"/>
          <w:vertAlign w:val="superscript"/>
        </w:rPr>
        <w:t>2</w:t>
      </w:r>
      <w:r w:rsidR="00174A28" w:rsidRPr="00E44FA9">
        <w:rPr>
          <w:rFonts w:cs="Arial"/>
        </w:rPr>
        <w:t xml:space="preserve"> </w:t>
      </w:r>
      <w:r>
        <w:rPr>
          <w:rFonts w:cs="Arial"/>
          <w:vertAlign w:val="superscript"/>
        </w:rPr>
        <w:t xml:space="preserve"> </w:t>
      </w:r>
      <w:r w:rsidRPr="000419ED">
        <w:rPr>
          <w:rFonts w:cs="Arial"/>
          <w:lang w:val="en-US"/>
        </w:rPr>
        <w:t>test</w:t>
      </w:r>
      <w:r w:rsidRPr="000419ED">
        <w:rPr>
          <w:rFonts w:cs="Arial"/>
        </w:rPr>
        <w:t>, which is basically a</w:t>
      </w:r>
      <w:r w:rsidRPr="000419ED">
        <w:rPr>
          <w:rFonts w:cs="Arial"/>
          <w:lang w:val="en-US"/>
        </w:rPr>
        <w:t xml:space="preserve"> test that compares the observed frequency of a variable in a single group with what would be the expected by chance.</w:t>
      </w:r>
    </w:p>
    <w:p w:rsidR="00123891" w:rsidRPr="00DF685C" w:rsidRDefault="00A43E9D" w:rsidP="00DF685C">
      <w:pPr>
        <w:numPr>
          <w:ilvl w:val="0"/>
          <w:numId w:val="1"/>
        </w:numPr>
        <w:autoSpaceDE w:val="0"/>
        <w:autoSpaceDN w:val="0"/>
        <w:adjustRightInd w:val="0"/>
        <w:jc w:val="left"/>
        <w:rPr>
          <w:rFonts w:cs="Arial"/>
        </w:rPr>
      </w:pPr>
      <w:proofErr w:type="gramStart"/>
      <w:r w:rsidRPr="000419ED">
        <w:rPr>
          <w:lang w:val="en-US"/>
        </w:rPr>
        <w:t>a</w:t>
      </w:r>
      <w:proofErr w:type="gramEnd"/>
      <w:r w:rsidRPr="000419ED">
        <w:rPr>
          <w:lang w:val="en-US"/>
        </w:rPr>
        <w:t xml:space="preserve"> two-way </w:t>
      </w:r>
      <w:r w:rsidR="00174A28" w:rsidRPr="00932E54">
        <w:rPr>
          <w:rStyle w:val="symbol1"/>
          <w:color w:val="000000"/>
          <w:sz w:val="24"/>
          <w:szCs w:val="24"/>
        </w:rPr>
        <w:t></w:t>
      </w:r>
      <w:r w:rsidR="00174A28" w:rsidRPr="00932E54">
        <w:rPr>
          <w:color w:val="000000"/>
          <w:sz w:val="24"/>
          <w:szCs w:val="24"/>
          <w:vertAlign w:val="superscript"/>
        </w:rPr>
        <w:t>2</w:t>
      </w:r>
      <w:r w:rsidR="00174A28" w:rsidRPr="00E44FA9">
        <w:rPr>
          <w:rFonts w:cs="Arial"/>
        </w:rPr>
        <w:t xml:space="preserve"> </w:t>
      </w:r>
      <w:r>
        <w:rPr>
          <w:vertAlign w:val="superscript"/>
        </w:rPr>
        <w:t xml:space="preserve"> </w:t>
      </w:r>
      <w:r w:rsidRPr="000419ED">
        <w:rPr>
          <w:lang w:val="en-US"/>
        </w:rPr>
        <w:t>test</w:t>
      </w:r>
      <w:r w:rsidR="000B6ABC">
        <w:rPr>
          <w:lang w:val="en-US"/>
        </w:rPr>
        <w:t>, the most widely used,</w:t>
      </w:r>
      <w:r w:rsidRPr="000419ED">
        <w:t xml:space="preserve"> in which</w:t>
      </w:r>
      <w:r w:rsidRPr="000419ED">
        <w:rPr>
          <w:lang w:val="en-US"/>
        </w:rPr>
        <w:t xml:space="preserve"> the observed frequencies for two or more groups are compared with expected frequencies by chance.</w:t>
      </w:r>
      <w:r>
        <w:rPr>
          <w:lang w:val="en-US"/>
        </w:rPr>
        <w:t xml:space="preserve"> In other words, in this case, the </w:t>
      </w:r>
      <w:r w:rsidR="00174A28" w:rsidRPr="00932E54">
        <w:rPr>
          <w:rStyle w:val="symbol1"/>
          <w:color w:val="000000"/>
          <w:sz w:val="24"/>
          <w:szCs w:val="24"/>
        </w:rPr>
        <w:t></w:t>
      </w:r>
      <w:proofErr w:type="gramStart"/>
      <w:r w:rsidR="00174A28" w:rsidRPr="00932E54">
        <w:rPr>
          <w:color w:val="000000"/>
          <w:sz w:val="24"/>
          <w:szCs w:val="24"/>
          <w:vertAlign w:val="superscript"/>
        </w:rPr>
        <w:t>2</w:t>
      </w:r>
      <w:r w:rsidR="00174A28" w:rsidRPr="00E44FA9">
        <w:rPr>
          <w:rFonts w:cs="Arial"/>
        </w:rPr>
        <w:t xml:space="preserve"> </w:t>
      </w:r>
      <w:r>
        <w:rPr>
          <w:vertAlign w:val="superscript"/>
        </w:rPr>
        <w:t xml:space="preserve"> </w:t>
      </w:r>
      <w:r>
        <w:t>tells</w:t>
      </w:r>
      <w:proofErr w:type="gramEnd"/>
      <w:r>
        <w:t xml:space="preserve"> </w:t>
      </w:r>
      <w:r w:rsidR="000452ED">
        <w:t>us</w:t>
      </w:r>
      <w:r>
        <w:t xml:space="preserve"> whether or not there is an association between 2 categorical variables.</w:t>
      </w:r>
    </w:p>
    <w:p w:rsidR="00C842D5" w:rsidRPr="000067CC" w:rsidRDefault="00C842D5" w:rsidP="00C842D5">
      <w:pPr>
        <w:rPr>
          <w:rFonts w:cs="Arial"/>
        </w:rPr>
      </w:pPr>
    </w:p>
    <w:p w:rsidR="00C842D5" w:rsidRDefault="00C842D5" w:rsidP="00C842D5">
      <w:pPr>
        <w:rPr>
          <w:rFonts w:cs="Arial"/>
        </w:rPr>
      </w:pPr>
      <w:r>
        <w:rPr>
          <w:rFonts w:cs="Arial"/>
        </w:rPr>
        <w:t xml:space="preserve">An important thing to know about the </w:t>
      </w:r>
      <w:r w:rsidRPr="00932E54">
        <w:rPr>
          <w:rStyle w:val="symbol1"/>
          <w:color w:val="000000"/>
          <w:sz w:val="24"/>
          <w:szCs w:val="24"/>
        </w:rPr>
        <w:t></w:t>
      </w:r>
      <w:r w:rsidR="00144F2D" w:rsidRPr="00932E54">
        <w:rPr>
          <w:color w:val="000000"/>
          <w:sz w:val="24"/>
          <w:szCs w:val="24"/>
          <w:vertAlign w:val="superscript"/>
        </w:rPr>
        <w:t>2</w:t>
      </w:r>
      <w:r w:rsidR="00144F2D">
        <w:rPr>
          <w:rFonts w:cs="Arial"/>
        </w:rPr>
        <w:t xml:space="preserve">, </w:t>
      </w:r>
      <w:r w:rsidR="00293574">
        <w:rPr>
          <w:rFonts w:cs="Arial"/>
        </w:rPr>
        <w:t xml:space="preserve">and for the Fisher’s exact test for that matter, </w:t>
      </w:r>
      <w:r>
        <w:rPr>
          <w:rFonts w:cs="Arial"/>
        </w:rPr>
        <w:t xml:space="preserve">is that </w:t>
      </w:r>
      <w:r w:rsidRPr="00174A28">
        <w:rPr>
          <w:rFonts w:cs="Arial"/>
          <w:u w:val="single"/>
        </w:rPr>
        <w:t xml:space="preserve">it does not tell </w:t>
      </w:r>
      <w:r w:rsidR="000452ED">
        <w:rPr>
          <w:rFonts w:cs="Arial"/>
          <w:u w:val="single"/>
        </w:rPr>
        <w:t>us</w:t>
      </w:r>
      <w:r w:rsidRPr="00174A28">
        <w:rPr>
          <w:rFonts w:cs="Arial"/>
          <w:u w:val="single"/>
        </w:rPr>
        <w:t xml:space="preserve"> anything about causality</w:t>
      </w:r>
      <w:r>
        <w:rPr>
          <w:rFonts w:cs="Arial"/>
        </w:rPr>
        <w:t xml:space="preserve">; it is simply measuring the strength of the association between 2 variables and it is </w:t>
      </w:r>
      <w:r w:rsidR="000452ED">
        <w:rPr>
          <w:rFonts w:cs="Arial"/>
        </w:rPr>
        <w:t>ou</w:t>
      </w:r>
      <w:r>
        <w:rPr>
          <w:rFonts w:cs="Arial"/>
        </w:rPr>
        <w:t xml:space="preserve">r knowledge of the biological system </w:t>
      </w:r>
      <w:r w:rsidR="000452ED">
        <w:rPr>
          <w:rFonts w:cs="Arial"/>
        </w:rPr>
        <w:t>we</w:t>
      </w:r>
      <w:r>
        <w:rPr>
          <w:rFonts w:cs="Arial"/>
        </w:rPr>
        <w:t xml:space="preserve"> are studying which will help </w:t>
      </w:r>
      <w:r w:rsidR="000452ED">
        <w:rPr>
          <w:rFonts w:cs="Arial"/>
        </w:rPr>
        <w:t>us</w:t>
      </w:r>
      <w:r>
        <w:rPr>
          <w:rFonts w:cs="Arial"/>
        </w:rPr>
        <w:t xml:space="preserve"> to interpret the result. H</w:t>
      </w:r>
      <w:r w:rsidR="009B59B8">
        <w:rPr>
          <w:rFonts w:cs="Arial"/>
        </w:rPr>
        <w:t>ence</w:t>
      </w:r>
      <w:r>
        <w:rPr>
          <w:rFonts w:cs="Arial"/>
        </w:rPr>
        <w:t xml:space="preserve">, </w:t>
      </w:r>
      <w:r w:rsidR="000452ED">
        <w:rPr>
          <w:rFonts w:cs="Arial"/>
        </w:rPr>
        <w:t>we</w:t>
      </w:r>
      <w:r>
        <w:rPr>
          <w:rFonts w:cs="Arial"/>
        </w:rPr>
        <w:t xml:space="preserve"> </w:t>
      </w:r>
      <w:r w:rsidR="009B59B8">
        <w:rPr>
          <w:rFonts w:cs="Arial"/>
        </w:rPr>
        <w:t xml:space="preserve">generally </w:t>
      </w:r>
      <w:r>
        <w:rPr>
          <w:rFonts w:cs="Arial"/>
        </w:rPr>
        <w:t>have an idea of which variable is acting</w:t>
      </w:r>
      <w:r w:rsidR="00B3126A">
        <w:rPr>
          <w:rFonts w:cs="Arial"/>
        </w:rPr>
        <w:t xml:space="preserve"> on</w:t>
      </w:r>
      <w:r>
        <w:rPr>
          <w:rFonts w:cs="Arial"/>
        </w:rPr>
        <w:t xml:space="preserve"> the other. </w:t>
      </w:r>
    </w:p>
    <w:p w:rsidR="00987EC3" w:rsidRDefault="00987EC3" w:rsidP="00C842D5">
      <w:pPr>
        <w:rPr>
          <w:rFonts w:cs="Arial"/>
        </w:rPr>
      </w:pPr>
    </w:p>
    <w:p w:rsidR="007B1E8A" w:rsidRDefault="00144F2D" w:rsidP="00932E54">
      <w:pPr>
        <w:rPr>
          <w:rFonts w:cs="Arial"/>
        </w:rPr>
      </w:pPr>
      <w:r>
        <w:rPr>
          <w:rFonts w:cs="Arial"/>
        </w:rPr>
        <w:t>The Chi</w:t>
      </w:r>
      <w:r w:rsidRPr="00B3126A">
        <w:rPr>
          <w:rFonts w:cs="Arial"/>
          <w:vertAlign w:val="superscript"/>
        </w:rPr>
        <w:t>2</w:t>
      </w:r>
      <w:r>
        <w:rPr>
          <w:rFonts w:cs="Arial"/>
        </w:rPr>
        <w:t xml:space="preserve"> value is calculated using the formula below:</w:t>
      </w:r>
    </w:p>
    <w:p w:rsidR="00932E54" w:rsidRPr="00932E54" w:rsidRDefault="00D61357" w:rsidP="007A5874">
      <w:pPr>
        <w:jc w:val="center"/>
        <w:rPr>
          <w:rFonts w:cs="Arial"/>
        </w:rPr>
      </w:pPr>
      <w:r>
        <w:rPr>
          <w:noProof/>
        </w:rPr>
        <w:drawing>
          <wp:inline distT="0" distB="0" distL="0" distR="0" wp14:anchorId="3371E53E" wp14:editId="3374378B">
            <wp:extent cx="3364230" cy="828040"/>
            <wp:effectExtent l="0" t="0" r="7620" b="0"/>
            <wp:docPr id="12" name="Picture 12" descr="chi-squar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square formu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4230" cy="828040"/>
                    </a:xfrm>
                    <a:prstGeom prst="rect">
                      <a:avLst/>
                    </a:prstGeom>
                    <a:noFill/>
                    <a:ln>
                      <a:noFill/>
                    </a:ln>
                  </pic:spPr>
                </pic:pic>
              </a:graphicData>
            </a:graphic>
          </wp:inline>
        </w:drawing>
      </w:r>
    </w:p>
    <w:p w:rsidR="00BC54BE" w:rsidRPr="00BC54BE" w:rsidRDefault="00144F2D" w:rsidP="00A43E9D">
      <w:pPr>
        <w:rPr>
          <w:rFonts w:cs="Arial"/>
        </w:rPr>
      </w:pPr>
      <w:r>
        <w:rPr>
          <w:rFonts w:cs="Arial"/>
        </w:rPr>
        <w:lastRenderedPageBreak/>
        <w:t>The observed frequencies are the</w:t>
      </w:r>
      <w:r w:rsidR="00BC54BE" w:rsidRPr="00BC54BE">
        <w:rPr>
          <w:rFonts w:cs="Arial"/>
        </w:rPr>
        <w:t xml:space="preserve"> one </w:t>
      </w:r>
      <w:r w:rsidR="000452ED">
        <w:rPr>
          <w:rFonts w:cs="Arial"/>
        </w:rPr>
        <w:t>we</w:t>
      </w:r>
      <w:r w:rsidR="00BC54BE" w:rsidRPr="00BC54BE">
        <w:rPr>
          <w:rFonts w:cs="Arial"/>
        </w:rPr>
        <w:t xml:space="preserve"> measured, the values that are in </w:t>
      </w:r>
      <w:r w:rsidR="000452ED">
        <w:rPr>
          <w:rFonts w:cs="Arial"/>
        </w:rPr>
        <w:t>ou</w:t>
      </w:r>
      <w:r w:rsidR="009B59B8">
        <w:rPr>
          <w:rFonts w:cs="Arial"/>
        </w:rPr>
        <w:t>r</w:t>
      </w:r>
      <w:r w:rsidR="00BC54BE" w:rsidRPr="00BC54BE">
        <w:rPr>
          <w:rFonts w:cs="Arial"/>
        </w:rPr>
        <w:t xml:space="preserve"> table. Now, the expected ones</w:t>
      </w:r>
      <w:r>
        <w:rPr>
          <w:rFonts w:cs="Arial"/>
        </w:rPr>
        <w:t xml:space="preserve"> are calculated this way</w:t>
      </w:r>
      <w:r w:rsidR="00BC54BE" w:rsidRPr="00BC54BE">
        <w:rPr>
          <w:rFonts w:cs="Arial"/>
        </w:rPr>
        <w:t>:</w:t>
      </w:r>
    </w:p>
    <w:p w:rsidR="00BC54BE" w:rsidRPr="00BC54BE" w:rsidRDefault="00BC54BE" w:rsidP="00A43E9D">
      <w:pPr>
        <w:rPr>
          <w:rFonts w:cs="Arial"/>
        </w:rPr>
      </w:pPr>
    </w:p>
    <w:p w:rsidR="00BC54BE" w:rsidRPr="007A5874" w:rsidRDefault="00BC54BE" w:rsidP="00A43E9D">
      <w:pPr>
        <w:rPr>
          <w:rFonts w:cs="Arial"/>
          <w:b/>
        </w:rPr>
      </w:pPr>
      <w:r w:rsidRPr="007A5874">
        <w:rPr>
          <w:rFonts w:cs="Arial"/>
          <w:b/>
        </w:rPr>
        <w:t>Expected frequency = (row total)*(column total)/grand total</w:t>
      </w:r>
    </w:p>
    <w:p w:rsidR="00E90054" w:rsidRDefault="00E90054" w:rsidP="00A43E9D">
      <w:pPr>
        <w:rPr>
          <w:rFonts w:cs="Arial"/>
        </w:rPr>
      </w:pPr>
    </w:p>
    <w:p w:rsidR="00E90054" w:rsidRPr="00E90054" w:rsidRDefault="00E90054" w:rsidP="00A43E9D">
      <w:pPr>
        <w:rPr>
          <w:rFonts w:cs="Arial"/>
        </w:rPr>
      </w:pPr>
      <w:r>
        <w:rPr>
          <w:rFonts w:cs="Arial"/>
        </w:rPr>
        <w:t xml:space="preserve">So, for the cat, for example, </w:t>
      </w:r>
      <w:r w:rsidRPr="00BC54BE">
        <w:rPr>
          <w:rFonts w:cs="Arial"/>
        </w:rPr>
        <w:t>the expected frequency of cat</w:t>
      </w:r>
      <w:r>
        <w:rPr>
          <w:rFonts w:cs="Arial"/>
        </w:rPr>
        <w:t>s line dancing</w:t>
      </w:r>
      <w:r w:rsidRPr="00BC54BE">
        <w:rPr>
          <w:rFonts w:cs="Arial"/>
        </w:rPr>
        <w:t xml:space="preserve"> after having received food as reward </w:t>
      </w:r>
      <w:r>
        <w:rPr>
          <w:rFonts w:cs="Arial"/>
        </w:rPr>
        <w:t>would be : (32*32)/68 = 15.1</w:t>
      </w:r>
    </w:p>
    <w:p w:rsidR="00DF687D" w:rsidRPr="00BC54BE" w:rsidRDefault="00DF687D" w:rsidP="00A43E9D">
      <w:pPr>
        <w:rPr>
          <w:rFonts w:cs="Arial"/>
        </w:rPr>
      </w:pPr>
    </w:p>
    <w:p w:rsidR="00862673" w:rsidRDefault="00E90054" w:rsidP="00A43E9D">
      <w:pPr>
        <w:rPr>
          <w:rFonts w:cs="Arial"/>
        </w:rPr>
      </w:pPr>
      <w:r>
        <w:rPr>
          <w:rFonts w:cs="Arial"/>
        </w:rPr>
        <w:t xml:space="preserve">Now </w:t>
      </w:r>
      <w:r w:rsidR="000452ED">
        <w:rPr>
          <w:rFonts w:cs="Arial"/>
        </w:rPr>
        <w:t>we</w:t>
      </w:r>
      <w:r>
        <w:rPr>
          <w:rFonts w:cs="Arial"/>
        </w:rPr>
        <w:t xml:space="preserve"> can also choose a probability approach: </w:t>
      </w:r>
    </w:p>
    <w:p w:rsidR="00BC54BE" w:rsidRDefault="00862673" w:rsidP="00862673">
      <w:pPr>
        <w:numPr>
          <w:ilvl w:val="0"/>
          <w:numId w:val="1"/>
        </w:numPr>
        <w:rPr>
          <w:rFonts w:cs="Arial"/>
        </w:rPr>
      </w:pPr>
      <w:r>
        <w:rPr>
          <w:rFonts w:cs="Arial"/>
        </w:rPr>
        <w:t xml:space="preserve">probability of line dancing:  </w:t>
      </w:r>
      <w:r w:rsidR="00BC54BE" w:rsidRPr="00BC54BE">
        <w:rPr>
          <w:rFonts w:cs="Arial"/>
        </w:rPr>
        <w:t xml:space="preserve">32/68 </w:t>
      </w:r>
    </w:p>
    <w:p w:rsidR="00862673" w:rsidRDefault="00862673" w:rsidP="00862673">
      <w:pPr>
        <w:numPr>
          <w:ilvl w:val="0"/>
          <w:numId w:val="1"/>
        </w:numPr>
        <w:rPr>
          <w:rFonts w:cs="Arial"/>
        </w:rPr>
      </w:pPr>
      <w:r>
        <w:rPr>
          <w:rFonts w:cs="Arial"/>
        </w:rPr>
        <w:t>probability of receiving food: 32/68</w:t>
      </w:r>
    </w:p>
    <w:p w:rsidR="00654FE5" w:rsidRDefault="00654FE5" w:rsidP="00862673">
      <w:pPr>
        <w:rPr>
          <w:rFonts w:cs="Arial"/>
        </w:rPr>
      </w:pPr>
    </w:p>
    <w:p w:rsidR="00862673" w:rsidRDefault="00654FE5" w:rsidP="00862673">
      <w:pPr>
        <w:rPr>
          <w:rFonts w:cs="Arial"/>
        </w:rPr>
      </w:pPr>
      <w:r>
        <w:rPr>
          <w:rFonts w:cs="Arial"/>
        </w:rPr>
        <w:t>If the 2 events are independent, the probability of the 2 occurring at the same time</w:t>
      </w:r>
      <w:r w:rsidR="00862673">
        <w:rPr>
          <w:rFonts w:cs="Arial"/>
        </w:rPr>
        <w:t xml:space="preserve"> </w:t>
      </w:r>
      <w:r>
        <w:rPr>
          <w:rFonts w:cs="Arial"/>
        </w:rPr>
        <w:t>(</w:t>
      </w:r>
      <w:r w:rsidR="00862673">
        <w:rPr>
          <w:rFonts w:cs="Arial"/>
        </w:rPr>
        <w:t>the expected frequency</w:t>
      </w:r>
      <w:r>
        <w:rPr>
          <w:rFonts w:cs="Arial"/>
        </w:rPr>
        <w:t>) will be</w:t>
      </w:r>
      <w:r w:rsidR="00862673">
        <w:rPr>
          <w:rFonts w:cs="Arial"/>
        </w:rPr>
        <w:t xml:space="preserve">: </w:t>
      </w:r>
      <w:r w:rsidR="00097CA9">
        <w:rPr>
          <w:rFonts w:cs="Arial"/>
        </w:rPr>
        <w:t>(32</w:t>
      </w:r>
      <w:r w:rsidR="00E90054">
        <w:rPr>
          <w:rFonts w:cs="Arial"/>
        </w:rPr>
        <w:t>/68)</w:t>
      </w:r>
      <w:r w:rsidR="00097CA9">
        <w:rPr>
          <w:rFonts w:cs="Arial"/>
        </w:rPr>
        <w:t>*</w:t>
      </w:r>
      <w:r w:rsidR="00E90054">
        <w:rPr>
          <w:rFonts w:cs="Arial"/>
        </w:rPr>
        <w:t>(32</w:t>
      </w:r>
      <w:r w:rsidR="00097CA9">
        <w:rPr>
          <w:rFonts w:cs="Arial"/>
        </w:rPr>
        <w:t>/68</w:t>
      </w:r>
      <w:r w:rsidR="00E90054">
        <w:rPr>
          <w:rFonts w:cs="Arial"/>
        </w:rPr>
        <w:t>)</w:t>
      </w:r>
      <w:r w:rsidR="00862673">
        <w:rPr>
          <w:rFonts w:cs="Arial"/>
        </w:rPr>
        <w:t xml:space="preserve"> = </w:t>
      </w:r>
      <w:r w:rsidR="00E90054">
        <w:rPr>
          <w:rFonts w:cs="Arial"/>
        </w:rPr>
        <w:t>0.22 and 22% of 68 = 15.1</w:t>
      </w:r>
    </w:p>
    <w:p w:rsidR="00862673" w:rsidRPr="00BC54BE" w:rsidRDefault="00862673" w:rsidP="00862673">
      <w:pPr>
        <w:rPr>
          <w:rFonts w:cs="Arial"/>
        </w:rPr>
      </w:pPr>
    </w:p>
    <w:p w:rsidR="00BC54BE" w:rsidRDefault="00D61357" w:rsidP="007A5874">
      <w:pPr>
        <w:autoSpaceDE w:val="0"/>
        <w:autoSpaceDN w:val="0"/>
        <w:adjustRightInd w:val="0"/>
        <w:spacing w:line="240" w:lineRule="auto"/>
        <w:jc w:val="center"/>
        <w:rPr>
          <w:rFonts w:ascii="System" w:hAnsi="System" w:cs="System"/>
          <w:b/>
          <w:bCs/>
        </w:rPr>
      </w:pPr>
      <w:r>
        <w:rPr>
          <w:rFonts w:ascii="System" w:hAnsi="System" w:cs="System"/>
          <w:b/>
          <w:bCs/>
          <w:noProof/>
        </w:rPr>
        <mc:AlternateContent>
          <mc:Choice Requires="wps">
            <w:drawing>
              <wp:anchor distT="0" distB="0" distL="114300" distR="114300" simplePos="0" relativeHeight="251664896" behindDoc="0" locked="0" layoutInCell="1" allowOverlap="1" wp14:anchorId="0C8395EF" wp14:editId="2F1B9B69">
                <wp:simplePos x="0" y="0"/>
                <wp:positionH relativeFrom="column">
                  <wp:posOffset>3414395</wp:posOffset>
                </wp:positionH>
                <wp:positionV relativeFrom="paragraph">
                  <wp:posOffset>707390</wp:posOffset>
                </wp:positionV>
                <wp:extent cx="590550" cy="390525"/>
                <wp:effectExtent l="0" t="0" r="19050" b="28575"/>
                <wp:wrapNone/>
                <wp:docPr id="230"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90525"/>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9B8A85" id="Oval 336" o:spid="_x0000_s1026" style="position:absolute;margin-left:268.85pt;margin-top:55.7pt;width:46.5pt;height:3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" filled="f" strokecolor="#c00000" strokeweight="2pt"/>
            </w:pict>
          </mc:Fallback>
        </mc:AlternateContent>
      </w:r>
      <w:r>
        <w:rPr>
          <w:rFonts w:ascii="System" w:hAnsi="System" w:cs="System"/>
          <w:b/>
          <w:bCs/>
          <w:noProof/>
        </w:rPr>
        <mc:AlternateContent>
          <mc:Choice Requires="wps">
            <w:drawing>
              <wp:anchor distT="0" distB="0" distL="114300" distR="114300" simplePos="0" relativeHeight="251599360" behindDoc="0" locked="0" layoutInCell="1" allowOverlap="1" wp14:anchorId="5125DDB7" wp14:editId="34B795C4">
                <wp:simplePos x="0" y="0"/>
                <wp:positionH relativeFrom="column">
                  <wp:posOffset>2451735</wp:posOffset>
                </wp:positionH>
                <wp:positionV relativeFrom="paragraph">
                  <wp:posOffset>767715</wp:posOffset>
                </wp:positionV>
                <wp:extent cx="342900" cy="228600"/>
                <wp:effectExtent l="0" t="0" r="0" b="0"/>
                <wp:wrapNone/>
                <wp:docPr id="229"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F3B19D" id="Oval 230" o:spid="_x0000_s1026" style="position:absolute;margin-left:193.05pt;margin-top:60.45pt;width:27pt;height:1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" filled="f" stroked="f"/>
            </w:pict>
          </mc:Fallback>
        </mc:AlternateContent>
      </w:r>
      <w:r>
        <w:rPr>
          <w:rFonts w:ascii="System" w:hAnsi="System" w:cs="System"/>
          <w:b/>
          <w:bCs/>
          <w:noProof/>
        </w:rPr>
        <w:drawing>
          <wp:inline distT="0" distB="0" distL="0" distR="0" wp14:anchorId="01F94358" wp14:editId="529930DA">
            <wp:extent cx="4426717" cy="270067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426" cy="2722456"/>
                    </a:xfrm>
                    <a:prstGeom prst="rect">
                      <a:avLst/>
                    </a:prstGeom>
                    <a:noFill/>
                    <a:ln>
                      <a:noFill/>
                    </a:ln>
                  </pic:spPr>
                </pic:pic>
              </a:graphicData>
            </a:graphic>
          </wp:inline>
        </w:drawing>
      </w:r>
    </w:p>
    <w:p w:rsidR="00D652A4" w:rsidRDefault="00D652A4" w:rsidP="00BC54BE">
      <w:pPr>
        <w:autoSpaceDE w:val="0"/>
        <w:autoSpaceDN w:val="0"/>
        <w:adjustRightInd w:val="0"/>
        <w:spacing w:line="240" w:lineRule="auto"/>
        <w:jc w:val="left"/>
        <w:rPr>
          <w:rFonts w:ascii="System" w:hAnsi="System" w:cs="System"/>
          <w:b/>
          <w:bCs/>
        </w:rPr>
      </w:pPr>
    </w:p>
    <w:p w:rsidR="00987EC3" w:rsidRDefault="00987EC3" w:rsidP="00D652A4">
      <w:pPr>
        <w:rPr>
          <w:rFonts w:cs="Arial"/>
        </w:rPr>
      </w:pPr>
    </w:p>
    <w:p w:rsidR="00987EC3" w:rsidRDefault="00987EC3" w:rsidP="00D652A4">
      <w:pPr>
        <w:rPr>
          <w:rFonts w:cs="Arial"/>
        </w:rPr>
      </w:pPr>
    </w:p>
    <w:p w:rsidR="00D652A4" w:rsidRPr="004330B8" w:rsidRDefault="00D652A4" w:rsidP="00D652A4">
      <w:pPr>
        <w:rPr>
          <w:rFonts w:cs="Arial"/>
        </w:rPr>
      </w:pPr>
      <w:r w:rsidRPr="00BC54BE">
        <w:rPr>
          <w:rFonts w:cs="Arial"/>
        </w:rPr>
        <w:t xml:space="preserve">Intuitively, one can see that we are kind of averaging things here, we try to find </w:t>
      </w:r>
      <w:r>
        <w:rPr>
          <w:rFonts w:cs="Arial"/>
        </w:rPr>
        <w:t xml:space="preserve">out </w:t>
      </w:r>
      <w:r w:rsidRPr="00BC54BE">
        <w:rPr>
          <w:rFonts w:cs="Arial"/>
        </w:rPr>
        <w:t xml:space="preserve">the values we should have got by chance. If </w:t>
      </w:r>
      <w:r w:rsidR="000452ED">
        <w:rPr>
          <w:rFonts w:cs="Arial"/>
        </w:rPr>
        <w:t>we</w:t>
      </w:r>
      <w:r w:rsidRPr="00BC54BE">
        <w:rPr>
          <w:rFonts w:cs="Arial"/>
        </w:rPr>
        <w:t xml:space="preserve"> work out the values for all the cells, </w:t>
      </w:r>
      <w:r w:rsidR="000452ED">
        <w:rPr>
          <w:rFonts w:cs="Arial"/>
        </w:rPr>
        <w:t>we</w:t>
      </w:r>
      <w:r w:rsidRPr="00BC54BE">
        <w:rPr>
          <w:rFonts w:cs="Arial"/>
        </w:rPr>
        <w:t xml:space="preserve"> get:</w:t>
      </w:r>
    </w:p>
    <w:p w:rsidR="00F16113" w:rsidRPr="004F5943" w:rsidRDefault="00F16113" w:rsidP="00BC54BE">
      <w:pPr>
        <w:autoSpaceDE w:val="0"/>
        <w:autoSpaceDN w:val="0"/>
        <w:adjustRightInd w:val="0"/>
        <w:spacing w:line="240" w:lineRule="auto"/>
        <w:jc w:val="left"/>
        <w:rPr>
          <w:rFonts w:cs="Arial"/>
        </w:rPr>
      </w:pPr>
    </w:p>
    <w:p w:rsidR="00752BAA" w:rsidRDefault="00E44FA9" w:rsidP="00BC54BE">
      <w:pPr>
        <w:autoSpaceDE w:val="0"/>
        <w:autoSpaceDN w:val="0"/>
        <w:adjustRightInd w:val="0"/>
        <w:spacing w:line="240" w:lineRule="auto"/>
        <w:jc w:val="left"/>
        <w:rPr>
          <w:rFonts w:cs="Arial"/>
        </w:rPr>
      </w:pPr>
      <w:r w:rsidRPr="00E44FA9">
        <w:rPr>
          <w:rFonts w:cs="Arial"/>
        </w:rPr>
        <w:t xml:space="preserve">So for the cat, the </w:t>
      </w:r>
      <w:bookmarkStart w:id="58" w:name="OLE_LINK2"/>
      <w:r w:rsidRPr="00932E54">
        <w:rPr>
          <w:rStyle w:val="symbol1"/>
          <w:color w:val="000000"/>
          <w:sz w:val="24"/>
          <w:szCs w:val="24"/>
        </w:rPr>
        <w:t></w:t>
      </w:r>
      <w:r w:rsidRPr="00932E54">
        <w:rPr>
          <w:color w:val="000000"/>
          <w:sz w:val="24"/>
          <w:szCs w:val="24"/>
          <w:vertAlign w:val="superscript"/>
        </w:rPr>
        <w:t>2</w:t>
      </w:r>
      <w:r w:rsidRPr="00E44FA9">
        <w:rPr>
          <w:rFonts w:cs="Arial"/>
        </w:rPr>
        <w:t xml:space="preserve"> </w:t>
      </w:r>
      <w:bookmarkEnd w:id="58"/>
      <w:r w:rsidRPr="00E44FA9">
        <w:rPr>
          <w:rFonts w:cs="Arial"/>
        </w:rPr>
        <w:t>value is:</w:t>
      </w:r>
      <w:r w:rsidR="00752BAA">
        <w:rPr>
          <w:rFonts w:cs="Arial"/>
        </w:rPr>
        <w:t xml:space="preserve"> </w:t>
      </w:r>
    </w:p>
    <w:p w:rsidR="00752BAA" w:rsidRDefault="00752BAA" w:rsidP="00BC54BE">
      <w:pPr>
        <w:autoSpaceDE w:val="0"/>
        <w:autoSpaceDN w:val="0"/>
        <w:adjustRightInd w:val="0"/>
        <w:spacing w:line="240" w:lineRule="auto"/>
        <w:jc w:val="left"/>
        <w:rPr>
          <w:rFonts w:cs="Arial"/>
        </w:rPr>
      </w:pPr>
    </w:p>
    <w:p w:rsidR="00E44FA9" w:rsidRPr="00752BAA" w:rsidRDefault="00E44FA9" w:rsidP="00BC54BE">
      <w:pPr>
        <w:autoSpaceDE w:val="0"/>
        <w:autoSpaceDN w:val="0"/>
        <w:adjustRightInd w:val="0"/>
        <w:spacing w:line="240" w:lineRule="auto"/>
        <w:jc w:val="left"/>
        <w:rPr>
          <w:rFonts w:cs="Arial"/>
        </w:rPr>
      </w:pPr>
      <w:r w:rsidRPr="00752BAA">
        <w:rPr>
          <w:rFonts w:cs="Arial"/>
        </w:rPr>
        <w:t>(26-15.1)</w:t>
      </w:r>
      <w:r w:rsidRPr="00752BAA">
        <w:rPr>
          <w:rFonts w:cs="Arial"/>
          <w:vertAlign w:val="superscript"/>
        </w:rPr>
        <w:t>2</w:t>
      </w:r>
      <w:r w:rsidRPr="00752BAA">
        <w:rPr>
          <w:rFonts w:cs="Arial"/>
        </w:rPr>
        <w:t>/15.1 + (6-16.9)</w:t>
      </w:r>
      <w:r w:rsidRPr="00752BAA">
        <w:rPr>
          <w:rFonts w:cs="Arial"/>
          <w:vertAlign w:val="superscript"/>
        </w:rPr>
        <w:t>2</w:t>
      </w:r>
      <w:r w:rsidRPr="00752BAA">
        <w:rPr>
          <w:rFonts w:cs="Arial"/>
        </w:rPr>
        <w:t>/16.9 + (6-16.9)</w:t>
      </w:r>
      <w:r w:rsidRPr="00752BAA">
        <w:rPr>
          <w:rFonts w:cs="Arial"/>
          <w:vertAlign w:val="superscript"/>
        </w:rPr>
        <w:t>2</w:t>
      </w:r>
      <w:r w:rsidRPr="00752BAA">
        <w:rPr>
          <w:rFonts w:cs="Arial"/>
        </w:rPr>
        <w:t xml:space="preserve"> /16.9 + (30-19.1)</w:t>
      </w:r>
      <w:r w:rsidRPr="00752BAA">
        <w:rPr>
          <w:rFonts w:cs="Arial"/>
          <w:vertAlign w:val="superscript"/>
        </w:rPr>
        <w:t>2</w:t>
      </w:r>
      <w:r w:rsidRPr="00752BAA">
        <w:rPr>
          <w:rFonts w:cs="Arial"/>
        </w:rPr>
        <w:t>/19.1 = 28.4</w:t>
      </w:r>
    </w:p>
    <w:p w:rsidR="00E44FA9" w:rsidRDefault="00E44FA9" w:rsidP="00BC54BE">
      <w:pPr>
        <w:autoSpaceDE w:val="0"/>
        <w:autoSpaceDN w:val="0"/>
        <w:adjustRightInd w:val="0"/>
        <w:spacing w:line="240" w:lineRule="auto"/>
        <w:jc w:val="left"/>
        <w:rPr>
          <w:rFonts w:ascii="System" w:hAnsi="System"/>
          <w:sz w:val="24"/>
          <w:szCs w:val="24"/>
        </w:rPr>
      </w:pPr>
    </w:p>
    <w:p w:rsidR="006B721D" w:rsidRDefault="009768DC" w:rsidP="00752BAA">
      <w:pPr>
        <w:rPr>
          <w:rFonts w:cs="Arial"/>
        </w:rPr>
      </w:pPr>
      <w:r>
        <w:rPr>
          <w:rFonts w:cs="Arial"/>
        </w:rPr>
        <w:t xml:space="preserve">Let’s do it with </w:t>
      </w:r>
      <w:proofErr w:type="spellStart"/>
      <w:r>
        <w:rPr>
          <w:rFonts w:cs="Arial"/>
        </w:rPr>
        <w:t>GraphPad</w:t>
      </w:r>
      <w:proofErr w:type="spellEnd"/>
      <w:r w:rsidR="00262D9F">
        <w:rPr>
          <w:rFonts w:cs="Arial"/>
        </w:rPr>
        <w:t>. To calculate either of</w:t>
      </w:r>
      <w:r w:rsidR="00293574">
        <w:rPr>
          <w:rFonts w:cs="Arial"/>
        </w:rPr>
        <w:t xml:space="preserve"> the tests, </w:t>
      </w:r>
      <w:r w:rsidR="000452ED">
        <w:rPr>
          <w:rFonts w:cs="Arial"/>
        </w:rPr>
        <w:t>we</w:t>
      </w:r>
      <w:r w:rsidR="00293574">
        <w:rPr>
          <w:rFonts w:cs="Arial"/>
        </w:rPr>
        <w:t xml:space="preserve"> </w:t>
      </w:r>
      <w:r w:rsidR="00B374E5">
        <w:rPr>
          <w:rFonts w:cs="Arial"/>
        </w:rPr>
        <w:t>click</w:t>
      </w:r>
      <w:r w:rsidR="00293574">
        <w:rPr>
          <w:rFonts w:cs="Arial"/>
        </w:rPr>
        <w:t xml:space="preserve"> on </w:t>
      </w:r>
      <w:r w:rsidR="00B374E5" w:rsidRPr="006B18EA">
        <w:rPr>
          <w:rFonts w:cs="Arial"/>
          <w:b/>
          <w:color w:val="1F497D" w:themeColor="text2"/>
        </w:rPr>
        <w:t>‘</w:t>
      </w:r>
      <w:r w:rsidR="00293574" w:rsidRPr="006B18EA">
        <w:rPr>
          <w:rFonts w:cs="Arial"/>
          <w:b/>
          <w:color w:val="1F497D" w:themeColor="text2"/>
        </w:rPr>
        <w:t>=</w:t>
      </w:r>
      <w:r w:rsidR="00B374E5" w:rsidRPr="006B18EA">
        <w:rPr>
          <w:rFonts w:cs="Arial"/>
          <w:b/>
          <w:color w:val="1F497D" w:themeColor="text2"/>
        </w:rPr>
        <w:t xml:space="preserve"> </w:t>
      </w:r>
      <w:proofErr w:type="spellStart"/>
      <w:r w:rsidR="00293574" w:rsidRPr="006B18EA">
        <w:rPr>
          <w:rFonts w:cs="Arial"/>
          <w:b/>
          <w:color w:val="1F497D" w:themeColor="text2"/>
        </w:rPr>
        <w:t>Analyze</w:t>
      </w:r>
      <w:proofErr w:type="spellEnd"/>
      <w:r w:rsidR="00B374E5" w:rsidRPr="006B18EA">
        <w:rPr>
          <w:rFonts w:cs="Arial"/>
          <w:b/>
          <w:color w:val="1F497D" w:themeColor="text2"/>
        </w:rPr>
        <w:t>’</w:t>
      </w:r>
      <w:r w:rsidR="00293574" w:rsidRPr="006B18EA">
        <w:rPr>
          <w:rFonts w:cs="Arial"/>
          <w:color w:val="1F497D" w:themeColor="text2"/>
        </w:rPr>
        <w:t xml:space="preserve"> </w:t>
      </w:r>
      <w:r w:rsidR="00293574">
        <w:rPr>
          <w:rFonts w:cs="Arial"/>
        </w:rPr>
        <w:t>in the tool bar menu</w:t>
      </w:r>
      <w:r w:rsidR="00B374E5">
        <w:rPr>
          <w:rFonts w:cs="Arial"/>
        </w:rPr>
        <w:t xml:space="preserve">, then the window below will appear. </w:t>
      </w:r>
    </w:p>
    <w:p w:rsidR="00E84236" w:rsidRDefault="00E84236" w:rsidP="00752BAA">
      <w:pPr>
        <w:rPr>
          <w:rFonts w:cs="Arial"/>
        </w:rPr>
      </w:pPr>
    </w:p>
    <w:p w:rsidR="006B721D" w:rsidRDefault="00954B32" w:rsidP="004F5943">
      <w:pPr>
        <w:jc w:val="center"/>
        <w:rPr>
          <w:rFonts w:cs="Arial"/>
          <w:noProof/>
        </w:rPr>
      </w:pPr>
      <w:r>
        <w:rPr>
          <w:noProof/>
        </w:rPr>
        <w:lastRenderedPageBreak/>
        <w:drawing>
          <wp:inline distT="0" distB="0" distL="0" distR="0" wp14:anchorId="59F409A4" wp14:editId="0222BF62">
            <wp:extent cx="3563296" cy="26193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72730" cy="2626310"/>
                    </a:xfrm>
                    <a:prstGeom prst="rect">
                      <a:avLst/>
                    </a:prstGeom>
                  </pic:spPr>
                </pic:pic>
              </a:graphicData>
            </a:graphic>
          </wp:inline>
        </w:drawing>
      </w:r>
    </w:p>
    <w:p w:rsidR="00E84236" w:rsidRDefault="00E84236" w:rsidP="00752BAA">
      <w:pPr>
        <w:rPr>
          <w:rFonts w:cs="Arial"/>
        </w:rPr>
      </w:pPr>
    </w:p>
    <w:p w:rsidR="004F5943" w:rsidRDefault="004F5943" w:rsidP="00752BAA">
      <w:pPr>
        <w:rPr>
          <w:rFonts w:cs="Arial"/>
        </w:rPr>
      </w:pPr>
    </w:p>
    <w:p w:rsidR="00987EC3" w:rsidRDefault="00987EC3" w:rsidP="00752BAA">
      <w:pPr>
        <w:rPr>
          <w:rFonts w:cs="Arial"/>
        </w:rPr>
      </w:pPr>
    </w:p>
    <w:p w:rsidR="005309C0" w:rsidRDefault="005309C0" w:rsidP="00752BAA">
      <w:pPr>
        <w:rPr>
          <w:rFonts w:cs="Arial"/>
        </w:rPr>
      </w:pPr>
      <w:proofErr w:type="spellStart"/>
      <w:r>
        <w:rPr>
          <w:rFonts w:cs="Arial"/>
        </w:rPr>
        <w:t>GraphPad</w:t>
      </w:r>
      <w:proofErr w:type="spellEnd"/>
      <w:r>
        <w:rPr>
          <w:rFonts w:cs="Arial"/>
        </w:rPr>
        <w:t xml:space="preserve"> will offer </w:t>
      </w:r>
      <w:r w:rsidR="000452ED">
        <w:rPr>
          <w:rFonts w:cs="Arial"/>
        </w:rPr>
        <w:t>us</w:t>
      </w:r>
      <w:r>
        <w:rPr>
          <w:rFonts w:cs="Arial"/>
        </w:rPr>
        <w:t xml:space="preserve"> by default the type of analysis which go</w:t>
      </w:r>
      <w:r w:rsidR="00B3126A">
        <w:rPr>
          <w:rFonts w:cs="Arial"/>
        </w:rPr>
        <w:t>es</w:t>
      </w:r>
      <w:r>
        <w:rPr>
          <w:rFonts w:cs="Arial"/>
        </w:rPr>
        <w:t xml:space="preserve"> with the type of data </w:t>
      </w:r>
      <w:r w:rsidR="000452ED">
        <w:rPr>
          <w:rFonts w:cs="Arial"/>
        </w:rPr>
        <w:t>we</w:t>
      </w:r>
      <w:r>
        <w:rPr>
          <w:rFonts w:cs="Arial"/>
        </w:rPr>
        <w:t xml:space="preserve"> have entered. So</w:t>
      </w:r>
      <w:r w:rsidR="00B3126A">
        <w:rPr>
          <w:rFonts w:cs="Arial"/>
        </w:rPr>
        <w:t>,</w:t>
      </w:r>
      <w:r>
        <w:rPr>
          <w:rFonts w:cs="Arial"/>
        </w:rPr>
        <w:t xml:space="preserve"> </w:t>
      </w:r>
      <w:r w:rsidR="00B3126A">
        <w:rPr>
          <w:rFonts w:cs="Arial"/>
        </w:rPr>
        <w:t>for</w:t>
      </w:r>
      <w:r w:rsidR="00E90AD6">
        <w:rPr>
          <w:rFonts w:cs="Arial"/>
        </w:rPr>
        <w:t xml:space="preserve"> the question</w:t>
      </w:r>
      <w:r w:rsidR="00B3126A">
        <w:rPr>
          <w:rFonts w:cs="Arial"/>
        </w:rPr>
        <w:t>,</w:t>
      </w:r>
      <w:r w:rsidR="00E90AD6">
        <w:rPr>
          <w:rFonts w:cs="Arial"/>
        </w:rPr>
        <w:t xml:space="preserve"> </w:t>
      </w:r>
      <w:r>
        <w:rPr>
          <w:rFonts w:cs="Arial"/>
        </w:rPr>
        <w:t>‘Which analysis</w:t>
      </w:r>
      <w:r w:rsidR="00B3126A">
        <w:rPr>
          <w:rFonts w:cs="Arial"/>
        </w:rPr>
        <w:t>?’ for Contingency table,</w:t>
      </w:r>
      <w:r w:rsidR="00E90AD6">
        <w:rPr>
          <w:rFonts w:cs="Arial"/>
        </w:rPr>
        <w:t xml:space="preserve"> the answer is</w:t>
      </w:r>
      <w:r>
        <w:rPr>
          <w:rFonts w:cs="Arial"/>
        </w:rPr>
        <w:t xml:space="preserve"> Chi-square and Fisher’s exact test.</w:t>
      </w:r>
    </w:p>
    <w:p w:rsidR="00E84236" w:rsidRDefault="00E84236" w:rsidP="00752BAA">
      <w:pPr>
        <w:rPr>
          <w:rFonts w:cs="Arial"/>
        </w:rPr>
      </w:pPr>
    </w:p>
    <w:p w:rsidR="00293574" w:rsidRDefault="00B374E5" w:rsidP="00752BAA">
      <w:pPr>
        <w:rPr>
          <w:rFonts w:cs="Arial"/>
        </w:rPr>
      </w:pPr>
      <w:r>
        <w:rPr>
          <w:rFonts w:cs="Arial"/>
        </w:rPr>
        <w:t xml:space="preserve">If </w:t>
      </w:r>
      <w:r w:rsidR="000452ED">
        <w:rPr>
          <w:rFonts w:cs="Arial"/>
        </w:rPr>
        <w:t>we</w:t>
      </w:r>
      <w:r>
        <w:rPr>
          <w:rFonts w:cs="Arial"/>
        </w:rPr>
        <w:t xml:space="preserve"> are happy with it, and after having checked that the data sets to be analysed are the one</w:t>
      </w:r>
      <w:r w:rsidR="00B3126A">
        <w:rPr>
          <w:rFonts w:cs="Arial"/>
        </w:rPr>
        <w:t>s</w:t>
      </w:r>
      <w:r>
        <w:rPr>
          <w:rFonts w:cs="Arial"/>
        </w:rPr>
        <w:t xml:space="preserve"> </w:t>
      </w:r>
      <w:r w:rsidR="000452ED">
        <w:rPr>
          <w:rFonts w:cs="Arial"/>
        </w:rPr>
        <w:t>we</w:t>
      </w:r>
      <w:r>
        <w:rPr>
          <w:rFonts w:cs="Arial"/>
        </w:rPr>
        <w:t xml:space="preserve"> want, </w:t>
      </w:r>
      <w:r w:rsidR="000452ED">
        <w:rPr>
          <w:rFonts w:cs="Arial"/>
        </w:rPr>
        <w:t>we</w:t>
      </w:r>
      <w:r>
        <w:rPr>
          <w:rFonts w:cs="Arial"/>
        </w:rPr>
        <w:t xml:space="preserve"> can click on OK. The complete analysis will then appear in the Results section.</w:t>
      </w:r>
    </w:p>
    <w:p w:rsidR="00331114" w:rsidRDefault="00331114" w:rsidP="00752BAA">
      <w:pPr>
        <w:rPr>
          <w:rFonts w:cs="Arial"/>
        </w:rPr>
      </w:pPr>
    </w:p>
    <w:p w:rsidR="00331114" w:rsidRDefault="00331114" w:rsidP="00C26836">
      <w:pPr>
        <w:spacing w:line="240" w:lineRule="auto"/>
        <w:jc w:val="left"/>
        <w:rPr>
          <w:color w:val="000000"/>
        </w:rPr>
      </w:pPr>
      <w:r>
        <w:rPr>
          <w:rFonts w:cs="Arial"/>
        </w:rPr>
        <w:t xml:space="preserve">Below are presented the results for the </w:t>
      </w:r>
      <w:r w:rsidRPr="00932E54">
        <w:rPr>
          <w:rStyle w:val="symbol1"/>
          <w:color w:val="000000"/>
          <w:sz w:val="24"/>
          <w:szCs w:val="24"/>
        </w:rPr>
        <w:t></w:t>
      </w:r>
      <w:r w:rsidRPr="00932E54">
        <w:rPr>
          <w:color w:val="000000"/>
          <w:sz w:val="24"/>
          <w:szCs w:val="24"/>
          <w:vertAlign w:val="superscript"/>
        </w:rPr>
        <w:t>2</w:t>
      </w:r>
      <w:r>
        <w:rPr>
          <w:color w:val="000000"/>
          <w:sz w:val="24"/>
          <w:szCs w:val="24"/>
          <w:vertAlign w:val="superscript"/>
        </w:rPr>
        <w:t xml:space="preserve"> </w:t>
      </w:r>
      <w:r w:rsidRPr="00B40B25">
        <w:rPr>
          <w:color w:val="000000"/>
        </w:rPr>
        <w:t xml:space="preserve">and the </w:t>
      </w:r>
      <w:r w:rsidR="00B40B25" w:rsidRPr="00B40B25">
        <w:rPr>
          <w:color w:val="000000"/>
        </w:rPr>
        <w:t>Fisher’s exact test</w:t>
      </w:r>
      <w:r w:rsidR="00654FE5">
        <w:rPr>
          <w:color w:val="000000"/>
        </w:rPr>
        <w:t xml:space="preserve"> for the dogs</w:t>
      </w:r>
      <w:r w:rsidR="00B40B25" w:rsidRPr="00B40B25">
        <w:rPr>
          <w:color w:val="000000"/>
        </w:rPr>
        <w:t>.</w:t>
      </w:r>
    </w:p>
    <w:p w:rsidR="00954B32" w:rsidRDefault="00954B32" w:rsidP="00C26836">
      <w:pPr>
        <w:spacing w:line="240" w:lineRule="auto"/>
        <w:jc w:val="left"/>
        <w:rPr>
          <w:color w:val="000000"/>
        </w:rPr>
      </w:pPr>
    </w:p>
    <w:p w:rsidR="00954B32" w:rsidRDefault="00954B32" w:rsidP="00C26836">
      <w:pPr>
        <w:spacing w:line="240" w:lineRule="auto"/>
        <w:jc w:val="left"/>
        <w:rPr>
          <w:color w:val="000000"/>
        </w:rPr>
      </w:pPr>
    </w:p>
    <w:p w:rsidR="00954B32" w:rsidRDefault="00954B32" w:rsidP="00954B32">
      <w:pPr>
        <w:spacing w:line="240" w:lineRule="auto"/>
        <w:jc w:val="center"/>
        <w:rPr>
          <w:rFonts w:cs="Arial"/>
        </w:rPr>
      </w:pPr>
      <w:r>
        <w:rPr>
          <w:rFonts w:cs="Arial"/>
          <w:noProof/>
        </w:rPr>
        <mc:AlternateContent>
          <mc:Choice Requires="wps">
            <w:drawing>
              <wp:anchor distT="0" distB="0" distL="114300" distR="114300" simplePos="0" relativeHeight="251823616" behindDoc="0" locked="0" layoutInCell="1" allowOverlap="1" wp14:anchorId="0A14CE2C" wp14:editId="5B3630F9">
                <wp:simplePos x="0" y="0"/>
                <wp:positionH relativeFrom="column">
                  <wp:posOffset>3495675</wp:posOffset>
                </wp:positionH>
                <wp:positionV relativeFrom="paragraph">
                  <wp:posOffset>1158875</wp:posOffset>
                </wp:positionV>
                <wp:extent cx="571500" cy="212090"/>
                <wp:effectExtent l="0" t="0" r="19050" b="16510"/>
                <wp:wrapNone/>
                <wp:docPr id="283"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209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F7336" id="Oval 290" o:spid="_x0000_s1026" style="position:absolute;margin-left:275.25pt;margin-top:91.25pt;width:45pt;height:16.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" filled="f" strokecolor="#c00000" strokeweight="2pt"/>
            </w:pict>
          </mc:Fallback>
        </mc:AlternateContent>
      </w:r>
      <w:r>
        <w:rPr>
          <w:noProof/>
        </w:rPr>
        <w:drawing>
          <wp:inline distT="0" distB="0" distL="0" distR="0" wp14:anchorId="490199C3" wp14:editId="5D74AC2C">
            <wp:extent cx="2752725" cy="1971194"/>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5796" cy="1980554"/>
                    </a:xfrm>
                    <a:prstGeom prst="rect">
                      <a:avLst/>
                    </a:prstGeom>
                  </pic:spPr>
                </pic:pic>
              </a:graphicData>
            </a:graphic>
          </wp:inline>
        </w:drawing>
      </w:r>
    </w:p>
    <w:p w:rsidR="00954B32" w:rsidRDefault="00954B32" w:rsidP="00954B32">
      <w:pPr>
        <w:spacing w:line="240" w:lineRule="auto"/>
        <w:jc w:val="center"/>
        <w:rPr>
          <w:rFonts w:cs="Arial"/>
        </w:rPr>
      </w:pPr>
    </w:p>
    <w:p w:rsidR="00954B32" w:rsidRDefault="00954B32" w:rsidP="00954B32">
      <w:pPr>
        <w:spacing w:line="240" w:lineRule="auto"/>
        <w:jc w:val="center"/>
        <w:rPr>
          <w:rFonts w:cs="Arial"/>
        </w:rPr>
      </w:pPr>
    </w:p>
    <w:p w:rsidR="00954B32" w:rsidRPr="00C26836" w:rsidRDefault="00954B32" w:rsidP="00954B32">
      <w:pPr>
        <w:spacing w:line="240" w:lineRule="auto"/>
        <w:jc w:val="center"/>
        <w:rPr>
          <w:rFonts w:cs="Arial"/>
        </w:rPr>
      </w:pPr>
      <w:r>
        <w:rPr>
          <w:rFonts w:cs="Arial"/>
          <w:noProof/>
        </w:rPr>
        <mc:AlternateContent>
          <mc:Choice Requires="wps">
            <w:drawing>
              <wp:anchor distT="0" distB="0" distL="114300" distR="114300" simplePos="0" relativeHeight="251825664" behindDoc="0" locked="0" layoutInCell="1" allowOverlap="1" wp14:anchorId="5FFE081F" wp14:editId="2F8A7BEF">
                <wp:simplePos x="0" y="0"/>
                <wp:positionH relativeFrom="column">
                  <wp:posOffset>3257550</wp:posOffset>
                </wp:positionH>
                <wp:positionV relativeFrom="paragraph">
                  <wp:posOffset>1012190</wp:posOffset>
                </wp:positionV>
                <wp:extent cx="571500" cy="212090"/>
                <wp:effectExtent l="0" t="0" r="19050" b="16510"/>
                <wp:wrapNone/>
                <wp:docPr id="284"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209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BA0501" id="Oval 290" o:spid="_x0000_s1026" style="position:absolute;margin-left:256.5pt;margin-top:79.7pt;width:45pt;height:16.7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" filled="f" strokecolor="#c00000" strokeweight="2pt"/>
            </w:pict>
          </mc:Fallback>
        </mc:AlternateContent>
      </w:r>
      <w:r>
        <w:rPr>
          <w:noProof/>
        </w:rPr>
        <w:drawing>
          <wp:inline distT="0" distB="0" distL="0" distR="0" wp14:anchorId="6EC13E29" wp14:editId="067AAFE5">
            <wp:extent cx="2781300" cy="179257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0423" cy="1804897"/>
                    </a:xfrm>
                    <a:prstGeom prst="rect">
                      <a:avLst/>
                    </a:prstGeom>
                  </pic:spPr>
                </pic:pic>
              </a:graphicData>
            </a:graphic>
          </wp:inline>
        </w:drawing>
      </w:r>
    </w:p>
    <w:p w:rsidR="00636C4C" w:rsidRDefault="00B273C6" w:rsidP="00954B32">
      <w:pPr>
        <w:rPr>
          <w:rFonts w:cs="Arial"/>
          <w:noProof/>
        </w:rPr>
      </w:pPr>
      <w:r>
        <w:rPr>
          <w:rFonts w:cs="Arial"/>
          <w:noProof/>
        </w:rPr>
        <mc:AlternateContent>
          <mc:Choice Requires="wps">
            <w:drawing>
              <wp:anchor distT="0" distB="0" distL="114300" distR="114300" simplePos="0" relativeHeight="251627008" behindDoc="0" locked="0" layoutInCell="1" allowOverlap="1" wp14:anchorId="2BBAA78E" wp14:editId="32BAB161">
                <wp:simplePos x="0" y="0"/>
                <wp:positionH relativeFrom="column">
                  <wp:posOffset>3453765</wp:posOffset>
                </wp:positionH>
                <wp:positionV relativeFrom="paragraph">
                  <wp:posOffset>2415540</wp:posOffset>
                </wp:positionV>
                <wp:extent cx="554990" cy="212090"/>
                <wp:effectExtent l="0" t="0" r="16510" b="16510"/>
                <wp:wrapNone/>
                <wp:docPr id="227"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21209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E88FD4" id="Oval 289" o:spid="_x0000_s1026" style="position:absolute;margin-left:271.95pt;margin-top:190.2pt;width:43.7pt;height:16.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" filled="f" strokecolor="#c00000" strokeweight="2pt"/>
            </w:pict>
          </mc:Fallback>
        </mc:AlternateContent>
      </w:r>
    </w:p>
    <w:p w:rsidR="00287A70" w:rsidRDefault="00B40B25" w:rsidP="00752BAA">
      <w:pPr>
        <w:rPr>
          <w:rFonts w:cs="Arial"/>
        </w:rPr>
      </w:pPr>
      <w:r>
        <w:rPr>
          <w:rFonts w:cs="Arial"/>
        </w:rPr>
        <w:lastRenderedPageBreak/>
        <w:t xml:space="preserve">Let’s start with the </w:t>
      </w:r>
      <w:r w:rsidRPr="00932E54">
        <w:rPr>
          <w:rStyle w:val="symbol1"/>
          <w:color w:val="000000"/>
          <w:sz w:val="24"/>
          <w:szCs w:val="24"/>
        </w:rPr>
        <w:t></w:t>
      </w:r>
      <w:r w:rsidRPr="00932E54">
        <w:rPr>
          <w:color w:val="000000"/>
          <w:sz w:val="24"/>
          <w:szCs w:val="24"/>
          <w:vertAlign w:val="superscript"/>
        </w:rPr>
        <w:t>2</w:t>
      </w:r>
      <w:r>
        <w:rPr>
          <w:rFonts w:cs="Arial"/>
        </w:rPr>
        <w:t>: there is o</w:t>
      </w:r>
      <w:r w:rsidR="00287A70">
        <w:rPr>
          <w:rFonts w:cs="Arial"/>
        </w:rPr>
        <w:t xml:space="preserve">nly </w:t>
      </w:r>
      <w:r>
        <w:rPr>
          <w:rFonts w:cs="Arial"/>
        </w:rPr>
        <w:t xml:space="preserve">one </w:t>
      </w:r>
      <w:r w:rsidR="00287A70">
        <w:rPr>
          <w:rFonts w:cs="Arial"/>
        </w:rPr>
        <w:t xml:space="preserve">assumption </w:t>
      </w:r>
      <w:r>
        <w:rPr>
          <w:rFonts w:cs="Arial"/>
        </w:rPr>
        <w:t xml:space="preserve">that </w:t>
      </w:r>
      <w:r w:rsidR="000452ED">
        <w:rPr>
          <w:rFonts w:cs="Arial"/>
        </w:rPr>
        <w:t>we</w:t>
      </w:r>
      <w:r w:rsidR="00287A70">
        <w:rPr>
          <w:rFonts w:cs="Arial"/>
        </w:rPr>
        <w:t xml:space="preserve"> have to be careful about when </w:t>
      </w:r>
      <w:r w:rsidR="000452ED">
        <w:rPr>
          <w:rFonts w:cs="Arial"/>
        </w:rPr>
        <w:t>we</w:t>
      </w:r>
      <w:r w:rsidR="00287A70">
        <w:rPr>
          <w:rFonts w:cs="Arial"/>
        </w:rPr>
        <w:t xml:space="preserve"> run </w:t>
      </w:r>
      <w:r>
        <w:rPr>
          <w:rFonts w:cs="Arial"/>
        </w:rPr>
        <w:t>it:</w:t>
      </w:r>
      <w:r w:rsidR="00287A70">
        <w:rPr>
          <w:color w:val="000000"/>
          <w:sz w:val="24"/>
          <w:szCs w:val="24"/>
          <w:vertAlign w:val="superscript"/>
        </w:rPr>
        <w:t xml:space="preserve"> </w:t>
      </w:r>
      <w:r w:rsidR="0088060B">
        <w:rPr>
          <w:rFonts w:cs="Arial"/>
        </w:rPr>
        <w:t xml:space="preserve">with 2x2 contingency tables </w:t>
      </w:r>
      <w:r w:rsidR="000452ED">
        <w:rPr>
          <w:color w:val="000000"/>
        </w:rPr>
        <w:t>we</w:t>
      </w:r>
      <w:r w:rsidR="00287A70" w:rsidRPr="00287A70">
        <w:rPr>
          <w:color w:val="000000"/>
        </w:rPr>
        <w:t xml:space="preserve"> should no</w:t>
      </w:r>
      <w:r w:rsidR="00287A70">
        <w:rPr>
          <w:color w:val="000000"/>
        </w:rPr>
        <w:t xml:space="preserve">t have </w:t>
      </w:r>
      <w:r w:rsidR="00287A70" w:rsidRPr="007636FE">
        <w:rPr>
          <w:rFonts w:cs="Arial"/>
        </w:rPr>
        <w:t>cells with an expected count below 5</w:t>
      </w:r>
      <w:r w:rsidR="00287A70">
        <w:rPr>
          <w:rFonts w:cs="Arial"/>
        </w:rPr>
        <w:t xml:space="preserve"> </w:t>
      </w:r>
      <w:r w:rsidR="008C6511">
        <w:rPr>
          <w:rFonts w:cs="Arial"/>
        </w:rPr>
        <w:t xml:space="preserve">as if it is the case </w:t>
      </w:r>
      <w:r w:rsidR="00287A70">
        <w:rPr>
          <w:rFonts w:cs="Arial"/>
        </w:rPr>
        <w:t>it is likely that the test is not accurate</w:t>
      </w:r>
      <w:r w:rsidR="0088060B">
        <w:rPr>
          <w:rFonts w:cs="Arial"/>
        </w:rPr>
        <w:t xml:space="preserve"> (for larger table</w:t>
      </w:r>
      <w:r w:rsidR="0067250F">
        <w:rPr>
          <w:rFonts w:cs="Arial"/>
        </w:rPr>
        <w:t>s</w:t>
      </w:r>
      <w:r w:rsidR="0088060B">
        <w:rPr>
          <w:rFonts w:cs="Arial"/>
        </w:rPr>
        <w:t>, all expected counts should be greater than 1 and no more than 20% of expected counts should be less than 5)</w:t>
      </w:r>
      <w:r w:rsidR="00287A70">
        <w:rPr>
          <w:rFonts w:cs="Arial"/>
        </w:rPr>
        <w:t xml:space="preserve">. </w:t>
      </w:r>
      <w:r w:rsidR="008C6511">
        <w:rPr>
          <w:rFonts w:cs="Arial"/>
        </w:rPr>
        <w:t xml:space="preserve">If </w:t>
      </w:r>
      <w:r w:rsidR="000452ED">
        <w:rPr>
          <w:rFonts w:cs="Arial"/>
        </w:rPr>
        <w:t>we</w:t>
      </w:r>
      <w:r w:rsidR="008C6511">
        <w:rPr>
          <w:rFonts w:cs="Arial"/>
        </w:rPr>
        <w:t xml:space="preserve"> have a high proportion of cells with a small value in it, </w:t>
      </w:r>
      <w:r>
        <w:rPr>
          <w:rFonts w:cs="Arial"/>
        </w:rPr>
        <w:t xml:space="preserve">then </w:t>
      </w:r>
      <w:r w:rsidR="000452ED">
        <w:rPr>
          <w:rFonts w:cs="Arial"/>
        </w:rPr>
        <w:t>we</w:t>
      </w:r>
      <w:r>
        <w:rPr>
          <w:rFonts w:cs="Arial"/>
        </w:rPr>
        <w:t xml:space="preserve"> should use a Fisher’s exact test. </w:t>
      </w:r>
      <w:r w:rsidR="00652577">
        <w:rPr>
          <w:rFonts w:cs="Arial"/>
        </w:rPr>
        <w:t>However,</w:t>
      </w:r>
      <w:r>
        <w:rPr>
          <w:rFonts w:cs="Arial"/>
        </w:rPr>
        <w:t xml:space="preserve"> </w:t>
      </w:r>
      <w:r w:rsidR="00E90AD6">
        <w:rPr>
          <w:rFonts w:cs="Arial"/>
        </w:rPr>
        <w:t xml:space="preserve">as I said before </w:t>
      </w:r>
      <w:r w:rsidR="00501E9F">
        <w:rPr>
          <w:rFonts w:cs="Arial"/>
        </w:rPr>
        <w:t>much</w:t>
      </w:r>
      <w:r>
        <w:rPr>
          <w:rFonts w:cs="Arial"/>
        </w:rPr>
        <w:t xml:space="preserve"> software </w:t>
      </w:r>
      <w:r w:rsidR="00501E9F">
        <w:rPr>
          <w:rFonts w:cs="Arial"/>
        </w:rPr>
        <w:t xml:space="preserve">- </w:t>
      </w:r>
      <w:r>
        <w:rPr>
          <w:rFonts w:cs="Arial"/>
        </w:rPr>
        <w:t xml:space="preserve">including </w:t>
      </w:r>
      <w:proofErr w:type="spellStart"/>
      <w:r>
        <w:rPr>
          <w:rFonts w:cs="Arial"/>
        </w:rPr>
        <w:t>GraphPad</w:t>
      </w:r>
      <w:proofErr w:type="spellEnd"/>
      <w:r>
        <w:rPr>
          <w:rFonts w:cs="Arial"/>
        </w:rPr>
        <w:t xml:space="preserve"> </w:t>
      </w:r>
      <w:r w:rsidR="00501E9F">
        <w:rPr>
          <w:rFonts w:cs="Arial"/>
        </w:rPr>
        <w:t xml:space="preserve">- </w:t>
      </w:r>
      <w:r>
        <w:rPr>
          <w:rFonts w:cs="Arial"/>
        </w:rPr>
        <w:t>only offer</w:t>
      </w:r>
      <w:r w:rsidR="00501E9F">
        <w:rPr>
          <w:rFonts w:cs="Arial"/>
        </w:rPr>
        <w:t>s</w:t>
      </w:r>
      <w:r>
        <w:rPr>
          <w:rFonts w:cs="Arial"/>
        </w:rPr>
        <w:t xml:space="preserve"> the calculation of the Fisher’s exact test for 2x2 tables. So when </w:t>
      </w:r>
      <w:r w:rsidR="000452ED">
        <w:rPr>
          <w:rFonts w:cs="Arial"/>
        </w:rPr>
        <w:t>we</w:t>
      </w:r>
      <w:r>
        <w:rPr>
          <w:rFonts w:cs="Arial"/>
        </w:rPr>
        <w:t xml:space="preserve"> have more than 2 categories and </w:t>
      </w:r>
      <w:r w:rsidR="0067250F">
        <w:rPr>
          <w:rFonts w:cs="Arial"/>
        </w:rPr>
        <w:t>a small sample</w:t>
      </w:r>
      <w:r>
        <w:rPr>
          <w:rFonts w:cs="Arial"/>
        </w:rPr>
        <w:t xml:space="preserve"> </w:t>
      </w:r>
      <w:r w:rsidR="000452ED">
        <w:rPr>
          <w:rFonts w:cs="Arial"/>
        </w:rPr>
        <w:t>we</w:t>
      </w:r>
      <w:r>
        <w:rPr>
          <w:rFonts w:cs="Arial"/>
        </w:rPr>
        <w:t xml:space="preserve"> are in trouble. </w:t>
      </w:r>
      <w:r w:rsidR="000452ED">
        <w:rPr>
          <w:rFonts w:cs="Arial"/>
        </w:rPr>
        <w:t>We</w:t>
      </w:r>
      <w:r>
        <w:rPr>
          <w:rFonts w:cs="Arial"/>
        </w:rPr>
        <w:t xml:space="preserve"> have 2 solutions t</w:t>
      </w:r>
      <w:r w:rsidR="00287A70">
        <w:rPr>
          <w:rFonts w:cs="Arial"/>
        </w:rPr>
        <w:t xml:space="preserve">o solve the problem: </w:t>
      </w:r>
      <w:r w:rsidR="0067250F">
        <w:rPr>
          <w:rFonts w:cs="Arial"/>
        </w:rPr>
        <w:t>either</w:t>
      </w:r>
      <w:r>
        <w:rPr>
          <w:rFonts w:cs="Arial"/>
        </w:rPr>
        <w:t xml:space="preserve"> </w:t>
      </w:r>
      <w:r w:rsidR="000452ED">
        <w:rPr>
          <w:rFonts w:cs="Arial"/>
        </w:rPr>
        <w:t>we</w:t>
      </w:r>
      <w:r>
        <w:rPr>
          <w:rFonts w:cs="Arial"/>
        </w:rPr>
        <w:t xml:space="preserve"> collect more data o</w:t>
      </w:r>
      <w:r w:rsidR="0067250F">
        <w:rPr>
          <w:rFonts w:cs="Arial"/>
        </w:rPr>
        <w:t>r</w:t>
      </w:r>
      <w:r w:rsidR="00287A70">
        <w:rPr>
          <w:rFonts w:cs="Arial"/>
        </w:rPr>
        <w:t xml:space="preserve"> </w:t>
      </w:r>
      <w:r w:rsidR="000452ED">
        <w:rPr>
          <w:rFonts w:cs="Arial"/>
        </w:rPr>
        <w:t>we</w:t>
      </w:r>
      <w:r w:rsidR="00287A70">
        <w:rPr>
          <w:rFonts w:cs="Arial"/>
        </w:rPr>
        <w:t xml:space="preserve"> group th</w:t>
      </w:r>
      <w:r>
        <w:rPr>
          <w:rFonts w:cs="Arial"/>
        </w:rPr>
        <w:t xml:space="preserve">e categories </w:t>
      </w:r>
      <w:r w:rsidR="00287A70">
        <w:rPr>
          <w:rFonts w:cs="Arial"/>
        </w:rPr>
        <w:t>to boost the proportions.</w:t>
      </w:r>
    </w:p>
    <w:p w:rsidR="004F5943" w:rsidRDefault="004F5943" w:rsidP="00752BAA">
      <w:pPr>
        <w:rPr>
          <w:rFonts w:cs="Arial"/>
        </w:rPr>
      </w:pPr>
    </w:p>
    <w:p w:rsidR="00A43E9D" w:rsidRDefault="006816EC" w:rsidP="00752BAA">
      <w:pPr>
        <w:rPr>
          <w:rFonts w:cs="Arial"/>
        </w:rPr>
      </w:pPr>
      <w:r>
        <w:rPr>
          <w:rFonts w:cs="Arial"/>
        </w:rPr>
        <w:t>I</w:t>
      </w:r>
      <w:r w:rsidR="000F486F">
        <w:rPr>
          <w:rFonts w:cs="Arial"/>
        </w:rPr>
        <w:t xml:space="preserve">f you remember the </w:t>
      </w:r>
      <w:r w:rsidR="000F486F" w:rsidRPr="00932E54">
        <w:rPr>
          <w:rStyle w:val="symbol1"/>
          <w:color w:val="000000"/>
          <w:sz w:val="24"/>
          <w:szCs w:val="24"/>
        </w:rPr>
        <w:t></w:t>
      </w:r>
      <w:r w:rsidR="000F486F" w:rsidRPr="000F486F">
        <w:rPr>
          <w:color w:val="000000"/>
          <w:vertAlign w:val="superscript"/>
        </w:rPr>
        <w:t>2</w:t>
      </w:r>
      <w:r w:rsidR="000F486F">
        <w:rPr>
          <w:color w:val="000000"/>
        </w:rPr>
        <w:t>’s formula, the</w:t>
      </w:r>
      <w:r w:rsidR="00A43E9D">
        <w:rPr>
          <w:rFonts w:cs="Arial"/>
        </w:rPr>
        <w:t xml:space="preserve"> </w:t>
      </w:r>
      <w:r w:rsidR="00A43E9D" w:rsidRPr="000067CC">
        <w:rPr>
          <w:rFonts w:cs="Arial"/>
        </w:rPr>
        <w:t xml:space="preserve">calculation </w:t>
      </w:r>
      <w:r w:rsidR="00A43E9D">
        <w:rPr>
          <w:rFonts w:cs="Arial"/>
        </w:rPr>
        <w:t xml:space="preserve">gives </w:t>
      </w:r>
      <w:r w:rsidR="000452ED">
        <w:rPr>
          <w:rFonts w:cs="Arial"/>
        </w:rPr>
        <w:t>us an</w:t>
      </w:r>
      <w:r w:rsidR="00A43E9D">
        <w:rPr>
          <w:rFonts w:cs="Arial"/>
        </w:rPr>
        <w:t xml:space="preserve"> </w:t>
      </w:r>
      <w:r w:rsidR="00B40B25">
        <w:rPr>
          <w:rFonts w:cs="Arial"/>
        </w:rPr>
        <w:t>estimation</w:t>
      </w:r>
      <w:r w:rsidR="00A43E9D">
        <w:rPr>
          <w:rFonts w:cs="Arial"/>
        </w:rPr>
        <w:t xml:space="preserve"> of the difference between </w:t>
      </w:r>
      <w:r w:rsidR="000452ED">
        <w:rPr>
          <w:rFonts w:cs="Arial"/>
        </w:rPr>
        <w:t>ou</w:t>
      </w:r>
      <w:r w:rsidR="00A43E9D">
        <w:rPr>
          <w:rFonts w:cs="Arial"/>
        </w:rPr>
        <w:t xml:space="preserve">r data and what </w:t>
      </w:r>
      <w:r w:rsidR="000452ED">
        <w:rPr>
          <w:rFonts w:cs="Arial"/>
        </w:rPr>
        <w:t>we</w:t>
      </w:r>
      <w:r w:rsidR="00A43E9D">
        <w:rPr>
          <w:rFonts w:cs="Arial"/>
        </w:rPr>
        <w:t xml:space="preserve"> would have</w:t>
      </w:r>
      <w:r>
        <w:rPr>
          <w:rFonts w:cs="Arial"/>
        </w:rPr>
        <w:t xml:space="preserve"> obtained</w:t>
      </w:r>
      <w:r w:rsidR="009B59B8">
        <w:rPr>
          <w:rFonts w:cs="Arial"/>
        </w:rPr>
        <w:t xml:space="preserve"> if there was</w:t>
      </w:r>
      <w:r w:rsidR="00A43E9D">
        <w:rPr>
          <w:rFonts w:cs="Arial"/>
        </w:rPr>
        <w:t xml:space="preserve"> no association between </w:t>
      </w:r>
      <w:r w:rsidR="000452ED">
        <w:rPr>
          <w:rFonts w:cs="Arial"/>
        </w:rPr>
        <w:t>ou</w:t>
      </w:r>
      <w:r w:rsidR="00A43E9D">
        <w:rPr>
          <w:rFonts w:cs="Arial"/>
        </w:rPr>
        <w:t xml:space="preserve">r variables. </w:t>
      </w:r>
      <w:r w:rsidR="00A43E9D" w:rsidRPr="000067CC">
        <w:rPr>
          <w:rFonts w:cs="Arial"/>
        </w:rPr>
        <w:t xml:space="preserve">Clearly, the bigger the value of the </w:t>
      </w:r>
      <w:r w:rsidR="000F486F" w:rsidRPr="00932E54">
        <w:rPr>
          <w:rStyle w:val="symbol1"/>
          <w:color w:val="000000"/>
          <w:sz w:val="24"/>
          <w:szCs w:val="24"/>
        </w:rPr>
        <w:t></w:t>
      </w:r>
      <w:r w:rsidR="000F486F" w:rsidRPr="000F486F">
        <w:rPr>
          <w:color w:val="000000"/>
          <w:vertAlign w:val="superscript"/>
        </w:rPr>
        <w:t>2</w:t>
      </w:r>
      <w:r w:rsidR="00A43E9D" w:rsidRPr="000067CC">
        <w:rPr>
          <w:rFonts w:cs="Arial"/>
        </w:rPr>
        <w:t xml:space="preserve">, the bigger the difference between observed and expected </w:t>
      </w:r>
      <w:r w:rsidR="00A43E9D">
        <w:rPr>
          <w:rFonts w:cs="Arial"/>
        </w:rPr>
        <w:t>frequencies</w:t>
      </w:r>
      <w:r w:rsidR="00A43E9D" w:rsidRPr="000067CC">
        <w:rPr>
          <w:rFonts w:cs="Arial"/>
        </w:rPr>
        <w:t xml:space="preserve"> and the more </w:t>
      </w:r>
      <w:r w:rsidR="00A43E9D">
        <w:rPr>
          <w:rFonts w:cs="Arial"/>
        </w:rPr>
        <w:t xml:space="preserve">likely </w:t>
      </w:r>
      <w:r w:rsidR="00501E9F">
        <w:rPr>
          <w:rFonts w:cs="Arial"/>
        </w:rPr>
        <w:t xml:space="preserve">the </w:t>
      </w:r>
      <w:r w:rsidR="00501E9F" w:rsidRPr="000067CC">
        <w:rPr>
          <w:rFonts w:cs="Arial"/>
        </w:rPr>
        <w:t>difference</w:t>
      </w:r>
      <w:r w:rsidR="00501E9F">
        <w:rPr>
          <w:rFonts w:cs="Arial"/>
        </w:rPr>
        <w:t xml:space="preserve"> is </w:t>
      </w:r>
      <w:r w:rsidR="00A43E9D">
        <w:rPr>
          <w:rFonts w:cs="Arial"/>
        </w:rPr>
        <w:t>to be significant.</w:t>
      </w:r>
    </w:p>
    <w:p w:rsidR="004F5943" w:rsidRDefault="004F5943" w:rsidP="00752BAA">
      <w:pPr>
        <w:rPr>
          <w:rFonts w:cs="Arial"/>
        </w:rPr>
      </w:pPr>
    </w:p>
    <w:p w:rsidR="00291F32" w:rsidRDefault="008175ED" w:rsidP="00752BAA">
      <w:pPr>
        <w:rPr>
          <w:rFonts w:cs="Arial"/>
        </w:rPr>
      </w:pPr>
      <w:r>
        <w:rPr>
          <w:rFonts w:cs="Arial"/>
        </w:rPr>
        <w:t xml:space="preserve">As </w:t>
      </w:r>
      <w:r w:rsidR="000452ED">
        <w:rPr>
          <w:rFonts w:cs="Arial"/>
        </w:rPr>
        <w:t>we</w:t>
      </w:r>
      <w:r>
        <w:rPr>
          <w:rFonts w:cs="Arial"/>
        </w:rPr>
        <w:t xml:space="preserve"> can see here the p-values vary slightly between the 2 tests </w:t>
      </w:r>
      <w:r w:rsidR="00954B32">
        <w:rPr>
          <w:rFonts w:cs="Arial"/>
        </w:rPr>
        <w:t>(&gt;0.99</w:t>
      </w:r>
      <w:r w:rsidR="00981FFF">
        <w:rPr>
          <w:rFonts w:cs="Arial"/>
        </w:rPr>
        <w:t xml:space="preserve"> vs.0.9081) </w:t>
      </w:r>
      <w:r>
        <w:rPr>
          <w:rFonts w:cs="Arial"/>
        </w:rPr>
        <w:t>though the conclusion remains the same: the type of reward has no effect whatsoever on the abili</w:t>
      </w:r>
      <w:r w:rsidR="00954B32">
        <w:rPr>
          <w:rFonts w:cs="Arial"/>
        </w:rPr>
        <w:t>ty of dogs to line dance</w:t>
      </w:r>
      <w:r>
        <w:rPr>
          <w:rFonts w:cs="Arial"/>
        </w:rPr>
        <w:t xml:space="preserve">. </w:t>
      </w:r>
      <w:r w:rsidR="002B1B7C">
        <w:rPr>
          <w:rFonts w:cs="Arial"/>
        </w:rPr>
        <w:t xml:space="preserve">Though the samples are not very big here, the assumptions for the </w:t>
      </w:r>
      <w:r w:rsidR="002B1B7C" w:rsidRPr="00932E54">
        <w:rPr>
          <w:rStyle w:val="symbol1"/>
          <w:color w:val="000000"/>
          <w:sz w:val="24"/>
          <w:szCs w:val="24"/>
        </w:rPr>
        <w:t></w:t>
      </w:r>
      <w:r w:rsidR="002B1B7C" w:rsidRPr="000F486F">
        <w:rPr>
          <w:color w:val="000000"/>
          <w:vertAlign w:val="superscript"/>
        </w:rPr>
        <w:t>2</w:t>
      </w:r>
      <w:r>
        <w:rPr>
          <w:rFonts w:cs="Arial"/>
        </w:rPr>
        <w:t xml:space="preserve"> </w:t>
      </w:r>
      <w:r w:rsidR="002B1B7C">
        <w:rPr>
          <w:rFonts w:cs="Arial"/>
        </w:rPr>
        <w:t xml:space="preserve">are met so </w:t>
      </w:r>
      <w:r w:rsidR="000452ED">
        <w:rPr>
          <w:rFonts w:cs="Arial"/>
        </w:rPr>
        <w:t>we</w:t>
      </w:r>
      <w:r w:rsidR="002B1B7C">
        <w:rPr>
          <w:rFonts w:cs="Arial"/>
        </w:rPr>
        <w:t xml:space="preserve"> can choose either test.</w:t>
      </w:r>
    </w:p>
    <w:p w:rsidR="00C26836" w:rsidRDefault="00C26836">
      <w:pPr>
        <w:spacing w:line="240" w:lineRule="auto"/>
        <w:jc w:val="left"/>
        <w:rPr>
          <w:rFonts w:cs="Arial"/>
        </w:rPr>
      </w:pPr>
    </w:p>
    <w:p w:rsidR="00981FFF" w:rsidRDefault="00981FFF" w:rsidP="00291F32">
      <w:pPr>
        <w:rPr>
          <w:rFonts w:cs="Arial"/>
        </w:rPr>
      </w:pPr>
      <w:r w:rsidRPr="00252D01">
        <w:rPr>
          <w:rFonts w:cs="Arial"/>
        </w:rPr>
        <w:t>As for the cats</w:t>
      </w:r>
      <w:r w:rsidR="00291F32" w:rsidRPr="00252D01">
        <w:rPr>
          <w:rFonts w:cs="Arial"/>
        </w:rPr>
        <w:t xml:space="preserve">, </w:t>
      </w:r>
      <w:r w:rsidR="000452ED">
        <w:rPr>
          <w:rFonts w:cs="Arial"/>
        </w:rPr>
        <w:t>we</w:t>
      </w:r>
      <w:r w:rsidR="00262D9F">
        <w:rPr>
          <w:rFonts w:cs="Arial"/>
        </w:rPr>
        <w:t xml:space="preserve"> are more than 99% </w:t>
      </w:r>
      <w:r w:rsidR="002B1B7C">
        <w:rPr>
          <w:rFonts w:cs="Arial"/>
        </w:rPr>
        <w:t xml:space="preserve">confident </w:t>
      </w:r>
      <w:r w:rsidR="002B1B7C" w:rsidRPr="00252D01">
        <w:rPr>
          <w:rFonts w:cs="Arial"/>
        </w:rPr>
        <w:t>(</w:t>
      </w:r>
      <w:r w:rsidR="00291F32" w:rsidRPr="00252D01">
        <w:rPr>
          <w:rFonts w:cs="Arial"/>
        </w:rPr>
        <w:t xml:space="preserve">p&lt; 0.0001) when </w:t>
      </w:r>
      <w:r w:rsidR="000452ED">
        <w:rPr>
          <w:rFonts w:cs="Arial"/>
        </w:rPr>
        <w:t>we</w:t>
      </w:r>
      <w:r w:rsidR="00291F32" w:rsidRPr="00252D01">
        <w:rPr>
          <w:rFonts w:cs="Arial"/>
        </w:rPr>
        <w:t xml:space="preserve"> say that cats are more likely to line dance when they receive food as a reward than when they </w:t>
      </w:r>
      <w:r w:rsidR="00107D54" w:rsidRPr="00252D01">
        <w:rPr>
          <w:rFonts w:cs="Arial"/>
        </w:rPr>
        <w:t>receive</w:t>
      </w:r>
      <w:r w:rsidR="00291F32" w:rsidRPr="00252D01">
        <w:rPr>
          <w:rFonts w:cs="Arial"/>
        </w:rPr>
        <w:t xml:space="preserve"> </w:t>
      </w:r>
      <w:r w:rsidRPr="00252D01">
        <w:rPr>
          <w:rFonts w:cs="Arial"/>
        </w:rPr>
        <w:t>affection</w:t>
      </w:r>
      <w:r w:rsidR="00291F32" w:rsidRPr="00252D01">
        <w:rPr>
          <w:rFonts w:cs="Arial"/>
        </w:rPr>
        <w:t>.</w:t>
      </w:r>
    </w:p>
    <w:p w:rsidR="00E94951" w:rsidRPr="00252D01" w:rsidRDefault="00E94951" w:rsidP="00291F32">
      <w:pPr>
        <w:rPr>
          <w:rFonts w:cs="Arial"/>
        </w:rPr>
      </w:pPr>
    </w:p>
    <w:p w:rsidR="008175ED" w:rsidRDefault="00107D54" w:rsidP="00291F32">
      <w:pPr>
        <w:rPr>
          <w:rFonts w:cs="Arial"/>
          <w:color w:val="FF0000"/>
        </w:rPr>
      </w:pPr>
      <w:r>
        <w:rPr>
          <w:rFonts w:cs="Arial"/>
          <w:color w:val="FF0000"/>
        </w:rPr>
        <w:t xml:space="preserve"> </w:t>
      </w:r>
    </w:p>
    <w:p w:rsidR="00981FFF" w:rsidRDefault="00D61357" w:rsidP="004F5943">
      <w:pPr>
        <w:jc w:val="center"/>
        <w:rPr>
          <w:rFonts w:cs="Arial"/>
          <w:noProof/>
          <w:color w:val="FF0000"/>
        </w:rPr>
      </w:pPr>
      <w:r>
        <w:rPr>
          <w:rFonts w:cs="Arial"/>
          <w:noProof/>
          <w:color w:val="FF0000"/>
        </w:rPr>
        <mc:AlternateContent>
          <mc:Choice Requires="wps">
            <w:drawing>
              <wp:anchor distT="0" distB="0" distL="114300" distR="114300" simplePos="0" relativeHeight="251629056" behindDoc="0" locked="0" layoutInCell="1" allowOverlap="1" wp14:anchorId="3F3391F5" wp14:editId="387334ED">
                <wp:simplePos x="0" y="0"/>
                <wp:positionH relativeFrom="column">
                  <wp:posOffset>3794021</wp:posOffset>
                </wp:positionH>
                <wp:positionV relativeFrom="paragraph">
                  <wp:posOffset>640715</wp:posOffset>
                </wp:positionV>
                <wp:extent cx="504825" cy="212090"/>
                <wp:effectExtent l="0" t="0" r="28575" b="16510"/>
                <wp:wrapNone/>
                <wp:docPr id="226"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209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61E206" id="Oval 291" o:spid="_x0000_s1026" style="position:absolute;margin-left:298.75pt;margin-top:50.45pt;width:39.75pt;height:16.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" filled="f" strokecolor="#c00000" strokeweight="2pt"/>
            </w:pict>
          </mc:Fallback>
        </mc:AlternateContent>
      </w:r>
      <w:r>
        <w:rPr>
          <w:rFonts w:cs="Arial"/>
          <w:noProof/>
          <w:color w:val="FF0000"/>
        </w:rPr>
        <w:drawing>
          <wp:inline distT="0" distB="0" distL="0" distR="0" wp14:anchorId="36C24888" wp14:editId="56655A7A">
            <wp:extent cx="2731849" cy="1349700"/>
            <wp:effectExtent l="0" t="0" r="0" b="317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3121"/>
                    <a:stretch/>
                  </pic:blipFill>
                  <pic:spPr bwMode="auto">
                    <a:xfrm>
                      <a:off x="0" y="0"/>
                      <a:ext cx="2742826" cy="1355123"/>
                    </a:xfrm>
                    <a:prstGeom prst="rect">
                      <a:avLst/>
                    </a:prstGeom>
                    <a:noFill/>
                    <a:ln>
                      <a:noFill/>
                    </a:ln>
                    <a:extLst>
                      <a:ext uri="{53640926-AAD7-44D8-BBD7-CCE9431645EC}">
                        <a14:shadowObscured xmlns:a14="http://schemas.microsoft.com/office/drawing/2010/main"/>
                      </a:ext>
                    </a:extLst>
                  </pic:spPr>
                </pic:pic>
              </a:graphicData>
            </a:graphic>
          </wp:inline>
        </w:drawing>
      </w:r>
    </w:p>
    <w:p w:rsidR="00981FFF" w:rsidRDefault="00981FFF" w:rsidP="00291F32">
      <w:pPr>
        <w:rPr>
          <w:rFonts w:cs="Arial"/>
          <w:color w:val="FF0000"/>
          <w:sz w:val="12"/>
          <w:szCs w:val="12"/>
        </w:rPr>
      </w:pPr>
    </w:p>
    <w:p w:rsidR="00E94951" w:rsidRPr="00981FFF" w:rsidRDefault="00E94951" w:rsidP="00291F32">
      <w:pPr>
        <w:rPr>
          <w:rFonts w:cs="Arial"/>
          <w:color w:val="FF0000"/>
          <w:sz w:val="12"/>
          <w:szCs w:val="12"/>
        </w:rPr>
      </w:pPr>
    </w:p>
    <w:p w:rsidR="006F26AE" w:rsidRDefault="00D61357" w:rsidP="00AE5274">
      <w:pPr>
        <w:jc w:val="center"/>
        <w:rPr>
          <w:rFonts w:cs="Arial"/>
        </w:rPr>
      </w:pPr>
      <w:r>
        <w:rPr>
          <w:rFonts w:cs="Arial"/>
          <w:noProof/>
          <w:color w:val="FF0000"/>
        </w:rPr>
        <mc:AlternateContent>
          <mc:Choice Requires="wps">
            <w:drawing>
              <wp:anchor distT="0" distB="0" distL="114300" distR="114300" simplePos="0" relativeHeight="251630080" behindDoc="0" locked="0" layoutInCell="1" allowOverlap="1" wp14:anchorId="094CE8B1" wp14:editId="66879721">
                <wp:simplePos x="0" y="0"/>
                <wp:positionH relativeFrom="column">
                  <wp:posOffset>3427095</wp:posOffset>
                </wp:positionH>
                <wp:positionV relativeFrom="paragraph">
                  <wp:posOffset>1049655</wp:posOffset>
                </wp:positionV>
                <wp:extent cx="504825" cy="212090"/>
                <wp:effectExtent l="0" t="0" r="28575" b="16510"/>
                <wp:wrapNone/>
                <wp:docPr id="225"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209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2C25E1" id="Oval 292" o:spid="_x0000_s1026" style="position:absolute;margin-left:269.85pt;margin-top:82.65pt;width:39.75pt;height:16.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" filled="f" strokecolor="#c00000" strokeweight="2pt"/>
            </w:pict>
          </mc:Fallback>
        </mc:AlternateContent>
      </w:r>
      <w:r w:rsidR="00954B32">
        <w:rPr>
          <w:noProof/>
        </w:rPr>
        <w:drawing>
          <wp:inline distT="0" distB="0" distL="0" distR="0" wp14:anchorId="7ABDBC1B" wp14:editId="5BE63FF5">
            <wp:extent cx="2362200" cy="181102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6251" cy="1814126"/>
                    </a:xfrm>
                    <a:prstGeom prst="rect">
                      <a:avLst/>
                    </a:prstGeom>
                  </pic:spPr>
                </pic:pic>
              </a:graphicData>
            </a:graphic>
          </wp:inline>
        </w:drawing>
      </w:r>
    </w:p>
    <w:p w:rsidR="00954B32" w:rsidRDefault="00954B32" w:rsidP="00954B32">
      <w:bookmarkStart w:id="59" w:name="_Toc373762796"/>
    </w:p>
    <w:p w:rsidR="00E94951" w:rsidRDefault="00E94951" w:rsidP="00954B32"/>
    <w:p w:rsidR="00E94951" w:rsidRDefault="00E94951" w:rsidP="00954B32"/>
    <w:p w:rsidR="00E94951" w:rsidRDefault="00E94951" w:rsidP="00954B32"/>
    <w:p w:rsidR="00E94951" w:rsidRDefault="00E94951" w:rsidP="00954B32"/>
    <w:p w:rsidR="00E94951" w:rsidRDefault="00E94951" w:rsidP="00954B32"/>
    <w:p w:rsidR="00E94951" w:rsidRDefault="00E94951" w:rsidP="00954B32"/>
    <w:p w:rsidR="00E94951" w:rsidRDefault="00E94951" w:rsidP="00954B32"/>
    <w:p w:rsidR="00E94951" w:rsidRDefault="00E94951" w:rsidP="00954B32">
      <w:r>
        <w:lastRenderedPageBreak/>
        <w:t>Graphically, we can choose to plot the actual counts:</w:t>
      </w:r>
    </w:p>
    <w:p w:rsidR="00E94951" w:rsidRDefault="00E94951" w:rsidP="00954B32">
      <w:r w:rsidRPr="00E94951">
        <w:object w:dxaOrig="15713" w:dyaOrig="4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75pt;height:158.9pt" o:ole="">
            <v:imagedata r:id="rId29" o:title=""/>
          </v:shape>
          <o:OLEObject Type="Embed" ProgID="Prism7.Document" ShapeID="_x0000_i1025" DrawAspect="Content" ObjectID="_1615189459" r:id="rId30"/>
        </w:object>
      </w:r>
    </w:p>
    <w:p w:rsidR="00E94951" w:rsidRDefault="00E94951" w:rsidP="00954B32"/>
    <w:p w:rsidR="00E94951" w:rsidRDefault="00E94951" w:rsidP="00954B32">
      <w:r>
        <w:t>Or we can plot the percentages or fractions. Though it fails to tell us a</w:t>
      </w:r>
      <w:r w:rsidR="00501E9F">
        <w:t>bout the sample size, which is</w:t>
      </w:r>
      <w:r>
        <w:t xml:space="preserve"> pivotal information for a correct interpretation of the results, it can be more intuitive visually to identify differences. </w:t>
      </w:r>
    </w:p>
    <w:p w:rsidR="00E94951" w:rsidRDefault="00E94951" w:rsidP="00954B32"/>
    <w:p w:rsidR="00E94951" w:rsidRDefault="00E94951" w:rsidP="00E94951">
      <w:pPr>
        <w:jc w:val="center"/>
      </w:pPr>
      <w:r w:rsidRPr="00E94951">
        <w:object w:dxaOrig="16272" w:dyaOrig="9590">
          <v:shape id="_x0000_i1026" type="#_x0000_t75" style="width:331.15pt;height:195.15pt" o:ole="">
            <v:imagedata r:id="rId31" o:title=""/>
          </v:shape>
          <o:OLEObject Type="Embed" ProgID="Prism7.Document" ShapeID="_x0000_i1026" DrawAspect="Content" ObjectID="_1615189460" r:id="rId32"/>
        </w:object>
      </w:r>
    </w:p>
    <w:p w:rsidR="00E94951" w:rsidRDefault="00E94951" w:rsidP="00954B32"/>
    <w:p w:rsidR="00E94951" w:rsidRDefault="00E94951" w:rsidP="00954B32"/>
    <w:p w:rsidR="00E94951" w:rsidRDefault="00E94951" w:rsidP="00954B32"/>
    <w:p w:rsidR="00E94951" w:rsidRPr="00954B32" w:rsidRDefault="00E94951" w:rsidP="00954B32"/>
    <w:p w:rsidR="002612BA" w:rsidRDefault="002612BA" w:rsidP="00BE02BD">
      <w:pPr>
        <w:pStyle w:val="Heading3"/>
      </w:pPr>
      <w:bookmarkStart w:id="60" w:name="_Toc4518509"/>
      <w:r w:rsidRPr="000C3A7E">
        <w:t xml:space="preserve">A bit of theory: </w:t>
      </w:r>
      <w:r>
        <w:t>the null hypothesis and the error types.</w:t>
      </w:r>
      <w:bookmarkEnd w:id="59"/>
      <w:bookmarkEnd w:id="60"/>
    </w:p>
    <w:p w:rsidR="002612BA" w:rsidRDefault="002612BA" w:rsidP="002612BA"/>
    <w:p w:rsidR="009551F4" w:rsidRPr="00655B75" w:rsidRDefault="002612BA" w:rsidP="009551F4">
      <w:pPr>
        <w:rPr>
          <w:rFonts w:cs="Arial"/>
        </w:rPr>
      </w:pPr>
      <w:r w:rsidRPr="002612BA">
        <w:t>The null hypothesis (H</w:t>
      </w:r>
      <w:r w:rsidRPr="002612BA">
        <w:rPr>
          <w:vertAlign w:val="subscript"/>
        </w:rPr>
        <w:t>0</w:t>
      </w:r>
      <w:r>
        <w:t>) corresponds to the absence of effect (</w:t>
      </w:r>
      <w:proofErr w:type="spellStart"/>
      <w:r w:rsidR="00A83AFB">
        <w:rPr>
          <w:lang w:val="en-US"/>
        </w:rPr>
        <w:t>e.g</w:t>
      </w:r>
      <w:proofErr w:type="spellEnd"/>
      <w:r w:rsidRPr="002612BA">
        <w:rPr>
          <w:lang w:val="en-US"/>
        </w:rPr>
        <w:t xml:space="preserve">: </w:t>
      </w:r>
      <w:r w:rsidRPr="002612BA">
        <w:t xml:space="preserve">the animals rewarded by food </w:t>
      </w:r>
      <w:r w:rsidR="008158D8">
        <w:t>are as likely to line dance as</w:t>
      </w:r>
      <w:r w:rsidRPr="002612BA">
        <w:t xml:space="preserve"> the one</w:t>
      </w:r>
      <w:r w:rsidR="008158D8">
        <w:t>s</w:t>
      </w:r>
      <w:r w:rsidRPr="002612BA">
        <w:t xml:space="preserve"> rewarded by affection</w:t>
      </w:r>
      <w:r>
        <w:t>)</w:t>
      </w:r>
      <w:r w:rsidR="008158D8">
        <w:t xml:space="preserve"> and t</w:t>
      </w:r>
      <w:r w:rsidRPr="002612BA">
        <w:t>he aim of a statistical test is to accept or to reject H</w:t>
      </w:r>
      <w:r w:rsidRPr="002612BA">
        <w:rPr>
          <w:vertAlign w:val="subscript"/>
        </w:rPr>
        <w:t>0</w:t>
      </w:r>
      <w:r w:rsidRPr="002612BA">
        <w:t>.</w:t>
      </w:r>
      <w:r w:rsidR="008158D8">
        <w:t xml:space="preserve"> </w:t>
      </w:r>
      <w:r w:rsidR="00F6711E">
        <w:t>As mentioned earlier, t</w:t>
      </w:r>
      <w:r w:rsidRPr="002612BA">
        <w:t>radition</w:t>
      </w:r>
      <w:r w:rsidR="00A83AFB">
        <w:t>ally, a test or a difference is said to be ‘significant’</w:t>
      </w:r>
      <w:r w:rsidRPr="002612BA">
        <w:t xml:space="preserve"> if the probability of type I error is: α =&lt; 0.05</w:t>
      </w:r>
      <w:r w:rsidR="00E90AD6">
        <w:t xml:space="preserve"> (max </w:t>
      </w:r>
      <w:r w:rsidR="00E90AD6" w:rsidRPr="002612BA">
        <w:t>α</w:t>
      </w:r>
      <w:r w:rsidR="00E90AD6">
        <w:t>=1)</w:t>
      </w:r>
      <w:r w:rsidR="008158D8">
        <w:t>.</w:t>
      </w:r>
      <w:r w:rsidR="009551F4" w:rsidRPr="009551F4">
        <w:rPr>
          <w:rFonts w:cs="Arial"/>
        </w:rPr>
        <w:t xml:space="preserve"> </w:t>
      </w:r>
      <w:r w:rsidR="009551F4">
        <w:rPr>
          <w:rFonts w:cs="Arial"/>
        </w:rPr>
        <w:t>It means that</w:t>
      </w:r>
      <w:r w:rsidR="00A83AFB">
        <w:rPr>
          <w:rFonts w:cs="Arial"/>
        </w:rPr>
        <w:t xml:space="preserve"> the level of uncertainty </w:t>
      </w:r>
      <w:r w:rsidR="009551F4" w:rsidRPr="00655B75">
        <w:rPr>
          <w:rFonts w:cs="Arial"/>
        </w:rPr>
        <w:t>of</w:t>
      </w:r>
      <w:r w:rsidR="009551F4">
        <w:rPr>
          <w:rFonts w:cs="Arial"/>
        </w:rPr>
        <w:t xml:space="preserve"> a test </w:t>
      </w:r>
      <w:r w:rsidR="00A83AFB">
        <w:rPr>
          <w:rFonts w:cs="Arial"/>
        </w:rPr>
        <w:t xml:space="preserve">of 5% is </w:t>
      </w:r>
      <w:r w:rsidR="009551F4">
        <w:rPr>
          <w:rFonts w:cs="Arial"/>
        </w:rPr>
        <w:t xml:space="preserve">usually accepted. </w:t>
      </w:r>
      <w:r w:rsidR="009551F4" w:rsidRPr="00655B75">
        <w:rPr>
          <w:rFonts w:cs="Arial"/>
        </w:rPr>
        <w:t xml:space="preserve">It </w:t>
      </w:r>
      <w:r w:rsidR="009551F4">
        <w:rPr>
          <w:rFonts w:cs="Arial"/>
        </w:rPr>
        <w:t xml:space="preserve">also </w:t>
      </w:r>
      <w:r w:rsidR="009551F4" w:rsidRPr="00655B75">
        <w:rPr>
          <w:rFonts w:cs="Arial"/>
        </w:rPr>
        <w:t>means t</w:t>
      </w:r>
      <w:r w:rsidR="009551F4">
        <w:rPr>
          <w:rFonts w:cs="Arial"/>
        </w:rPr>
        <w:t>hat there is a probability of 5</w:t>
      </w:r>
      <w:r w:rsidR="009551F4" w:rsidRPr="00655B75">
        <w:rPr>
          <w:rFonts w:cs="Arial"/>
        </w:rPr>
        <w:t xml:space="preserve">% that </w:t>
      </w:r>
      <w:r w:rsidR="000452ED">
        <w:rPr>
          <w:rFonts w:cs="Arial"/>
        </w:rPr>
        <w:t>we</w:t>
      </w:r>
      <w:r w:rsidR="009551F4" w:rsidRPr="00655B75">
        <w:rPr>
          <w:rFonts w:cs="Arial"/>
        </w:rPr>
        <w:t xml:space="preserve"> may be wrong when </w:t>
      </w:r>
      <w:r w:rsidR="000452ED">
        <w:rPr>
          <w:rFonts w:cs="Arial"/>
        </w:rPr>
        <w:t>we</w:t>
      </w:r>
      <w:r w:rsidR="009551F4" w:rsidRPr="00655B75">
        <w:rPr>
          <w:rFonts w:cs="Arial"/>
        </w:rPr>
        <w:t xml:space="preserve"> say that </w:t>
      </w:r>
      <w:r w:rsidR="000452ED">
        <w:rPr>
          <w:rFonts w:cs="Arial"/>
        </w:rPr>
        <w:t>ou</w:t>
      </w:r>
      <w:r w:rsidR="009551F4" w:rsidRPr="00655B75">
        <w:rPr>
          <w:rFonts w:cs="Arial"/>
        </w:rPr>
        <w:t>r 2 mea</w:t>
      </w:r>
      <w:r w:rsidR="009551F4">
        <w:rPr>
          <w:rFonts w:cs="Arial"/>
        </w:rPr>
        <w:t xml:space="preserve">ns are different, for instance, or </w:t>
      </w:r>
      <w:r w:rsidR="000452ED">
        <w:rPr>
          <w:rFonts w:cs="Arial"/>
        </w:rPr>
        <w:t>we</w:t>
      </w:r>
      <w:r w:rsidR="009551F4">
        <w:rPr>
          <w:rFonts w:cs="Arial"/>
        </w:rPr>
        <w:t xml:space="preserve"> can say that when </w:t>
      </w:r>
      <w:r w:rsidR="000452ED">
        <w:rPr>
          <w:rFonts w:cs="Arial"/>
        </w:rPr>
        <w:t>we</w:t>
      </w:r>
      <w:r w:rsidR="009551F4">
        <w:rPr>
          <w:rFonts w:cs="Arial"/>
        </w:rPr>
        <w:t xml:space="preserve"> see an effect </w:t>
      </w:r>
      <w:r w:rsidR="000452ED">
        <w:rPr>
          <w:rFonts w:cs="Arial"/>
        </w:rPr>
        <w:t>we</w:t>
      </w:r>
      <w:r w:rsidR="009551F4">
        <w:rPr>
          <w:rFonts w:cs="Arial"/>
        </w:rPr>
        <w:t xml:space="preserve"> want to be at least 95% sure that something is significantly happening.</w:t>
      </w:r>
    </w:p>
    <w:p w:rsidR="009551F4" w:rsidRDefault="009551F4" w:rsidP="008158D8">
      <w:pPr>
        <w:tabs>
          <w:tab w:val="num" w:pos="14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82"/>
        <w:gridCol w:w="3082"/>
      </w:tblGrid>
      <w:tr w:rsidR="008158D8" w:rsidTr="006926D8">
        <w:tc>
          <w:tcPr>
            <w:tcW w:w="3081" w:type="dxa"/>
            <w:vMerge w:val="restart"/>
          </w:tcPr>
          <w:p w:rsidR="008158D8" w:rsidRDefault="008158D8" w:rsidP="002612BA">
            <w:r>
              <w:t>Statistical decision</w:t>
            </w:r>
          </w:p>
        </w:tc>
        <w:tc>
          <w:tcPr>
            <w:tcW w:w="6164" w:type="dxa"/>
            <w:gridSpan w:val="2"/>
          </w:tcPr>
          <w:p w:rsidR="008158D8" w:rsidRDefault="008158D8" w:rsidP="002612BA">
            <w:r>
              <w:t xml:space="preserve">True state of </w:t>
            </w:r>
            <w:r w:rsidRPr="002612BA">
              <w:t>H</w:t>
            </w:r>
            <w:r w:rsidRPr="006926D8">
              <w:rPr>
                <w:vertAlign w:val="subscript"/>
              </w:rPr>
              <w:t>0</w:t>
            </w:r>
          </w:p>
        </w:tc>
      </w:tr>
      <w:tr w:rsidR="008158D8" w:rsidTr="006926D8">
        <w:tc>
          <w:tcPr>
            <w:tcW w:w="3081" w:type="dxa"/>
            <w:vMerge/>
          </w:tcPr>
          <w:p w:rsidR="008158D8" w:rsidRDefault="008158D8" w:rsidP="002612BA"/>
        </w:tc>
        <w:tc>
          <w:tcPr>
            <w:tcW w:w="3082" w:type="dxa"/>
          </w:tcPr>
          <w:p w:rsidR="008158D8" w:rsidRDefault="008158D8" w:rsidP="002612BA">
            <w:r w:rsidRPr="002612BA">
              <w:t>H</w:t>
            </w:r>
            <w:r w:rsidRPr="006926D8">
              <w:rPr>
                <w:vertAlign w:val="subscript"/>
              </w:rPr>
              <w:t xml:space="preserve">0 </w:t>
            </w:r>
            <w:r>
              <w:t xml:space="preserve">True </w:t>
            </w:r>
            <w:r w:rsidR="00083247">
              <w:t>(no effect)</w:t>
            </w:r>
          </w:p>
        </w:tc>
        <w:tc>
          <w:tcPr>
            <w:tcW w:w="3082" w:type="dxa"/>
          </w:tcPr>
          <w:p w:rsidR="008158D8" w:rsidRDefault="008158D8" w:rsidP="002612BA">
            <w:r w:rsidRPr="002612BA">
              <w:t>H</w:t>
            </w:r>
            <w:r w:rsidRPr="006926D8">
              <w:rPr>
                <w:vertAlign w:val="subscript"/>
              </w:rPr>
              <w:t xml:space="preserve">0 </w:t>
            </w:r>
            <w:r>
              <w:t>False</w:t>
            </w:r>
            <w:r w:rsidR="00083247">
              <w:t xml:space="preserve"> (effect)</w:t>
            </w:r>
          </w:p>
        </w:tc>
      </w:tr>
      <w:tr w:rsidR="008158D8" w:rsidTr="006926D8">
        <w:tc>
          <w:tcPr>
            <w:tcW w:w="3081" w:type="dxa"/>
          </w:tcPr>
          <w:p w:rsidR="008158D8" w:rsidRDefault="008158D8" w:rsidP="002612BA">
            <w:r>
              <w:t xml:space="preserve">Reject </w:t>
            </w:r>
            <w:r w:rsidRPr="002612BA">
              <w:t>H</w:t>
            </w:r>
            <w:r w:rsidRPr="006926D8">
              <w:rPr>
                <w:vertAlign w:val="subscript"/>
              </w:rPr>
              <w:t>0</w:t>
            </w:r>
          </w:p>
        </w:tc>
        <w:tc>
          <w:tcPr>
            <w:tcW w:w="3082" w:type="dxa"/>
          </w:tcPr>
          <w:p w:rsidR="008158D8" w:rsidRDefault="008158D8" w:rsidP="002612BA">
            <w:r>
              <w:t>Type I error</w:t>
            </w:r>
            <w:r w:rsidR="006B4196">
              <w:t xml:space="preserve"> (False Positive)</w:t>
            </w:r>
          </w:p>
        </w:tc>
        <w:tc>
          <w:tcPr>
            <w:tcW w:w="3082" w:type="dxa"/>
          </w:tcPr>
          <w:p w:rsidR="008158D8" w:rsidRDefault="008158D8" w:rsidP="002612BA">
            <w:r>
              <w:t>Correct</w:t>
            </w:r>
            <w:r w:rsidR="006B4196">
              <w:t xml:space="preserve"> (True Positive)</w:t>
            </w:r>
          </w:p>
        </w:tc>
      </w:tr>
      <w:tr w:rsidR="008158D8" w:rsidTr="006926D8">
        <w:tc>
          <w:tcPr>
            <w:tcW w:w="3081" w:type="dxa"/>
          </w:tcPr>
          <w:p w:rsidR="008158D8" w:rsidRDefault="008158D8" w:rsidP="002612BA">
            <w:r>
              <w:t xml:space="preserve">Do not reject </w:t>
            </w:r>
            <w:r w:rsidRPr="002612BA">
              <w:t>H</w:t>
            </w:r>
            <w:r w:rsidRPr="006926D8">
              <w:rPr>
                <w:vertAlign w:val="subscript"/>
              </w:rPr>
              <w:t>0</w:t>
            </w:r>
          </w:p>
        </w:tc>
        <w:tc>
          <w:tcPr>
            <w:tcW w:w="3082" w:type="dxa"/>
          </w:tcPr>
          <w:p w:rsidR="008158D8" w:rsidRDefault="008158D8" w:rsidP="002612BA">
            <w:r>
              <w:t>Correct</w:t>
            </w:r>
            <w:r w:rsidR="006B4196">
              <w:t xml:space="preserve"> (True Negative)</w:t>
            </w:r>
          </w:p>
        </w:tc>
        <w:tc>
          <w:tcPr>
            <w:tcW w:w="3082" w:type="dxa"/>
          </w:tcPr>
          <w:p w:rsidR="008158D8" w:rsidRDefault="008158D8" w:rsidP="002612BA">
            <w:r>
              <w:t>Type II error</w:t>
            </w:r>
            <w:r w:rsidR="006B4196">
              <w:t xml:space="preserve"> (False Negative)</w:t>
            </w:r>
          </w:p>
        </w:tc>
      </w:tr>
    </w:tbl>
    <w:p w:rsidR="002E52A9" w:rsidRPr="00655B75" w:rsidRDefault="002E52A9" w:rsidP="002E52A9">
      <w:pPr>
        <w:rPr>
          <w:rFonts w:cs="Arial"/>
        </w:rPr>
      </w:pPr>
    </w:p>
    <w:p w:rsidR="002E52A9" w:rsidRPr="00655B75" w:rsidRDefault="002E52A9" w:rsidP="002E52A9">
      <w:pPr>
        <w:rPr>
          <w:rFonts w:cs="Arial"/>
        </w:rPr>
      </w:pPr>
      <w:r w:rsidRPr="00655B75">
        <w:rPr>
          <w:rFonts w:cs="Arial"/>
        </w:rPr>
        <w:lastRenderedPageBreak/>
        <w:t xml:space="preserve">Tip: if </w:t>
      </w:r>
      <w:r w:rsidR="000452ED">
        <w:rPr>
          <w:rFonts w:cs="Arial"/>
        </w:rPr>
        <w:t>ou</w:t>
      </w:r>
      <w:r w:rsidRPr="00655B75">
        <w:rPr>
          <w:rFonts w:cs="Arial"/>
        </w:rPr>
        <w:t>r p-value is between 5% and 10%</w:t>
      </w:r>
      <w:r>
        <w:rPr>
          <w:rFonts w:cs="Arial"/>
        </w:rPr>
        <w:t xml:space="preserve"> (0.05 and 0.10)</w:t>
      </w:r>
      <w:r w:rsidRPr="00655B75">
        <w:rPr>
          <w:rFonts w:cs="Arial"/>
        </w:rPr>
        <w:t xml:space="preserve">, I would </w:t>
      </w:r>
      <w:r w:rsidR="000452ED">
        <w:rPr>
          <w:rFonts w:cs="Arial"/>
        </w:rPr>
        <w:t>not reject it too fast</w:t>
      </w:r>
      <w:r w:rsidRPr="00655B75">
        <w:rPr>
          <w:rFonts w:cs="Arial"/>
        </w:rPr>
        <w:t>. It is often worth putting this result into perspective and asks a few questions</w:t>
      </w:r>
      <w:r w:rsidR="00A83AFB">
        <w:rPr>
          <w:rFonts w:cs="Arial"/>
        </w:rPr>
        <w:t>, such as</w:t>
      </w:r>
      <w:r w:rsidRPr="00655B75">
        <w:rPr>
          <w:rFonts w:cs="Arial"/>
        </w:rPr>
        <w:t xml:space="preserve">: </w:t>
      </w:r>
    </w:p>
    <w:p w:rsidR="00AE5274" w:rsidRPr="006B18EA" w:rsidRDefault="00AE5274" w:rsidP="00AE5274">
      <w:pPr>
        <w:pStyle w:val="ListParagraph"/>
        <w:numPr>
          <w:ilvl w:val="0"/>
          <w:numId w:val="1"/>
        </w:numPr>
        <w:jc w:val="both"/>
        <w:rPr>
          <w:rFonts w:ascii="Arial" w:hAnsi="Arial"/>
          <w:sz w:val="20"/>
          <w:szCs w:val="20"/>
        </w:rPr>
      </w:pPr>
      <w:r w:rsidRPr="006B18EA">
        <w:rPr>
          <w:rFonts w:ascii="Arial" w:hAnsi="Arial"/>
          <w:sz w:val="20"/>
          <w:szCs w:val="20"/>
        </w:rPr>
        <w:t xml:space="preserve">What does the literature say about what am I looking at? </w:t>
      </w:r>
    </w:p>
    <w:p w:rsidR="00AE5274" w:rsidRPr="006B18EA" w:rsidRDefault="00AE5274" w:rsidP="00AE5274">
      <w:pPr>
        <w:pStyle w:val="ListParagraph"/>
        <w:numPr>
          <w:ilvl w:val="0"/>
          <w:numId w:val="1"/>
        </w:numPr>
        <w:jc w:val="both"/>
        <w:rPr>
          <w:rFonts w:ascii="Arial" w:hAnsi="Arial"/>
          <w:sz w:val="20"/>
          <w:szCs w:val="20"/>
        </w:rPr>
      </w:pPr>
      <w:r w:rsidRPr="006B18EA">
        <w:rPr>
          <w:rFonts w:ascii="Arial" w:hAnsi="Arial"/>
          <w:sz w:val="20"/>
          <w:szCs w:val="20"/>
        </w:rPr>
        <w:t>What if I had a bigger sample?</w:t>
      </w:r>
    </w:p>
    <w:p w:rsidR="00AE5274" w:rsidRPr="006B18EA" w:rsidRDefault="00AE5274" w:rsidP="00AE5274">
      <w:pPr>
        <w:pStyle w:val="ListParagraph"/>
        <w:numPr>
          <w:ilvl w:val="0"/>
          <w:numId w:val="1"/>
        </w:numPr>
        <w:jc w:val="both"/>
        <w:rPr>
          <w:rFonts w:ascii="Arial" w:hAnsi="Arial"/>
          <w:sz w:val="20"/>
          <w:szCs w:val="20"/>
        </w:rPr>
      </w:pPr>
      <w:r w:rsidRPr="006B18EA">
        <w:rPr>
          <w:rFonts w:ascii="Arial" w:hAnsi="Arial"/>
          <w:sz w:val="20"/>
          <w:szCs w:val="20"/>
        </w:rPr>
        <w:t xml:space="preserve">Have I run other tests on similar data and were they significant or not? </w:t>
      </w:r>
    </w:p>
    <w:p w:rsidR="002E52A9" w:rsidRDefault="002E52A9" w:rsidP="002E52A9">
      <w:pPr>
        <w:ind w:left="142"/>
        <w:rPr>
          <w:rFonts w:ascii="Times New Roman" w:hAnsi="Times New Roman"/>
          <w:sz w:val="24"/>
          <w:szCs w:val="24"/>
        </w:rPr>
      </w:pPr>
    </w:p>
    <w:p w:rsidR="00AE5274" w:rsidRDefault="00AE5274" w:rsidP="00AE5274">
      <w:r w:rsidRPr="00655B75">
        <w:t xml:space="preserve">The interpretation of a border line result can be difficult </w:t>
      </w:r>
      <w:r>
        <w:t xml:space="preserve">so it is important to look at </w:t>
      </w:r>
      <w:r w:rsidRPr="00655B75">
        <w:t>the whole picture.</w:t>
      </w:r>
    </w:p>
    <w:p w:rsidR="00AE5274" w:rsidRDefault="00AE5274" w:rsidP="00AE5274">
      <w:r>
        <w:t>The specificity and the sensitivity of a test are closely related to Type I and Type II errors.</w:t>
      </w:r>
    </w:p>
    <w:p w:rsidR="00AE5274" w:rsidRDefault="00AE5274" w:rsidP="00AE5274"/>
    <w:p w:rsidR="00AE5274" w:rsidRDefault="00AE5274" w:rsidP="00AE5274">
      <w:pPr>
        <w:rPr>
          <w:lang w:val="en"/>
        </w:rPr>
      </w:pPr>
      <w:r w:rsidRPr="00961272">
        <w:rPr>
          <w:b/>
          <w:color w:val="1F497D"/>
        </w:rPr>
        <w:t>Specificity</w:t>
      </w:r>
      <w:r>
        <w:t xml:space="preserve"> = Number of True Negatives / (Number of False Positives + Number of True Negatives).  </w:t>
      </w:r>
      <w:r w:rsidRPr="006B4196">
        <w:rPr>
          <w:lang w:val="en"/>
        </w:rPr>
        <w:t xml:space="preserve">A test with a high specificity has a low </w:t>
      </w:r>
      <w:hyperlink r:id="rId33" w:tooltip="Type I and type II errors" w:history="1">
        <w:r w:rsidRPr="006B4196">
          <w:rPr>
            <w:lang w:val="en"/>
          </w:rPr>
          <w:t>type I error</w:t>
        </w:r>
      </w:hyperlink>
      <w:r w:rsidRPr="006B4196">
        <w:rPr>
          <w:lang w:val="en"/>
        </w:rPr>
        <w:t xml:space="preserve"> rate.</w:t>
      </w:r>
    </w:p>
    <w:p w:rsidR="00AE5274" w:rsidRPr="007652AF" w:rsidRDefault="00AE5274" w:rsidP="00AE5274"/>
    <w:p w:rsidR="001A4AF5" w:rsidRDefault="00AE5274" w:rsidP="00C26836">
      <w:pPr>
        <w:rPr>
          <w:lang w:val="en"/>
        </w:rPr>
      </w:pPr>
      <w:r w:rsidRPr="00961272">
        <w:rPr>
          <w:b/>
          <w:color w:val="1F497D"/>
        </w:rPr>
        <w:t>Sensitivity</w:t>
      </w:r>
      <w:r>
        <w:t xml:space="preserve"> = Number of True Positives / (Number of False Negatives + Number of True Positives).   </w:t>
      </w:r>
      <w:r w:rsidRPr="006B4196">
        <w:rPr>
          <w:lang w:val="en"/>
        </w:rPr>
        <w:t xml:space="preserve">A test with a high sensitivity has a low </w:t>
      </w:r>
      <w:hyperlink r:id="rId34" w:tooltip="Type I and type II errors" w:history="1">
        <w:r w:rsidRPr="006B4196">
          <w:rPr>
            <w:lang w:val="en"/>
          </w:rPr>
          <w:t>type II error</w:t>
        </w:r>
      </w:hyperlink>
      <w:r w:rsidRPr="006B4196">
        <w:rPr>
          <w:lang w:val="en"/>
        </w:rPr>
        <w:t xml:space="preserve"> rate.</w:t>
      </w:r>
      <w:bookmarkStart w:id="61" w:name="_Toc158524923"/>
      <w:bookmarkStart w:id="62" w:name="_Toc158525643"/>
      <w:bookmarkStart w:id="63" w:name="_Toc373762797"/>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954B32" w:rsidRDefault="00954B32" w:rsidP="00C26836">
      <w:pPr>
        <w:rPr>
          <w:lang w:val="en"/>
        </w:rPr>
      </w:pPr>
    </w:p>
    <w:p w:rsidR="00B76B5A" w:rsidRDefault="00B76B5A" w:rsidP="00C26836">
      <w:pPr>
        <w:rPr>
          <w:lang w:val="en"/>
        </w:rPr>
      </w:pPr>
    </w:p>
    <w:p w:rsidR="00B76B5A" w:rsidRDefault="00B76B5A" w:rsidP="00C26836">
      <w:pPr>
        <w:rPr>
          <w:lang w:val="en"/>
        </w:rPr>
      </w:pPr>
    </w:p>
    <w:p w:rsidR="00B76B5A" w:rsidRDefault="00B76B5A" w:rsidP="00C26836">
      <w:pPr>
        <w:rPr>
          <w:lang w:val="en"/>
        </w:rPr>
      </w:pPr>
    </w:p>
    <w:p w:rsidR="00B76B5A" w:rsidRDefault="00B76B5A" w:rsidP="00C26836">
      <w:pPr>
        <w:rPr>
          <w:lang w:val="en"/>
        </w:rPr>
      </w:pPr>
    </w:p>
    <w:p w:rsidR="00B76B5A" w:rsidRDefault="00B76B5A" w:rsidP="00C26836">
      <w:pPr>
        <w:rPr>
          <w:lang w:val="en"/>
        </w:rPr>
      </w:pPr>
    </w:p>
    <w:p w:rsidR="00B76B5A" w:rsidRDefault="00B76B5A" w:rsidP="00C26836">
      <w:pPr>
        <w:rPr>
          <w:lang w:val="en"/>
        </w:rPr>
      </w:pPr>
    </w:p>
    <w:p w:rsidR="00B76B5A" w:rsidRDefault="00B76B5A" w:rsidP="00C26836">
      <w:pPr>
        <w:rPr>
          <w:lang w:val="en"/>
        </w:rPr>
      </w:pPr>
    </w:p>
    <w:p w:rsidR="00B76B5A" w:rsidRDefault="00B76B5A" w:rsidP="00C26836">
      <w:pPr>
        <w:rPr>
          <w:lang w:val="en"/>
        </w:rPr>
      </w:pPr>
    </w:p>
    <w:p w:rsidR="00954B32" w:rsidRPr="00C26836" w:rsidRDefault="00954B32" w:rsidP="00C26836"/>
    <w:p w:rsidR="00FB247F" w:rsidRPr="004330B8" w:rsidRDefault="006C0650" w:rsidP="00752BAA">
      <w:pPr>
        <w:pStyle w:val="Heading1"/>
        <w:rPr>
          <w:lang w:eastAsia="en-US"/>
        </w:rPr>
      </w:pPr>
      <w:bookmarkStart w:id="64" w:name="_Toc4518510"/>
      <w:r>
        <w:lastRenderedPageBreak/>
        <w:t>Chapter 4</w:t>
      </w:r>
      <w:r w:rsidR="000C3A7E" w:rsidRPr="000C3A7E">
        <w:t xml:space="preserve">: </w:t>
      </w:r>
      <w:r w:rsidR="005C37D5" w:rsidRPr="000C3A7E">
        <w:t>Quantitative data</w:t>
      </w:r>
      <w:bookmarkEnd w:id="61"/>
      <w:bookmarkEnd w:id="62"/>
      <w:bookmarkEnd w:id="63"/>
      <w:bookmarkEnd w:id="64"/>
    </w:p>
    <w:p w:rsidR="005C37D5" w:rsidRPr="005C37D5" w:rsidRDefault="005C37D5" w:rsidP="00FB247F">
      <w:pPr>
        <w:rPr>
          <w:b/>
          <w:color w:val="008000"/>
          <w:sz w:val="24"/>
          <w:szCs w:val="24"/>
          <w:lang w:val="en-US"/>
        </w:rPr>
      </w:pPr>
    </w:p>
    <w:p w:rsidR="00FB247F" w:rsidRDefault="005C37D5" w:rsidP="00636C4C">
      <w:pPr>
        <w:rPr>
          <w:lang w:val="en-US"/>
        </w:rPr>
      </w:pPr>
      <w:r>
        <w:rPr>
          <w:lang w:val="en-US"/>
        </w:rPr>
        <w:t xml:space="preserve">When it comes to quantitative data, more tests are available but assumptions must be met </w:t>
      </w:r>
      <w:r w:rsidR="00174A28">
        <w:rPr>
          <w:lang w:val="en-US"/>
        </w:rPr>
        <w:t>before applying them</w:t>
      </w:r>
      <w:r>
        <w:rPr>
          <w:lang w:val="en-US"/>
        </w:rPr>
        <w:t>.</w:t>
      </w:r>
      <w:r w:rsidR="00A8183E">
        <w:rPr>
          <w:lang w:val="en-US"/>
        </w:rPr>
        <w:t xml:space="preserve"> In fact, t</w:t>
      </w:r>
      <w:r w:rsidR="00581006">
        <w:rPr>
          <w:lang w:val="en-US"/>
        </w:rPr>
        <w:t>here are 2 types of stats test</w:t>
      </w:r>
      <w:r w:rsidR="00020DC4">
        <w:rPr>
          <w:lang w:val="en-US"/>
        </w:rPr>
        <w:t>s</w:t>
      </w:r>
      <w:r w:rsidR="00581006">
        <w:rPr>
          <w:lang w:val="en-US"/>
        </w:rPr>
        <w:t>: parametric and non-parametric ones. Parametric tests have 4 assumptions that must be met for the test</w:t>
      </w:r>
      <w:r w:rsidR="00A8183E">
        <w:rPr>
          <w:lang w:val="en-US"/>
        </w:rPr>
        <w:t>s</w:t>
      </w:r>
      <w:r w:rsidR="00581006">
        <w:rPr>
          <w:lang w:val="en-US"/>
        </w:rPr>
        <w:t xml:space="preserve"> to be accurate. Non-parametric tests are </w:t>
      </w:r>
      <w:r w:rsidR="00A8183E">
        <w:rPr>
          <w:lang w:val="en-US"/>
        </w:rPr>
        <w:t xml:space="preserve">based on ranks </w:t>
      </w:r>
      <w:r w:rsidR="00581006">
        <w:rPr>
          <w:lang w:val="en-US"/>
        </w:rPr>
        <w:t xml:space="preserve">and they make few or </w:t>
      </w:r>
      <w:r w:rsidR="00A83AFB">
        <w:rPr>
          <w:lang w:val="en-US"/>
        </w:rPr>
        <w:t>no assumptions about population</w:t>
      </w:r>
      <w:r w:rsidR="00581006">
        <w:rPr>
          <w:lang w:val="en-US"/>
        </w:rPr>
        <w:t xml:space="preserve"> parameters</w:t>
      </w:r>
      <w:r w:rsidR="00636C4C">
        <w:rPr>
          <w:lang w:val="en-US"/>
        </w:rPr>
        <w:t xml:space="preserve"> like normality</w:t>
      </w:r>
      <w:r w:rsidR="00E55C78">
        <w:rPr>
          <w:lang w:val="en-US"/>
        </w:rPr>
        <w:t xml:space="preserve"> (e.g. </w:t>
      </w:r>
      <w:r w:rsidR="00020DC4">
        <w:rPr>
          <w:lang w:val="en-US"/>
        </w:rPr>
        <w:t>Mann-Whitney test).</w:t>
      </w:r>
    </w:p>
    <w:p w:rsidR="00D22A8D" w:rsidRDefault="00D22A8D" w:rsidP="00636C4C">
      <w:pPr>
        <w:rPr>
          <w:lang w:val="en-US"/>
        </w:rPr>
      </w:pPr>
    </w:p>
    <w:p w:rsidR="00AE5274" w:rsidRPr="000C3A7E" w:rsidRDefault="00AE5274" w:rsidP="00AE5274">
      <w:pPr>
        <w:pStyle w:val="Heading2"/>
      </w:pPr>
      <w:bookmarkStart w:id="65" w:name="_Toc414874060"/>
      <w:bookmarkStart w:id="66" w:name="_Toc415563171"/>
      <w:bookmarkStart w:id="67" w:name="_Toc4518511"/>
      <w:r>
        <w:t xml:space="preserve">4-1 </w:t>
      </w:r>
      <w:r w:rsidR="00BE02BD">
        <w:t>D</w:t>
      </w:r>
      <w:r w:rsidRPr="000C3A7E">
        <w:t>escriptive stats</w:t>
      </w:r>
      <w:bookmarkEnd w:id="65"/>
      <w:bookmarkEnd w:id="66"/>
      <w:bookmarkEnd w:id="67"/>
    </w:p>
    <w:p w:rsidR="00AE5274" w:rsidRPr="00923481" w:rsidRDefault="00AE5274" w:rsidP="00AE5274"/>
    <w:p w:rsidR="00AE5274" w:rsidRPr="00923481" w:rsidRDefault="00AE5274" w:rsidP="00AE5274">
      <w:bookmarkStart w:id="68" w:name="_Toc414874061"/>
      <w:bookmarkStart w:id="69" w:name="_Toc415563172"/>
      <w:bookmarkStart w:id="70" w:name="_Toc4518512"/>
      <w:r>
        <w:rPr>
          <w:rStyle w:val="Heading3Char"/>
        </w:rPr>
        <w:t>The M</w:t>
      </w:r>
      <w:r w:rsidRPr="00CD6D58">
        <w:rPr>
          <w:rStyle w:val="Heading3Char"/>
        </w:rPr>
        <w:t>ean</w:t>
      </w:r>
      <w:bookmarkEnd w:id="68"/>
      <w:bookmarkEnd w:id="69"/>
      <w:bookmarkEnd w:id="70"/>
      <w:r w:rsidRPr="00923481">
        <w:t xml:space="preserve"> (or average) µ</w:t>
      </w:r>
      <w:r>
        <w:t xml:space="preserve"> </w:t>
      </w:r>
      <w:r w:rsidRPr="00923481">
        <w:t>= average of all values in a column</w:t>
      </w:r>
    </w:p>
    <w:p w:rsidR="00AE5274" w:rsidRPr="00923481" w:rsidRDefault="00AE5274" w:rsidP="00AE5274"/>
    <w:p w:rsidR="00AE5274" w:rsidRDefault="00AE5274" w:rsidP="00AE5274">
      <w:r w:rsidRPr="00923481">
        <w:t>It can be considered as a model because it summaries the data</w:t>
      </w:r>
      <w:r>
        <w:t>.</w:t>
      </w:r>
    </w:p>
    <w:p w:rsidR="00AE5274" w:rsidRDefault="00AE5274" w:rsidP="00AE5274"/>
    <w:p w:rsidR="00AE5274" w:rsidRPr="00923481" w:rsidRDefault="00AE5274" w:rsidP="00AE5274">
      <w:r w:rsidRPr="006142F6">
        <w:t>Example:</w:t>
      </w:r>
      <w:r w:rsidRPr="00961272">
        <w:rPr>
          <w:color w:val="1F497D"/>
        </w:rPr>
        <w:t xml:space="preserve"> </w:t>
      </w:r>
      <w:r w:rsidRPr="00923481">
        <w:t>number of friends of each members of a group of 5 lecturers: 1, 2, 3, 3 and 4</w:t>
      </w:r>
    </w:p>
    <w:p w:rsidR="00AE5274" w:rsidRDefault="00AE5274" w:rsidP="00AE5274"/>
    <w:p w:rsidR="00AE5274" w:rsidRDefault="00AE5274" w:rsidP="00AE5274">
      <w:r w:rsidRPr="00923481">
        <w:t>Mean: (1+2+3+3+4)/5 = 2.6 friends per lecturer</w:t>
      </w:r>
      <w:r>
        <w:t>: clearly a</w:t>
      </w:r>
      <w:r w:rsidRPr="00923481">
        <w:t xml:space="preserve"> hypothetical value</w:t>
      </w:r>
      <w:r>
        <w:t>!</w:t>
      </w:r>
    </w:p>
    <w:p w:rsidR="00AE5274" w:rsidRDefault="00AE5274" w:rsidP="00AE5274"/>
    <w:p w:rsidR="00AE5274" w:rsidRDefault="00AE5274" w:rsidP="00AE5274">
      <w:r>
        <w:t>Now if the values were: 1, 1, 2, 4 and 5 the mean would also be 2.6 but clearly it would not give an accurate picture of the data. So, h</w:t>
      </w:r>
      <w:r w:rsidRPr="00923481">
        <w:t xml:space="preserve">ow can </w:t>
      </w:r>
      <w:r w:rsidR="000452ED">
        <w:t>we</w:t>
      </w:r>
      <w:r w:rsidRPr="00923481">
        <w:t xml:space="preserve"> know that it is an accurate model?</w:t>
      </w:r>
      <w:r>
        <w:t xml:space="preserve"> </w:t>
      </w:r>
      <w:r w:rsidR="000452ED">
        <w:t>We</w:t>
      </w:r>
      <w:r>
        <w:t xml:space="preserve"> look at the difference between the real data and </w:t>
      </w:r>
      <w:r w:rsidR="000452ED">
        <w:t>ou</w:t>
      </w:r>
      <w:r>
        <w:t xml:space="preserve">r model. To do so, </w:t>
      </w:r>
      <w:r w:rsidR="000452ED">
        <w:t>we</w:t>
      </w:r>
      <w:r w:rsidRPr="00923481">
        <w:t xml:space="preserve"> calculate the difference between the real data and the model created and </w:t>
      </w:r>
      <w:r w:rsidR="000452ED">
        <w:t>we</w:t>
      </w:r>
      <w:r w:rsidRPr="00923481">
        <w:t xml:space="preserve"> </w:t>
      </w:r>
      <w:r>
        <w:t>make the sum</w:t>
      </w:r>
      <w:r w:rsidRPr="00923481">
        <w:t xml:space="preserve"> so that </w:t>
      </w:r>
      <w:r w:rsidR="000452ED">
        <w:t>we</w:t>
      </w:r>
      <w:r w:rsidRPr="00923481">
        <w:t xml:space="preserve"> get the total error (or sum of differences)</w:t>
      </w:r>
      <w:r>
        <w:t>.</w:t>
      </w:r>
    </w:p>
    <w:p w:rsidR="00837717" w:rsidRDefault="00837717" w:rsidP="00AE5274"/>
    <w:p w:rsidR="00AE5274" w:rsidRDefault="00430FFD" w:rsidP="00AE5274">
      <w:r>
        <w:rPr>
          <w:noProof/>
        </w:rPr>
        <w:object w:dxaOrig="1440" w:dyaOrig="1440">
          <v:shape id="_x0000_s1294" type="#_x0000_t75" style="position:absolute;left:0;text-align:left;margin-left:0;margin-top:3.05pt;width:2in;height:137.05pt;z-index:251760128;mso-position-horizontal:center;mso-position-horizontal-relative:margin" fillcolor="#c30" strokecolor="#c00">
            <v:fill o:detectmouseclick="t"/>
            <v:stroke o:forcedash="t"/>
            <v:imagedata r:id="rId35" o:title=""/>
            <v:shadow color="#5c1f00"/>
            <w10:wrap anchorx="margin"/>
          </v:shape>
          <o:OLEObject Type="Embed" ProgID="Unknown" ShapeID="_x0000_s1294" DrawAspect="Content" ObjectID="_1615189464" r:id="rId36"/>
        </w:object>
      </w:r>
    </w:p>
    <w:p w:rsidR="00AE5274" w:rsidRPr="00923481" w:rsidRDefault="00AE5274" w:rsidP="00AE5274"/>
    <w:p w:rsidR="00AE5274" w:rsidRPr="00923481" w:rsidRDefault="00AE5274" w:rsidP="00AE5274"/>
    <w:p w:rsidR="00AE5274" w:rsidRDefault="00AE5274" w:rsidP="00AE5274"/>
    <w:p w:rsidR="00AE5274" w:rsidRDefault="00AE5274" w:rsidP="00AE5274"/>
    <w:p w:rsidR="00AE5274" w:rsidRPr="002F2227" w:rsidRDefault="00AE5274" w:rsidP="00AE5274"/>
    <w:p w:rsidR="00AE5274" w:rsidRDefault="00AE5274" w:rsidP="00AE5274"/>
    <w:p w:rsidR="00AE5274" w:rsidRDefault="00AE5274" w:rsidP="00AE5274"/>
    <w:p w:rsidR="00AE5274" w:rsidRDefault="00AE5274" w:rsidP="00AE5274"/>
    <w:p w:rsidR="00AE5274" w:rsidRDefault="00AE5274" w:rsidP="00AE5274"/>
    <w:p w:rsidR="00AE5274" w:rsidRDefault="00AE5274" w:rsidP="00AE5274"/>
    <w:p w:rsidR="00AE5274" w:rsidRDefault="00AE5274" w:rsidP="00AE5274">
      <w:proofErr w:type="gramStart"/>
      <w:r w:rsidRPr="000136D7">
        <w:t>∑(</w:t>
      </w:r>
      <w:proofErr w:type="gramEnd"/>
      <w:r w:rsidRPr="000136D7">
        <w:t>x</w:t>
      </w:r>
      <w:r w:rsidRPr="000136D7">
        <w:rPr>
          <w:vertAlign w:val="subscript"/>
        </w:rPr>
        <w:t>i</w:t>
      </w:r>
      <w:r w:rsidRPr="000136D7">
        <w:t xml:space="preserve"> - </w:t>
      </w:r>
      <w:bookmarkStart w:id="71" w:name="OLE_LINK8"/>
      <w:bookmarkStart w:id="72" w:name="OLE_LINK9"/>
      <w:r w:rsidRPr="000136D7">
        <w:t>µ</w:t>
      </w:r>
      <w:bookmarkEnd w:id="71"/>
      <w:bookmarkEnd w:id="72"/>
      <w:r w:rsidRPr="000136D7">
        <w:t>) = (-1.6) + (-0.6) + (0.4) + (0.4) + (1.4) = 0</w:t>
      </w:r>
      <w:r>
        <w:t xml:space="preserve">      And </w:t>
      </w:r>
      <w:r w:rsidR="000452ED">
        <w:t>we</w:t>
      </w:r>
      <w:r>
        <w:t xml:space="preserve"> get no errors !</w:t>
      </w:r>
    </w:p>
    <w:p w:rsidR="00AE5274" w:rsidRDefault="00AE5274" w:rsidP="00AE5274"/>
    <w:p w:rsidR="00AE5274" w:rsidRPr="000136D7" w:rsidRDefault="00AE5274" w:rsidP="00AE5274">
      <w:r w:rsidRPr="000136D7">
        <w:t>Of course: positive and negative differences cancel each other out.</w:t>
      </w:r>
      <w:r>
        <w:t xml:space="preserve"> S</w:t>
      </w:r>
      <w:r w:rsidRPr="000136D7">
        <w:t xml:space="preserve">o </w:t>
      </w:r>
      <w:r>
        <w:t xml:space="preserve">to </w:t>
      </w:r>
      <w:r w:rsidRPr="000136D7">
        <w:t xml:space="preserve">avoid the problem of the direction of the error, </w:t>
      </w:r>
      <w:r w:rsidR="000452ED">
        <w:t>we</w:t>
      </w:r>
      <w:r>
        <w:t xml:space="preserve"> can square</w:t>
      </w:r>
      <w:r w:rsidRPr="000136D7">
        <w:t xml:space="preserve"> the differences and instead of sum of errors, </w:t>
      </w:r>
      <w:r w:rsidR="000452ED">
        <w:t>we</w:t>
      </w:r>
      <w:r w:rsidRPr="000136D7">
        <w:t xml:space="preserve"> get the Sum of Squared errors (SS).</w:t>
      </w:r>
    </w:p>
    <w:p w:rsidR="00AE5274" w:rsidRDefault="00AE5274" w:rsidP="00AE5274">
      <w:r>
        <w:t xml:space="preserve">- </w:t>
      </w:r>
      <w:r w:rsidRPr="000136D7">
        <w:t>In our example: SS = (-1.6)</w:t>
      </w:r>
      <w:r w:rsidRPr="000136D7">
        <w:rPr>
          <w:vertAlign w:val="superscript"/>
        </w:rPr>
        <w:t>2</w:t>
      </w:r>
      <w:r w:rsidRPr="000136D7">
        <w:t xml:space="preserve"> + (-0.6)</w:t>
      </w:r>
      <w:r w:rsidRPr="000136D7">
        <w:rPr>
          <w:vertAlign w:val="superscript"/>
        </w:rPr>
        <w:t>2</w:t>
      </w:r>
      <w:r w:rsidRPr="000136D7">
        <w:t xml:space="preserve"> + (0.4)</w:t>
      </w:r>
      <w:r w:rsidRPr="000136D7">
        <w:rPr>
          <w:vertAlign w:val="superscript"/>
        </w:rPr>
        <w:t>2</w:t>
      </w:r>
      <w:r w:rsidRPr="000136D7">
        <w:t xml:space="preserve"> + (0.4)</w:t>
      </w:r>
      <w:r w:rsidRPr="000136D7">
        <w:rPr>
          <w:vertAlign w:val="superscript"/>
        </w:rPr>
        <w:t>2</w:t>
      </w:r>
      <w:r w:rsidRPr="000136D7">
        <w:t xml:space="preserve"> + (1.4)</w:t>
      </w:r>
      <w:r w:rsidRPr="000136D7">
        <w:rPr>
          <w:vertAlign w:val="superscript"/>
        </w:rPr>
        <w:t>2</w:t>
      </w:r>
      <w:r w:rsidRPr="000136D7">
        <w:t xml:space="preserve"> = 5.20</w:t>
      </w:r>
    </w:p>
    <w:p w:rsidR="0000024C" w:rsidRDefault="0000024C" w:rsidP="00AE5274"/>
    <w:p w:rsidR="00AE5274" w:rsidRPr="00B25C79" w:rsidRDefault="00AE5274" w:rsidP="00AE5274">
      <w:pPr>
        <w:rPr>
          <w:rStyle w:val="Heading3Char"/>
          <w:b w:val="0"/>
          <w:snapToGrid/>
          <w:color w:val="auto"/>
          <w:sz w:val="20"/>
          <w:lang w:eastAsia="en-GB"/>
        </w:rPr>
      </w:pPr>
    </w:p>
    <w:p w:rsidR="00AE5274" w:rsidRDefault="00AE5274" w:rsidP="00AE5274">
      <w:bookmarkStart w:id="73" w:name="_Toc414874062"/>
      <w:bookmarkStart w:id="74" w:name="_Toc415563173"/>
      <w:bookmarkStart w:id="75" w:name="_Toc4518513"/>
      <w:r>
        <w:rPr>
          <w:rStyle w:val="Heading3Char"/>
        </w:rPr>
        <w:t>The M</w:t>
      </w:r>
      <w:r w:rsidRPr="00CD6D58">
        <w:rPr>
          <w:rStyle w:val="Heading3Char"/>
        </w:rPr>
        <w:t>e</w:t>
      </w:r>
      <w:r>
        <w:rPr>
          <w:rStyle w:val="Heading3Char"/>
        </w:rPr>
        <w:t>dian:</w:t>
      </w:r>
      <w:bookmarkEnd w:id="73"/>
      <w:bookmarkEnd w:id="74"/>
      <w:bookmarkEnd w:id="75"/>
      <w:r>
        <w:rPr>
          <w:rStyle w:val="Heading3Char"/>
        </w:rPr>
        <w:t xml:space="preserve"> </w:t>
      </w:r>
      <w:r>
        <w:t>The median is the value exactly in the middle of an ordered set of numbers.</w:t>
      </w:r>
    </w:p>
    <w:p w:rsidR="00AE5274" w:rsidRDefault="00AE5274" w:rsidP="00AE5274">
      <w:r>
        <w:rPr>
          <w:noProof/>
        </w:rPr>
        <mc:AlternateContent>
          <mc:Choice Requires="wps">
            <w:drawing>
              <wp:anchor distT="0" distB="0" distL="114300" distR="114300" simplePos="0" relativeHeight="251765248" behindDoc="0" locked="0" layoutInCell="1" allowOverlap="1" wp14:anchorId="2B30866D" wp14:editId="7FA1D710">
                <wp:simplePos x="0" y="0"/>
                <wp:positionH relativeFrom="column">
                  <wp:posOffset>1838325</wp:posOffset>
                </wp:positionH>
                <wp:positionV relativeFrom="paragraph">
                  <wp:posOffset>123825</wp:posOffset>
                </wp:positionV>
                <wp:extent cx="279400" cy="229870"/>
                <wp:effectExtent l="0" t="0" r="25400" b="17780"/>
                <wp:wrapNone/>
                <wp:docPr id="224"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987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6FFDFC" id="Oval 366" o:spid="_x0000_s1026" style="position:absolute;margin-left:144.75pt;margin-top:9.75pt;width:22pt;height:18.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" filled="f" strokecolor="#c00000" strokeweight="2pt"/>
            </w:pict>
          </mc:Fallback>
        </mc:AlternateContent>
      </w:r>
    </w:p>
    <w:p w:rsidR="00AE5274" w:rsidRDefault="00AE5274" w:rsidP="00AE5274">
      <w:r>
        <w:t>Example 1: 18 27 34 52 54 59 61 68 78 82 85 87 91 93 100, Median = 68</w:t>
      </w:r>
    </w:p>
    <w:p w:rsidR="00AE5274" w:rsidRDefault="00AE5274" w:rsidP="00AE5274">
      <w:r>
        <w:rPr>
          <w:noProof/>
        </w:rPr>
        <mc:AlternateContent>
          <mc:Choice Requires="wps">
            <w:drawing>
              <wp:anchor distT="0" distB="0" distL="114300" distR="114300" simplePos="0" relativeHeight="251766272" behindDoc="0" locked="0" layoutInCell="1" allowOverlap="1" wp14:anchorId="7EC48E59" wp14:editId="5595F12E">
                <wp:simplePos x="0" y="0"/>
                <wp:positionH relativeFrom="column">
                  <wp:posOffset>1875790</wp:posOffset>
                </wp:positionH>
                <wp:positionV relativeFrom="paragraph">
                  <wp:posOffset>135890</wp:posOffset>
                </wp:positionV>
                <wp:extent cx="0" cy="210185"/>
                <wp:effectExtent l="76200" t="38100" r="57150" b="18415"/>
                <wp:wrapNone/>
                <wp:docPr id="127"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185"/>
                        </a:xfrm>
                        <a:prstGeom prst="straightConnector1">
                          <a:avLst/>
                        </a:prstGeom>
                        <a:noFill/>
                        <a:ln w="9525">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08B8F5" id="AutoShape 367" o:spid="_x0000_s1026" type="#_x0000_t32" style="position:absolute;margin-left:147.7pt;margin-top:10.7pt;width:0;height:16.55pt;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" strokecolor="#c00000">
                <v:stroke endarrow="block"/>
              </v:shape>
            </w:pict>
          </mc:Fallback>
        </mc:AlternateContent>
      </w:r>
      <w:r>
        <w:t>Example 2: 18 27 27 34 52 52 59 6</w:t>
      </w:r>
      <w:bookmarkStart w:id="76" w:name="_Toc414874063"/>
      <w:r>
        <w:t>1 68 68 85 85 85 90, Median = 60</w:t>
      </w:r>
      <w:bookmarkStart w:id="77" w:name="_Toc415563174"/>
    </w:p>
    <w:p w:rsidR="00AE5274" w:rsidRDefault="00AE5274" w:rsidP="00AE5274"/>
    <w:p w:rsidR="00AE5274" w:rsidRDefault="00AE5274" w:rsidP="00AE5274"/>
    <w:p w:rsidR="0000024C" w:rsidRDefault="0000024C" w:rsidP="00AE5274"/>
    <w:p w:rsidR="0000024C" w:rsidRDefault="0000024C" w:rsidP="00AE5274"/>
    <w:p w:rsidR="00AE5274" w:rsidRPr="00933716" w:rsidRDefault="00AE5274" w:rsidP="00AE5274">
      <w:pPr>
        <w:pStyle w:val="Heading3"/>
      </w:pPr>
      <w:bookmarkStart w:id="78" w:name="_Toc4518514"/>
      <w:r>
        <w:lastRenderedPageBreak/>
        <w:t>The V</w:t>
      </w:r>
      <w:r w:rsidRPr="00933716">
        <w:t>ariance</w:t>
      </w:r>
      <w:bookmarkEnd w:id="76"/>
      <w:bookmarkEnd w:id="77"/>
      <w:bookmarkEnd w:id="78"/>
    </w:p>
    <w:p w:rsidR="00AE5274" w:rsidRPr="000136D7" w:rsidRDefault="00AE5274" w:rsidP="00AE5274"/>
    <w:p w:rsidR="00AE5274" w:rsidRPr="000136D7" w:rsidRDefault="00AE5274" w:rsidP="00AE5274">
      <w:r>
        <w:t xml:space="preserve">This </w:t>
      </w:r>
      <w:r w:rsidRPr="000136D7">
        <w:t xml:space="preserve">SS gives a good measure of the accuracy of the model but it is dependent upon the amount of data: the more data, the higher the SS. The solution is to divide the SS by the number of observations (N). As we are interested in measuring the error in the sample to estimate the one in the population, we divide the SS by N-1 instead of N and we get the </w:t>
      </w:r>
      <w:r w:rsidRPr="000136D7">
        <w:rPr>
          <w:i/>
          <w:iCs/>
        </w:rPr>
        <w:t>variance</w:t>
      </w:r>
      <w:r w:rsidRPr="000136D7">
        <w:t xml:space="preserve"> (S</w:t>
      </w:r>
      <w:r w:rsidRPr="000136D7">
        <w:rPr>
          <w:vertAlign w:val="superscript"/>
        </w:rPr>
        <w:t>2</w:t>
      </w:r>
      <w:r w:rsidRPr="000136D7">
        <w:t>) = SS/N-1</w:t>
      </w:r>
    </w:p>
    <w:p w:rsidR="00AE5274" w:rsidRDefault="00AE5274" w:rsidP="00AE5274"/>
    <w:p w:rsidR="00AE5274" w:rsidRPr="000136D7" w:rsidRDefault="00AE5274" w:rsidP="00AE5274">
      <w:r w:rsidRPr="000136D7">
        <w:t>In our example: Variance (S</w:t>
      </w:r>
      <w:r w:rsidRPr="000136D7">
        <w:rPr>
          <w:vertAlign w:val="superscript"/>
        </w:rPr>
        <w:t>2</w:t>
      </w:r>
      <w:r w:rsidRPr="000136D7">
        <w:t>) = 5.20 / 4 = 1.3</w:t>
      </w:r>
    </w:p>
    <w:p w:rsidR="00AE5274" w:rsidRPr="00084A10" w:rsidRDefault="00AE5274" w:rsidP="00AE5274">
      <w:r w:rsidRPr="00084A10">
        <w:t>Why N-1 instead N?</w:t>
      </w:r>
    </w:p>
    <w:p w:rsidR="00AE5274" w:rsidRDefault="00AE5274" w:rsidP="00AE5274"/>
    <w:p w:rsidR="00AE5274" w:rsidRPr="00084A10" w:rsidRDefault="00AE5274" w:rsidP="00AE5274">
      <w:r w:rsidRPr="00084A10">
        <w:t>If we take a sample of 4 scores in a population they are free to vary but if we use this sample to calculate the variance, we have to use the mean of the sample as an estimat</w:t>
      </w:r>
      <w:r>
        <w:t>e of the mean of the population, t</w:t>
      </w:r>
      <w:r w:rsidRPr="00084A10">
        <w:t>o do that we have to hold one parameter constant.</w:t>
      </w:r>
    </w:p>
    <w:p w:rsidR="00AE5274" w:rsidRPr="00084A10" w:rsidRDefault="00AE5274" w:rsidP="00AE5274"/>
    <w:p w:rsidR="00AE5274" w:rsidRDefault="00AE5274" w:rsidP="00AE5274">
      <w:r>
        <w:t xml:space="preserve"> </w:t>
      </w:r>
      <w:r w:rsidRPr="00084A10">
        <w:t>Example: mean of</w:t>
      </w:r>
      <w:r>
        <w:t xml:space="preserve"> the</w:t>
      </w:r>
      <w:r w:rsidRPr="00084A10">
        <w:t xml:space="preserve"> sample is 10 </w:t>
      </w:r>
    </w:p>
    <w:p w:rsidR="00AE5274" w:rsidRPr="00084A10" w:rsidRDefault="00AE5274" w:rsidP="00AE5274"/>
    <w:p w:rsidR="00AE5274" w:rsidRDefault="00AE5274" w:rsidP="00AE5274">
      <w:r>
        <w:t>W</w:t>
      </w:r>
      <w:r w:rsidRPr="00084A10">
        <w:t>e assume that the mean of the population</w:t>
      </w:r>
      <w:r>
        <w:t xml:space="preserve"> from which the sample has been collected</w:t>
      </w:r>
      <w:r w:rsidRPr="00084A10">
        <w:t xml:space="preserve"> is also 10</w:t>
      </w:r>
      <w:r>
        <w:t xml:space="preserve">. If we want to calculate the variance, we must keep this value constant which means that </w:t>
      </w:r>
      <w:r w:rsidRPr="00084A10">
        <w:t>the 4 scores cannot vary freely:</w:t>
      </w:r>
    </w:p>
    <w:p w:rsidR="00AE5274" w:rsidRPr="00084A10" w:rsidRDefault="00AE5274" w:rsidP="00AE5274"/>
    <w:p w:rsidR="00AE5274" w:rsidRPr="00084A10" w:rsidRDefault="00AE5274" w:rsidP="00AE5274">
      <w:r w:rsidRPr="00084A10">
        <w:t>- If the values are 9, 8, 11 and 12 (mean = 10) and if we change 3 of these values to 7, 15 and 8 then the final value must be 10 to keep the mean constant.</w:t>
      </w:r>
    </w:p>
    <w:p w:rsidR="00AE5274" w:rsidRPr="00084A10" w:rsidRDefault="00AE5274" w:rsidP="00AE5274">
      <w:r w:rsidRPr="00084A10">
        <w:t>- If we hold 1 parameter constant, we have to use N-1 instead of N.</w:t>
      </w:r>
    </w:p>
    <w:p w:rsidR="00AE5274" w:rsidRDefault="00AE5274" w:rsidP="00AE5274">
      <w:r w:rsidRPr="00084A10">
        <w:t xml:space="preserve">- It is the idea behind the </w:t>
      </w:r>
      <w:r w:rsidRPr="00084A10">
        <w:rPr>
          <w:i/>
          <w:iCs/>
        </w:rPr>
        <w:t>degree of freedom</w:t>
      </w:r>
      <w:r w:rsidRPr="00084A10">
        <w:t>: one less than the sample size.</w:t>
      </w:r>
    </w:p>
    <w:p w:rsidR="00431E30" w:rsidRPr="00084A10" w:rsidRDefault="00431E30" w:rsidP="00AE5274"/>
    <w:p w:rsidR="00AE5274" w:rsidRPr="000136D7" w:rsidRDefault="00AE5274" w:rsidP="00AE5274"/>
    <w:p w:rsidR="00AE5274" w:rsidRPr="000136D7" w:rsidRDefault="00AE5274" w:rsidP="00AE5274">
      <w:pPr>
        <w:pStyle w:val="Heading3"/>
      </w:pPr>
      <w:bookmarkStart w:id="79" w:name="_Toc414874064"/>
      <w:bookmarkStart w:id="80" w:name="_Toc415563175"/>
      <w:bookmarkStart w:id="81" w:name="_Toc4518515"/>
      <w:r>
        <w:t>T</w:t>
      </w:r>
      <w:r w:rsidRPr="000136D7">
        <w:t>he Standard Deviation</w:t>
      </w:r>
      <w:r>
        <w:t xml:space="preserve"> (SD)</w:t>
      </w:r>
      <w:bookmarkEnd w:id="79"/>
      <w:bookmarkEnd w:id="80"/>
      <w:bookmarkEnd w:id="81"/>
    </w:p>
    <w:p w:rsidR="00AE5274" w:rsidRPr="000136D7" w:rsidRDefault="00AE5274" w:rsidP="00AE5274"/>
    <w:p w:rsidR="00AE5274" w:rsidRDefault="00AE5274" w:rsidP="00AE5274">
      <w:pPr>
        <w:rPr>
          <w:i/>
          <w:iCs/>
        </w:rPr>
      </w:pPr>
      <w:r w:rsidRPr="000136D7">
        <w:t xml:space="preserve">The problem with the variance is that it is measured in squared </w:t>
      </w:r>
      <w:r>
        <w:t>units, which is</w:t>
      </w:r>
      <w:r w:rsidRPr="000136D7">
        <w:t xml:space="preserve"> not very nice to manipulate. So for more convenience, the square root of the variance is taken to obtain a measure in the same unit as the original measure: the </w:t>
      </w:r>
      <w:r w:rsidRPr="007D382D">
        <w:rPr>
          <w:iCs/>
          <w:color w:val="1F497D"/>
        </w:rPr>
        <w:t>standard deviation</w:t>
      </w:r>
      <w:r w:rsidRPr="000136D7">
        <w:rPr>
          <w:i/>
          <w:iCs/>
        </w:rPr>
        <w:t>.</w:t>
      </w:r>
    </w:p>
    <w:p w:rsidR="00AE5274" w:rsidRPr="000136D7" w:rsidRDefault="00AE5274" w:rsidP="00AE5274"/>
    <w:p w:rsidR="00AE5274" w:rsidRPr="000136D7" w:rsidRDefault="00AE5274" w:rsidP="00AE5274">
      <w:r>
        <w:t xml:space="preserve">- </w:t>
      </w:r>
      <w:r w:rsidRPr="000136D7">
        <w:t xml:space="preserve">S.D. = </w:t>
      </w:r>
      <w:proofErr w:type="gramStart"/>
      <w:r w:rsidRPr="000136D7">
        <w:t>√(</w:t>
      </w:r>
      <w:proofErr w:type="gramEnd"/>
      <w:r w:rsidRPr="000136D7">
        <w:t>SS/N-1) = √(S</w:t>
      </w:r>
      <w:r w:rsidRPr="000136D7">
        <w:rPr>
          <w:vertAlign w:val="superscript"/>
        </w:rPr>
        <w:t>2</w:t>
      </w:r>
      <w:r>
        <w:t>), i</w:t>
      </w:r>
      <w:r w:rsidRPr="000136D7">
        <w:t>n our example: S.D. =  √(1.3) = 1.14</w:t>
      </w:r>
    </w:p>
    <w:p w:rsidR="00AE5274" w:rsidRPr="000136D7" w:rsidRDefault="00AE5274" w:rsidP="00AE5274">
      <w:r>
        <w:t xml:space="preserve">- </w:t>
      </w:r>
      <w:r w:rsidRPr="000136D7">
        <w:t xml:space="preserve">So </w:t>
      </w:r>
      <w:r w:rsidR="000452ED">
        <w:t>we</w:t>
      </w:r>
      <w:r w:rsidRPr="000136D7">
        <w:t xml:space="preserve"> would present </w:t>
      </w:r>
      <w:r w:rsidR="000452ED">
        <w:t>ou</w:t>
      </w:r>
      <w:r w:rsidRPr="000136D7">
        <w:t>r mean as follows: µ = 2.6 +/- 1.14 friends</w:t>
      </w:r>
    </w:p>
    <w:p w:rsidR="00AE5274" w:rsidRPr="000136D7" w:rsidRDefault="00AE5274" w:rsidP="00AE5274"/>
    <w:p w:rsidR="00AE5274" w:rsidRPr="000136D7" w:rsidRDefault="00AE5274" w:rsidP="00AE5274">
      <w:r w:rsidRPr="000136D7">
        <w:t>The standard deviation is a measure of how well the mean represents the data</w:t>
      </w:r>
      <w:r>
        <w:t xml:space="preserve"> or how much </w:t>
      </w:r>
      <w:r w:rsidR="000452ED">
        <w:t>ou</w:t>
      </w:r>
      <w:r>
        <w:t>r data are scattered around the mean.</w:t>
      </w:r>
    </w:p>
    <w:p w:rsidR="00AE5274" w:rsidRDefault="00AE5274" w:rsidP="00AE5274"/>
    <w:p w:rsidR="00AE5274" w:rsidRPr="000136D7" w:rsidRDefault="00AE5274" w:rsidP="00AE5274">
      <w:r>
        <w:t xml:space="preserve">- </w:t>
      </w:r>
      <w:proofErr w:type="gramStart"/>
      <w:r w:rsidRPr="007D382D">
        <w:rPr>
          <w:b/>
          <w:color w:val="1F497D"/>
        </w:rPr>
        <w:t>small</w:t>
      </w:r>
      <w:proofErr w:type="gramEnd"/>
      <w:r w:rsidRPr="007D382D">
        <w:rPr>
          <w:b/>
          <w:color w:val="1F497D"/>
        </w:rPr>
        <w:t xml:space="preserve"> S.D</w:t>
      </w:r>
      <w:r w:rsidRPr="000136D7">
        <w:t>.: data close to the mean: mean is a good fit of the data</w:t>
      </w:r>
      <w:r>
        <w:t xml:space="preserve"> (graph on the left)</w:t>
      </w:r>
    </w:p>
    <w:p w:rsidR="00AE5274" w:rsidRDefault="00AE5274" w:rsidP="00AE5274">
      <w:r>
        <w:t xml:space="preserve">- </w:t>
      </w:r>
      <w:proofErr w:type="gramStart"/>
      <w:r w:rsidRPr="007D382D">
        <w:rPr>
          <w:b/>
          <w:color w:val="1F497D"/>
        </w:rPr>
        <w:t>large</w:t>
      </w:r>
      <w:proofErr w:type="gramEnd"/>
      <w:r w:rsidRPr="007D382D">
        <w:rPr>
          <w:b/>
          <w:color w:val="1F497D"/>
        </w:rPr>
        <w:t xml:space="preserve"> S.D</w:t>
      </w:r>
      <w:r w:rsidRPr="000136D7">
        <w:t>.: data distant from the mean: mean is not an accurate representation</w:t>
      </w:r>
      <w:r>
        <w:t xml:space="preserve"> (graph on the right)</w:t>
      </w:r>
    </w:p>
    <w:p w:rsidR="00AE5274" w:rsidRDefault="00AE5274" w:rsidP="00AE5274">
      <w:bookmarkStart w:id="82" w:name="_Toc414874065"/>
    </w:p>
    <w:p w:rsidR="00AE5274" w:rsidRDefault="00430FFD" w:rsidP="00AE5274">
      <w:r>
        <w:rPr>
          <w:noProof/>
        </w:rPr>
        <w:object w:dxaOrig="1440" w:dyaOrig="1440">
          <v:shape id="_x0000_s1295" type="#_x0000_t75" style="position:absolute;left:0;text-align:left;margin-left:67.85pt;margin-top:9.2pt;width:317.15pt;height:158.8pt;z-index:251761152">
            <v:imagedata r:id="rId37" o:title=""/>
          </v:shape>
          <o:OLEObject Type="Embed" ProgID="Unknown" ShapeID="_x0000_s1295" DrawAspect="Content" ObjectID="_1615189465" r:id="rId38"/>
        </w:object>
      </w:r>
    </w:p>
    <w:p w:rsidR="00AE5274" w:rsidRDefault="00AE5274" w:rsidP="00AE5274"/>
    <w:p w:rsidR="00AE5274" w:rsidRDefault="00AE5274" w:rsidP="00AE5274"/>
    <w:p w:rsidR="00AE5274" w:rsidRDefault="00AE5274" w:rsidP="00AE5274"/>
    <w:p w:rsidR="00AE5274" w:rsidRDefault="00AE5274" w:rsidP="00AE5274"/>
    <w:p w:rsidR="00AE5274" w:rsidRDefault="00AE5274" w:rsidP="00AE5274"/>
    <w:p w:rsidR="001A4AF5" w:rsidRDefault="001A4AF5" w:rsidP="00AE5274">
      <w:pPr>
        <w:pStyle w:val="Heading3"/>
        <w:rPr>
          <w:b w:val="0"/>
          <w:snapToGrid/>
          <w:color w:val="auto"/>
          <w:sz w:val="20"/>
          <w:lang w:eastAsia="en-GB"/>
        </w:rPr>
      </w:pPr>
      <w:bookmarkStart w:id="83" w:name="_Toc415563176"/>
    </w:p>
    <w:p w:rsidR="001A4AF5" w:rsidRPr="001A4AF5" w:rsidRDefault="001A4AF5" w:rsidP="001A4AF5"/>
    <w:p w:rsidR="00C26836" w:rsidRDefault="00C26836">
      <w:pPr>
        <w:spacing w:line="240" w:lineRule="auto"/>
        <w:jc w:val="left"/>
        <w:rPr>
          <w:b/>
          <w:snapToGrid w:val="0"/>
          <w:color w:val="1F497D" w:themeColor="text2"/>
          <w:sz w:val="24"/>
          <w:lang w:eastAsia="en-US"/>
        </w:rPr>
      </w:pPr>
      <w:r>
        <w:br w:type="page"/>
      </w:r>
    </w:p>
    <w:p w:rsidR="00AE5274" w:rsidRPr="00511B03" w:rsidRDefault="00AE5274" w:rsidP="00AE5274">
      <w:pPr>
        <w:pStyle w:val="Heading3"/>
      </w:pPr>
      <w:bookmarkStart w:id="84" w:name="_Toc4518516"/>
      <w:r>
        <w:lastRenderedPageBreak/>
        <w:t>S</w:t>
      </w:r>
      <w:r w:rsidRPr="00511B03">
        <w:t>tandard Deviation vs. Standard Error</w:t>
      </w:r>
      <w:bookmarkEnd w:id="82"/>
      <w:bookmarkEnd w:id="83"/>
      <w:bookmarkEnd w:id="84"/>
    </w:p>
    <w:p w:rsidR="00AE5274" w:rsidRPr="00511B03" w:rsidRDefault="00AE5274" w:rsidP="00AE5274"/>
    <w:p w:rsidR="00AE5274" w:rsidRDefault="00AE5274" w:rsidP="00AE5274">
      <w:r w:rsidRPr="00511B03">
        <w:t xml:space="preserve">Many scientists are confused about the difference between the standard deviation (S.D.) and the </w:t>
      </w:r>
      <w:r w:rsidRPr="007D382D">
        <w:rPr>
          <w:iCs/>
          <w:color w:val="1F497D"/>
        </w:rPr>
        <w:t>standard error of the mean</w:t>
      </w:r>
      <w:r w:rsidRPr="007D382D">
        <w:rPr>
          <w:color w:val="1F497D"/>
        </w:rPr>
        <w:t xml:space="preserve"> </w:t>
      </w:r>
      <w:r w:rsidRPr="00511B03">
        <w:t>(S.E.M. = S.D. / √N).</w:t>
      </w:r>
    </w:p>
    <w:p w:rsidR="00AE5274" w:rsidRPr="00511B03" w:rsidRDefault="00AE5274" w:rsidP="00AE5274"/>
    <w:p w:rsidR="00AE5274" w:rsidRDefault="00AE5274" w:rsidP="00AE5274">
      <w:r>
        <w:t xml:space="preserve">- </w:t>
      </w:r>
      <w:r w:rsidRPr="007D382D">
        <w:rPr>
          <w:b/>
          <w:color w:val="1F497D"/>
        </w:rPr>
        <w:t>The S.D.</w:t>
      </w:r>
      <w:r w:rsidRPr="007D382D">
        <w:rPr>
          <w:color w:val="1F497D"/>
        </w:rPr>
        <w:t xml:space="preserve"> </w:t>
      </w:r>
      <w:r>
        <w:t xml:space="preserve">(graph on the left) </w:t>
      </w:r>
      <w:r w:rsidRPr="00511B03">
        <w:t xml:space="preserve">quantifies the scatter of the data and increasing the size of the sample does not </w:t>
      </w:r>
      <w:r>
        <w:t>decrease</w:t>
      </w:r>
      <w:r w:rsidRPr="00511B03">
        <w:t xml:space="preserve"> the scatter (above a certain threshold).</w:t>
      </w:r>
    </w:p>
    <w:p w:rsidR="00AE5274" w:rsidRPr="00511B03" w:rsidRDefault="00AE5274" w:rsidP="00AE5274"/>
    <w:p w:rsidR="00AE5274" w:rsidRDefault="00AE5274" w:rsidP="00AE5274">
      <w:r>
        <w:t xml:space="preserve">- </w:t>
      </w:r>
      <w:r w:rsidRPr="007D382D">
        <w:rPr>
          <w:b/>
          <w:color w:val="1F497D"/>
        </w:rPr>
        <w:t>The S.E.M.</w:t>
      </w:r>
      <w:r w:rsidRPr="007D382D">
        <w:rPr>
          <w:color w:val="1F497D"/>
        </w:rPr>
        <w:t xml:space="preserve"> </w:t>
      </w:r>
      <w:r>
        <w:t xml:space="preserve">(graph on the right) </w:t>
      </w:r>
      <w:r w:rsidRPr="00511B03">
        <w:t xml:space="preserve">quantifies how accurately </w:t>
      </w:r>
      <w:r w:rsidR="000452ED">
        <w:t>we</w:t>
      </w:r>
      <w:r w:rsidRPr="00511B03">
        <w:t xml:space="preserve"> know the true population mean</w:t>
      </w:r>
      <w:r>
        <w:t xml:space="preserve">, it’s a measure of how much </w:t>
      </w:r>
      <w:r w:rsidR="000452ED">
        <w:t>we</w:t>
      </w:r>
      <w:r>
        <w:t xml:space="preserve"> expect sample means to vary</w:t>
      </w:r>
      <w:r w:rsidRPr="00511B03">
        <w:t xml:space="preserve">. So the S.E.M. gets smaller as </w:t>
      </w:r>
      <w:r w:rsidR="000452ED">
        <w:t>ou</w:t>
      </w:r>
      <w:r w:rsidRPr="00511B03">
        <w:t>r sam</w:t>
      </w:r>
      <w:r>
        <w:t>ples get larger: t</w:t>
      </w:r>
      <w:r w:rsidRPr="00511B03">
        <w:t>he mean of a large sample is likely to be closer to the true mean than is the mean of a small sample.</w:t>
      </w:r>
    </w:p>
    <w:p w:rsidR="00AE5274" w:rsidRDefault="00C26836" w:rsidP="00AE5274">
      <w:r>
        <w:rPr>
          <w:noProof/>
        </w:rPr>
        <w:drawing>
          <wp:anchor distT="0" distB="0" distL="114300" distR="114300" simplePos="0" relativeHeight="251778560" behindDoc="0" locked="0" layoutInCell="1" allowOverlap="1" wp14:anchorId="74524D7F" wp14:editId="1473EE89">
            <wp:simplePos x="0" y="0"/>
            <wp:positionH relativeFrom="column">
              <wp:posOffset>977900</wp:posOffset>
            </wp:positionH>
            <wp:positionV relativeFrom="paragraph">
              <wp:posOffset>257175</wp:posOffset>
            </wp:positionV>
            <wp:extent cx="2071370" cy="2136775"/>
            <wp:effectExtent l="0" t="0" r="508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137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FFD">
        <w:rPr>
          <w:noProof/>
        </w:rPr>
        <w:object w:dxaOrig="1440" w:dyaOrig="1440">
          <v:shape id="_x0000_s1296" type="#_x0000_t75" style="position:absolute;left:0;text-align:left;margin-left:234.55pt;margin-top:13.25pt;width:192.9pt;height:177.85pt;z-index:251762176;mso-position-horizontal-relative:text;mso-position-vertical-relative:text">
            <v:imagedata r:id="rId40" o:title=""/>
          </v:shape>
          <o:OLEObject Type="Embed" ProgID="Unknown" ShapeID="_x0000_s1296" DrawAspect="Content" ObjectID="_1615189466" r:id="rId41"/>
        </w:object>
      </w:r>
    </w:p>
    <w:p w:rsidR="00AE5274" w:rsidRPr="00CE21EF" w:rsidRDefault="00AE5274" w:rsidP="00AE5274">
      <w:r>
        <w:t xml:space="preserve"> </w:t>
      </w:r>
    </w:p>
    <w:p w:rsidR="00C26836" w:rsidRDefault="00C26836" w:rsidP="00AE5274"/>
    <w:p w:rsidR="00366C47" w:rsidRDefault="00366C47" w:rsidP="00AE5274"/>
    <w:p w:rsidR="00AE5274" w:rsidRDefault="00AE5274" w:rsidP="00AE5274">
      <w:r w:rsidRPr="009B55FE">
        <w:t xml:space="preserve">A </w:t>
      </w:r>
      <w:r w:rsidRPr="009B3768">
        <w:rPr>
          <w:b/>
          <w:color w:val="1F497D"/>
        </w:rPr>
        <w:t>big S.E.M</w:t>
      </w:r>
      <w:r w:rsidRPr="009B55FE">
        <w:t xml:space="preserve">. means that there is a lot of variability between the means of different samples and that </w:t>
      </w:r>
      <w:r w:rsidR="000452ED">
        <w:t>ou</w:t>
      </w:r>
      <w:r w:rsidRPr="009B55FE">
        <w:t>r sample might not be representative of the population.</w:t>
      </w:r>
    </w:p>
    <w:p w:rsidR="00AE5274" w:rsidRPr="009B55FE" w:rsidRDefault="00AE5274" w:rsidP="00AE5274"/>
    <w:p w:rsidR="00AE5274" w:rsidRPr="009B55FE" w:rsidRDefault="00AE5274" w:rsidP="00AE5274">
      <w:r w:rsidRPr="009B55FE">
        <w:t xml:space="preserve">A </w:t>
      </w:r>
      <w:r w:rsidRPr="009B3768">
        <w:rPr>
          <w:b/>
          <w:color w:val="1F497D"/>
        </w:rPr>
        <w:t>small S.E.M</w:t>
      </w:r>
      <w:r w:rsidRPr="009B55FE">
        <w:t xml:space="preserve">. means that most samples means are similar to the population mean and so </w:t>
      </w:r>
      <w:r w:rsidR="000452ED">
        <w:t>ou</w:t>
      </w:r>
      <w:r w:rsidRPr="009B55FE">
        <w:t>r sample is likely to be an accurate representation of the population.</w:t>
      </w:r>
    </w:p>
    <w:p w:rsidR="00AE5274" w:rsidRDefault="00AE5274" w:rsidP="00AE5274"/>
    <w:p w:rsidR="00AE5274" w:rsidRPr="009C0805" w:rsidRDefault="00AE5274" w:rsidP="00AE5274">
      <w:r w:rsidRPr="009C0805">
        <w:t>Which one to choose?</w:t>
      </w:r>
    </w:p>
    <w:p w:rsidR="00AE5274" w:rsidRPr="00511B03" w:rsidRDefault="00AE5274" w:rsidP="00AE5274"/>
    <w:p w:rsidR="00AE5274" w:rsidRDefault="00AE5274" w:rsidP="00AE5274">
      <w:r>
        <w:t xml:space="preserve">- </w:t>
      </w:r>
      <w:r w:rsidRPr="00511B03">
        <w:t xml:space="preserve">If the scatter is caused by biological variability, it is important to show the variation. So it is more appropriate to report the S.D. rather than the S.E.M. Even better, </w:t>
      </w:r>
      <w:r w:rsidR="000452ED">
        <w:t>we</w:t>
      </w:r>
      <w:r w:rsidRPr="00511B03">
        <w:t xml:space="preserve"> can show in a graph all data points, or perhaps report the largest and smallest value.</w:t>
      </w:r>
    </w:p>
    <w:p w:rsidR="00AE5274" w:rsidRPr="00511B03" w:rsidRDefault="00AE5274" w:rsidP="00AE5274"/>
    <w:p w:rsidR="00AE5274" w:rsidRDefault="00AE5274" w:rsidP="00AE5274">
      <w:r>
        <w:t xml:space="preserve">- </w:t>
      </w:r>
      <w:r w:rsidRPr="00511B03">
        <w:t xml:space="preserve">If </w:t>
      </w:r>
      <w:r w:rsidR="000452ED">
        <w:t>we</w:t>
      </w:r>
      <w:r w:rsidRPr="00511B03">
        <w:t xml:space="preserve"> are using an in vitro system with </w:t>
      </w:r>
      <w:r>
        <w:t xml:space="preserve">theoretically </w:t>
      </w:r>
      <w:r w:rsidRPr="00511B03">
        <w:t>no biological variability, the scatter can only result from experimental imprecision (no biological meaning). It is more sensible then to report the S.E.M. since the S.D. is less useful here. The S.E.M.</w:t>
      </w:r>
      <w:r>
        <w:t xml:space="preserve"> </w:t>
      </w:r>
      <w:r w:rsidRPr="00511B03">
        <w:t>give</w:t>
      </w:r>
      <w:r>
        <w:t>s</w:t>
      </w:r>
      <w:r w:rsidRPr="00511B03">
        <w:t xml:space="preserve"> </w:t>
      </w:r>
      <w:r w:rsidR="000452ED">
        <w:t>ou</w:t>
      </w:r>
      <w:r w:rsidRPr="00511B03">
        <w:t xml:space="preserve">r readers a sense of how well </w:t>
      </w:r>
      <w:r w:rsidR="000452ED">
        <w:t>we</w:t>
      </w:r>
      <w:r w:rsidRPr="00511B03">
        <w:t xml:space="preserve"> have determined the mean.</w:t>
      </w:r>
    </w:p>
    <w:p w:rsidR="00AE5274" w:rsidRDefault="00AE5274" w:rsidP="00AE5274"/>
    <w:p w:rsidR="00AE5274" w:rsidRDefault="00AE5274" w:rsidP="00AE5274">
      <w:r>
        <w:t xml:space="preserve">Choosing between SD and SEM also depends on what </w:t>
      </w:r>
      <w:r w:rsidR="000452ED">
        <w:t>we</w:t>
      </w:r>
      <w:r>
        <w:t xml:space="preserve"> want to show. If </w:t>
      </w:r>
      <w:r w:rsidR="000452ED">
        <w:t>we</w:t>
      </w:r>
      <w:r>
        <w:t xml:space="preserve"> just want to present </w:t>
      </w:r>
      <w:r w:rsidR="000452ED">
        <w:t>ou</w:t>
      </w:r>
      <w:r>
        <w:t xml:space="preserve">r data on a descriptive </w:t>
      </w:r>
      <w:r w:rsidR="00C021B8">
        <w:t>purpose,</w:t>
      </w:r>
      <w:r>
        <w:t xml:space="preserve"> then </w:t>
      </w:r>
      <w:r w:rsidR="000452ED">
        <w:t>we</w:t>
      </w:r>
      <w:r>
        <w:t xml:space="preserve"> go for the SD. If </w:t>
      </w:r>
      <w:r w:rsidR="000452ED">
        <w:t>we</w:t>
      </w:r>
      <w:r>
        <w:t xml:space="preserve"> want the reader to be able to infer an idea of </w:t>
      </w:r>
      <w:r w:rsidR="00C021B8">
        <w:t>significance,</w:t>
      </w:r>
      <w:r>
        <w:t xml:space="preserve"> then </w:t>
      </w:r>
      <w:r w:rsidR="000452ED">
        <w:t>we</w:t>
      </w:r>
      <w:r>
        <w:t xml:space="preserve"> should go for the SEM or the Confidence Interval (see below). We will</w:t>
      </w:r>
      <w:bookmarkStart w:id="85" w:name="_Toc414874066"/>
      <w:r>
        <w:t xml:space="preserve"> go a bit more in details later.</w:t>
      </w:r>
    </w:p>
    <w:p w:rsidR="00AE5274" w:rsidRDefault="00AE5274" w:rsidP="00AE5274"/>
    <w:p w:rsidR="00C26836" w:rsidRDefault="00C26836">
      <w:pPr>
        <w:spacing w:line="240" w:lineRule="auto"/>
        <w:jc w:val="left"/>
        <w:rPr>
          <w:b/>
          <w:snapToGrid w:val="0"/>
          <w:color w:val="1F497D" w:themeColor="text2"/>
          <w:sz w:val="24"/>
          <w:lang w:eastAsia="en-US"/>
        </w:rPr>
      </w:pPr>
      <w:bookmarkStart w:id="86" w:name="_Toc415563177"/>
      <w:r>
        <w:br w:type="page"/>
      </w:r>
    </w:p>
    <w:p w:rsidR="00AE5274" w:rsidRPr="00511B03" w:rsidRDefault="00AE5274" w:rsidP="00724CED">
      <w:pPr>
        <w:pStyle w:val="Heading3"/>
      </w:pPr>
      <w:bookmarkStart w:id="87" w:name="_Toc4518517"/>
      <w:r w:rsidRPr="00511B03">
        <w:lastRenderedPageBreak/>
        <w:t>Confidence interval</w:t>
      </w:r>
      <w:bookmarkEnd w:id="85"/>
      <w:bookmarkEnd w:id="86"/>
      <w:bookmarkEnd w:id="87"/>
    </w:p>
    <w:p w:rsidR="00AE5274" w:rsidRPr="00511B03" w:rsidRDefault="00AE5274" w:rsidP="00AE5274"/>
    <w:p w:rsidR="00AE5274" w:rsidRPr="007537CC" w:rsidRDefault="00AE5274" w:rsidP="00AE5274">
      <w:r w:rsidRPr="00511B03">
        <w:t xml:space="preserve">The confidence interval quantifies the uncertainty in measurement. The mean </w:t>
      </w:r>
      <w:r w:rsidR="000452ED">
        <w:t>we</w:t>
      </w:r>
      <w:r w:rsidRPr="00511B03">
        <w:t xml:space="preserve"> calculate from </w:t>
      </w:r>
      <w:r w:rsidR="000452ED">
        <w:t>ou</w:t>
      </w:r>
      <w:r w:rsidRPr="00511B03">
        <w:t xml:space="preserve">r sample of data points depends on which values </w:t>
      </w:r>
      <w:r w:rsidR="000452ED">
        <w:t>we</w:t>
      </w:r>
      <w:r w:rsidRPr="00511B03">
        <w:t xml:space="preserve"> happened to sample. Therefore, the mean </w:t>
      </w:r>
      <w:r w:rsidR="000452ED">
        <w:t>we</w:t>
      </w:r>
      <w:r w:rsidRPr="00511B03">
        <w:t xml:space="preserve"> calculate is unlikely to equal the true population mean. The size of the likely discrepancy depends on the variability of the values </w:t>
      </w:r>
      <w:r>
        <w:t>and</w:t>
      </w:r>
      <w:r w:rsidRPr="00511B03">
        <w:t xml:space="preserve"> the sample size. If </w:t>
      </w:r>
      <w:r w:rsidR="000452ED">
        <w:t>we</w:t>
      </w:r>
      <w:r w:rsidRPr="00511B03">
        <w:t xml:space="preserve"> combine those together, </w:t>
      </w:r>
      <w:r w:rsidR="000452ED">
        <w:t>we</w:t>
      </w:r>
      <w:r w:rsidRPr="00511B03">
        <w:t xml:space="preserve"> can calculate a 95% confidence interval (95% CI), which is a range of values. If the population is normal (or nearly so), </w:t>
      </w:r>
      <w:r w:rsidR="00992E5C">
        <w:rPr>
          <w:rStyle w:val="fbodytext"/>
        </w:rPr>
        <w:t>there is a 95% chance that the confidence interval contains the true population mean</w:t>
      </w:r>
      <w:r>
        <w:t>.</w:t>
      </w:r>
    </w:p>
    <w:p w:rsidR="00AE5274" w:rsidRDefault="00AE5274" w:rsidP="00AE5274">
      <w:r w:rsidRPr="00511B03">
        <w:t>95% of observations in a normal distribution lie within +</w:t>
      </w:r>
      <w:r>
        <w:t>/- 1.96*SE</w:t>
      </w:r>
    </w:p>
    <w:p w:rsidR="00AE5274" w:rsidRDefault="00AE5274" w:rsidP="00AE5274"/>
    <w:p w:rsidR="00AE5274" w:rsidRPr="00CD79D8" w:rsidRDefault="00AE5274" w:rsidP="00AE5274">
      <w:r w:rsidRPr="00CD79D8">
        <w:t>One other way to look at error bars:</w:t>
      </w:r>
    </w:p>
    <w:p w:rsidR="00AE5274" w:rsidRDefault="00AE5274" w:rsidP="00AE5274"/>
    <w:p w:rsidR="00990856" w:rsidRDefault="00C26836" w:rsidP="00AE5274">
      <w:r>
        <w:rPr>
          <w:noProof/>
        </w:rPr>
        <w:drawing>
          <wp:anchor distT="0" distB="0" distL="114300" distR="114300" simplePos="0" relativeHeight="251811328" behindDoc="0" locked="0" layoutInCell="1" allowOverlap="1" wp14:anchorId="3E92B8BD" wp14:editId="1DC602A1">
            <wp:simplePos x="0" y="0"/>
            <wp:positionH relativeFrom="margin">
              <wp:align>center</wp:align>
            </wp:positionH>
            <wp:positionV relativeFrom="paragraph">
              <wp:posOffset>166532</wp:posOffset>
            </wp:positionV>
            <wp:extent cx="4152900" cy="1675992"/>
            <wp:effectExtent l="0" t="0" r="0" b="635"/>
            <wp:wrapSquare wrapText="bothSides"/>
            <wp:docPr id="293907" name="Picture 29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52900" cy="1675992"/>
                    </a:xfrm>
                    <a:prstGeom prst="rect">
                      <a:avLst/>
                    </a:prstGeom>
                  </pic:spPr>
                </pic:pic>
              </a:graphicData>
            </a:graphic>
            <wp14:sizeRelH relativeFrom="page">
              <wp14:pctWidth>0</wp14:pctWidth>
            </wp14:sizeRelH>
            <wp14:sizeRelV relativeFrom="page">
              <wp14:pctHeight>0</wp14:pctHeight>
            </wp14:sizeRelV>
          </wp:anchor>
        </w:drawing>
      </w:r>
    </w:p>
    <w:p w:rsidR="00990856" w:rsidRDefault="00990856" w:rsidP="00AE5274"/>
    <w:p w:rsidR="00990856" w:rsidRDefault="00990856" w:rsidP="00AE5274"/>
    <w:p w:rsidR="00990856" w:rsidRDefault="00990856" w:rsidP="00AE5274"/>
    <w:p w:rsidR="00990856" w:rsidRDefault="00990856" w:rsidP="00AE5274"/>
    <w:p w:rsidR="00990856" w:rsidRDefault="00990856" w:rsidP="00AE5274"/>
    <w:p w:rsidR="00990856" w:rsidRDefault="00990856" w:rsidP="00AE5274"/>
    <w:p w:rsidR="00990856" w:rsidRDefault="00990856" w:rsidP="00AE5274"/>
    <w:p w:rsidR="00990856" w:rsidRDefault="00990856" w:rsidP="00AE5274"/>
    <w:p w:rsidR="00990856" w:rsidRDefault="00990856" w:rsidP="00AE5274"/>
    <w:p w:rsidR="00990856" w:rsidRDefault="00990856" w:rsidP="00AE5274"/>
    <w:p w:rsidR="00C26836" w:rsidRDefault="00C26836" w:rsidP="00AE5274"/>
    <w:p w:rsidR="00990856" w:rsidRDefault="00990856" w:rsidP="00AE52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2932"/>
        <w:gridCol w:w="2932"/>
      </w:tblGrid>
      <w:tr w:rsidR="00AE5274" w:rsidRPr="00D173AE" w:rsidTr="00837717">
        <w:trPr>
          <w:trHeight w:val="244"/>
          <w:jc w:val="center"/>
        </w:trPr>
        <w:tc>
          <w:tcPr>
            <w:tcW w:w="2931" w:type="dxa"/>
          </w:tcPr>
          <w:p w:rsidR="00AE5274" w:rsidRPr="00D173AE" w:rsidRDefault="00AE5274" w:rsidP="005B58AB">
            <w:r w:rsidRPr="00D173AE">
              <w:t>Error bars</w:t>
            </w:r>
          </w:p>
        </w:tc>
        <w:tc>
          <w:tcPr>
            <w:tcW w:w="2932" w:type="dxa"/>
          </w:tcPr>
          <w:p w:rsidR="00AE5274" w:rsidRPr="00D173AE" w:rsidRDefault="00AE5274" w:rsidP="005B58AB">
            <w:r w:rsidRPr="00D173AE">
              <w:t>Type</w:t>
            </w:r>
          </w:p>
        </w:tc>
        <w:tc>
          <w:tcPr>
            <w:tcW w:w="2932" w:type="dxa"/>
          </w:tcPr>
          <w:p w:rsidR="00AE5274" w:rsidRPr="00D173AE" w:rsidRDefault="00AE5274" w:rsidP="005B58AB">
            <w:r w:rsidRPr="00D173AE">
              <w:t>Description</w:t>
            </w:r>
          </w:p>
        </w:tc>
      </w:tr>
      <w:tr w:rsidR="00AE5274" w:rsidRPr="00D173AE" w:rsidTr="00837717">
        <w:trPr>
          <w:trHeight w:val="724"/>
          <w:jc w:val="center"/>
        </w:trPr>
        <w:tc>
          <w:tcPr>
            <w:tcW w:w="2931" w:type="dxa"/>
          </w:tcPr>
          <w:p w:rsidR="00AE5274" w:rsidRPr="00D173AE" w:rsidRDefault="00AE5274" w:rsidP="005B58AB">
            <w:r w:rsidRPr="00D173AE">
              <w:t>Standard deviation (SD)</w:t>
            </w:r>
          </w:p>
        </w:tc>
        <w:tc>
          <w:tcPr>
            <w:tcW w:w="2932" w:type="dxa"/>
          </w:tcPr>
          <w:p w:rsidR="00AE5274" w:rsidRPr="00D173AE" w:rsidRDefault="00AE5274" w:rsidP="005B58AB">
            <w:r w:rsidRPr="00D173AE">
              <w:t>Descriptive</w:t>
            </w:r>
          </w:p>
        </w:tc>
        <w:tc>
          <w:tcPr>
            <w:tcW w:w="2932" w:type="dxa"/>
          </w:tcPr>
          <w:p w:rsidR="00AE5274" w:rsidRPr="00D173AE" w:rsidRDefault="00AE5274" w:rsidP="005B58AB">
            <w:r w:rsidRPr="00D173AE">
              <w:t>Typical or average difference between the data points and their mean.</w:t>
            </w:r>
          </w:p>
        </w:tc>
      </w:tr>
      <w:tr w:rsidR="00AE5274" w:rsidRPr="00D173AE" w:rsidTr="00837717">
        <w:trPr>
          <w:trHeight w:val="734"/>
          <w:jc w:val="center"/>
        </w:trPr>
        <w:tc>
          <w:tcPr>
            <w:tcW w:w="2931" w:type="dxa"/>
          </w:tcPr>
          <w:p w:rsidR="00AE5274" w:rsidRPr="00D173AE" w:rsidRDefault="00AE5274" w:rsidP="005B58AB">
            <w:r w:rsidRPr="00D173AE">
              <w:t>Standard error (SE</w:t>
            </w:r>
            <w:r>
              <w:t>M</w:t>
            </w:r>
            <w:r w:rsidRPr="00D173AE">
              <w:t>)</w:t>
            </w:r>
          </w:p>
        </w:tc>
        <w:tc>
          <w:tcPr>
            <w:tcW w:w="2932" w:type="dxa"/>
          </w:tcPr>
          <w:p w:rsidR="00AE5274" w:rsidRPr="00D173AE" w:rsidRDefault="00AE5274" w:rsidP="005B58AB">
            <w:r w:rsidRPr="00D173AE">
              <w:t>Inferential</w:t>
            </w:r>
          </w:p>
        </w:tc>
        <w:tc>
          <w:tcPr>
            <w:tcW w:w="2932" w:type="dxa"/>
          </w:tcPr>
          <w:p w:rsidR="00AE5274" w:rsidRPr="00D173AE" w:rsidRDefault="00AE5274" w:rsidP="000452ED">
            <w:r w:rsidRPr="00D173AE">
              <w:t xml:space="preserve">A measure of how variable the mean will be, if </w:t>
            </w:r>
            <w:r w:rsidR="000452ED">
              <w:t>we</w:t>
            </w:r>
            <w:r w:rsidRPr="00D173AE">
              <w:t xml:space="preserve"> repeat the whole study many times.</w:t>
            </w:r>
          </w:p>
        </w:tc>
      </w:tr>
      <w:tr w:rsidR="00AE5274" w:rsidRPr="00D173AE" w:rsidTr="00837717">
        <w:trPr>
          <w:trHeight w:val="744"/>
          <w:jc w:val="center"/>
        </w:trPr>
        <w:tc>
          <w:tcPr>
            <w:tcW w:w="2931" w:type="dxa"/>
          </w:tcPr>
          <w:p w:rsidR="00AE5274" w:rsidRPr="00D173AE" w:rsidRDefault="00AE5274" w:rsidP="005B58AB">
            <w:r w:rsidRPr="00D173AE">
              <w:t>Confidence interval (CI), usually 95% CI</w:t>
            </w:r>
          </w:p>
        </w:tc>
        <w:tc>
          <w:tcPr>
            <w:tcW w:w="2932" w:type="dxa"/>
          </w:tcPr>
          <w:p w:rsidR="00AE5274" w:rsidRPr="00D173AE" w:rsidRDefault="00AE5274" w:rsidP="005B58AB">
            <w:r w:rsidRPr="00D173AE">
              <w:t>Inferential</w:t>
            </w:r>
          </w:p>
        </w:tc>
        <w:tc>
          <w:tcPr>
            <w:tcW w:w="2932" w:type="dxa"/>
          </w:tcPr>
          <w:p w:rsidR="00AE5274" w:rsidRPr="00D173AE" w:rsidRDefault="00AE5274" w:rsidP="000452ED">
            <w:r w:rsidRPr="00D173AE">
              <w:t xml:space="preserve">A range of values </w:t>
            </w:r>
            <w:r w:rsidR="000452ED">
              <w:t>we</w:t>
            </w:r>
            <w:r w:rsidRPr="00D173AE">
              <w:t xml:space="preserve"> can be 95% confident contains the true mean.</w:t>
            </w:r>
          </w:p>
        </w:tc>
      </w:tr>
    </w:tbl>
    <w:p w:rsidR="00AE5274" w:rsidRPr="008B7522" w:rsidRDefault="00AE5274" w:rsidP="00AE5274">
      <w:pPr>
        <w:rPr>
          <w:sz w:val="18"/>
          <w:szCs w:val="18"/>
        </w:rPr>
      </w:pPr>
      <w:r w:rsidRPr="008B7522">
        <w:rPr>
          <w:sz w:val="18"/>
          <w:szCs w:val="18"/>
        </w:rPr>
        <w:t xml:space="preserve">From Geoff Cumming </w:t>
      </w:r>
      <w:r w:rsidRPr="008B7522">
        <w:rPr>
          <w:i/>
          <w:sz w:val="18"/>
          <w:szCs w:val="18"/>
        </w:rPr>
        <w:t>et al</w:t>
      </w:r>
      <w:r w:rsidRPr="008B7522">
        <w:rPr>
          <w:sz w:val="18"/>
          <w:szCs w:val="18"/>
        </w:rPr>
        <w:t>.</w:t>
      </w:r>
      <w:r w:rsidR="008B7522">
        <w:rPr>
          <w:sz w:val="18"/>
          <w:szCs w:val="18"/>
        </w:rPr>
        <w:t xml:space="preserve"> 2007</w:t>
      </w:r>
    </w:p>
    <w:p w:rsidR="00AE5274" w:rsidRDefault="00AE5274" w:rsidP="00AE5274"/>
    <w:p w:rsidR="00AE5274" w:rsidRDefault="00AE5274" w:rsidP="00AE5274">
      <w:r>
        <w:t xml:space="preserve">If </w:t>
      </w:r>
      <w:r w:rsidR="000452ED">
        <w:t>we</w:t>
      </w:r>
      <w:r>
        <w:t xml:space="preserve"> want to compare experimental results, it could be more appropriate to show inferential error bars such as SE or CI rather than SD.</w:t>
      </w:r>
      <w:r w:rsidR="00E24C56">
        <w:t xml:space="preserve"> If </w:t>
      </w:r>
      <w:r w:rsidR="000452ED">
        <w:t>we</w:t>
      </w:r>
      <w:r w:rsidR="00E24C56">
        <w:t xml:space="preserve"> want to describe </w:t>
      </w:r>
      <w:r w:rsidR="000452ED">
        <w:t>ou</w:t>
      </w:r>
      <w:r w:rsidR="00E24C56">
        <w:t>r sample, for instance its normality, then the SD would be the one to choose.</w:t>
      </w:r>
    </w:p>
    <w:p w:rsidR="00AE762D" w:rsidRDefault="00C26836" w:rsidP="00AE5274">
      <w:r>
        <w:rPr>
          <w:noProof/>
        </w:rPr>
        <w:drawing>
          <wp:anchor distT="0" distB="0" distL="114300" distR="114300" simplePos="0" relativeHeight="251818496" behindDoc="0" locked="0" layoutInCell="1" allowOverlap="1" wp14:anchorId="505F9768" wp14:editId="7E403E1B">
            <wp:simplePos x="0" y="0"/>
            <wp:positionH relativeFrom="margin">
              <wp:align>center</wp:align>
            </wp:positionH>
            <wp:positionV relativeFrom="paragraph">
              <wp:posOffset>173355</wp:posOffset>
            </wp:positionV>
            <wp:extent cx="4895850" cy="1390650"/>
            <wp:effectExtent l="0" t="0" r="0" b="0"/>
            <wp:wrapTopAndBottom/>
            <wp:docPr id="293915" name="Picture 29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895850" cy="1390650"/>
                    </a:xfrm>
                    <a:prstGeom prst="rect">
                      <a:avLst/>
                    </a:prstGeom>
                  </pic:spPr>
                </pic:pic>
              </a:graphicData>
            </a:graphic>
            <wp14:sizeRelH relativeFrom="page">
              <wp14:pctWidth>0</wp14:pctWidth>
            </wp14:sizeRelH>
            <wp14:sizeRelV relativeFrom="page">
              <wp14:pctHeight>0</wp14:pctHeight>
            </wp14:sizeRelV>
          </wp:anchor>
        </w:drawing>
      </w:r>
    </w:p>
    <w:p w:rsidR="00990856" w:rsidRDefault="00990856" w:rsidP="00C26836">
      <w:pPr>
        <w:jc w:val="center"/>
      </w:pPr>
    </w:p>
    <w:p w:rsidR="00990856" w:rsidRDefault="00990856" w:rsidP="00AE5274"/>
    <w:p w:rsidR="00AE5274" w:rsidRDefault="00E24C56" w:rsidP="00AE5274">
      <w:r>
        <w:lastRenderedPageBreak/>
        <w:t>However,</w:t>
      </w:r>
      <w:r w:rsidR="00AE5274">
        <w:t xml:space="preserve"> if n is very small (for example n=3), rather than showing error bars and statistics, it is better to simply plot the individual data points.</w:t>
      </w:r>
    </w:p>
    <w:p w:rsidR="00AE5274" w:rsidRDefault="00AE5274" w:rsidP="00AE5274">
      <w:r>
        <w:rPr>
          <w:noProof/>
        </w:rPr>
        <mc:AlternateContent>
          <mc:Choice Requires="wps">
            <w:drawing>
              <wp:anchor distT="0" distB="0" distL="114300" distR="114300" simplePos="0" relativeHeight="251764224" behindDoc="0" locked="0" layoutInCell="1" allowOverlap="1" wp14:anchorId="019B7D09" wp14:editId="4518730C">
                <wp:simplePos x="0" y="0"/>
                <wp:positionH relativeFrom="column">
                  <wp:posOffset>3602990</wp:posOffset>
                </wp:positionH>
                <wp:positionV relativeFrom="paragraph">
                  <wp:posOffset>618490</wp:posOffset>
                </wp:positionV>
                <wp:extent cx="855345" cy="58420"/>
                <wp:effectExtent l="0" t="0" r="0" b="0"/>
                <wp:wrapNone/>
                <wp:docPr id="124"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5345" cy="5842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2F193D" id="AutoShape 360" o:spid="_x0000_s1026" type="#_x0000_t32" style="position:absolute;margin-left:283.7pt;margin-top:48.7pt;width:67.35pt;height:4.6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" stroked="f">
                <v:stroke endarrow="block"/>
              </v:shape>
            </w:pict>
          </mc:Fallback>
        </mc:AlternateContent>
      </w:r>
    </w:p>
    <w:p w:rsidR="00AE5274" w:rsidRDefault="00AE5274" w:rsidP="00AE5274">
      <w:r>
        <w:rPr>
          <w:noProof/>
        </w:rPr>
        <mc:AlternateContent>
          <mc:Choice Requires="wps">
            <w:drawing>
              <wp:anchor distT="0" distB="0" distL="114300" distR="114300" simplePos="0" relativeHeight="251767296" behindDoc="0" locked="0" layoutInCell="1" allowOverlap="1" wp14:anchorId="560276B7" wp14:editId="37912A3D">
                <wp:simplePos x="0" y="0"/>
                <wp:positionH relativeFrom="column">
                  <wp:posOffset>4144645</wp:posOffset>
                </wp:positionH>
                <wp:positionV relativeFrom="paragraph">
                  <wp:posOffset>158115</wp:posOffset>
                </wp:positionV>
                <wp:extent cx="1565275" cy="108966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089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9B3768" w:rsidRDefault="00F85E42" w:rsidP="00C26836">
                            <w:pPr>
                              <w:jc w:val="left"/>
                              <w:rPr>
                                <w:i/>
                                <w:color w:val="1F497D"/>
                              </w:rPr>
                            </w:pPr>
                            <w:r>
                              <w:rPr>
                                <w:i/>
                                <w:color w:val="1F497D"/>
                              </w:rPr>
                              <w:t>We</w:t>
                            </w:r>
                            <w:r w:rsidRPr="009B3768">
                              <w:rPr>
                                <w:i/>
                                <w:color w:val="1F497D"/>
                              </w:rPr>
                              <w:t xml:space="preserve"> can estimate statistical significance using the overlap rule for SE bars.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276B7" id="_x0000_t202" coordsize="21600,21600" o:spt="202" path="m,l,21600r21600,l21600,xe">
                <v:stroke joinstyle="miter"/>
                <v:path gradientshapeok="t" o:connecttype="rect"/>
              </v:shapetype>
              <v:shape id="Text Box 241" o:spid="_x0000_s1026" type="#_x0000_t202" style="position:absolute;left:0;text-align:left;margin-left:326.35pt;margin-top:12.45pt;width:123.25pt;height:85.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" filled="f" stroked="f">
                <v:textbox>
                  <w:txbxContent>
                    <w:p w:rsidR="00F85E42" w:rsidRPr="009B3768" w:rsidRDefault="00F85E42" w:rsidP="00C26836">
                      <w:pPr>
                        <w:jc w:val="left"/>
                        <w:rPr>
                          <w:i/>
                          <w:color w:val="1F497D"/>
                        </w:rPr>
                      </w:pPr>
                      <w:r>
                        <w:rPr>
                          <w:i/>
                          <w:color w:val="1F497D"/>
                        </w:rPr>
                        <w:t>We</w:t>
                      </w:r>
                      <w:r w:rsidRPr="009B3768">
                        <w:rPr>
                          <w:i/>
                          <w:color w:val="1F497D"/>
                        </w:rPr>
                        <w:t xml:space="preserve"> can estimate statistical significance using the overlap rule for SE bars.</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570E453E" wp14:editId="5983489E">
                <wp:simplePos x="0" y="0"/>
                <wp:positionH relativeFrom="column">
                  <wp:posOffset>2691765</wp:posOffset>
                </wp:positionH>
                <wp:positionV relativeFrom="paragraph">
                  <wp:posOffset>85725</wp:posOffset>
                </wp:positionV>
                <wp:extent cx="1283970" cy="482600"/>
                <wp:effectExtent l="38100" t="38100" r="30480" b="3175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3970" cy="482600"/>
                        </a:xfrm>
                        <a:prstGeom prst="straightConnector1">
                          <a:avLst/>
                        </a:prstGeom>
                        <a:noFill/>
                        <a:ln w="12700">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536A81" id="Straight Arrow Connector 255" o:spid="_x0000_s1026" type="#_x0000_t32" style="position:absolute;margin-left:211.95pt;margin-top:6.75pt;width:101.1pt;height:38pt;flip:x 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" strokecolor="#002060" strokeweight="1pt">
                <v:stroke endarrow="block"/>
              </v:shape>
            </w:pict>
          </mc:Fallback>
        </mc:AlternateContent>
      </w:r>
      <w:r>
        <w:rPr>
          <w:noProof/>
        </w:rPr>
        <mc:AlternateContent>
          <mc:Choice Requires="wps">
            <w:drawing>
              <wp:anchor distT="0" distB="0" distL="114300" distR="114300" simplePos="0" relativeHeight="251769344" behindDoc="0" locked="0" layoutInCell="1" allowOverlap="1" wp14:anchorId="1C85C139" wp14:editId="525269CB">
                <wp:simplePos x="0" y="0"/>
                <wp:positionH relativeFrom="column">
                  <wp:posOffset>2720975</wp:posOffset>
                </wp:positionH>
                <wp:positionV relativeFrom="paragraph">
                  <wp:posOffset>714375</wp:posOffset>
                </wp:positionV>
                <wp:extent cx="1273973" cy="472972"/>
                <wp:effectExtent l="38100" t="0" r="21590" b="60960"/>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3973" cy="472972"/>
                        </a:xfrm>
                        <a:prstGeom prst="straightConnector1">
                          <a:avLst/>
                        </a:prstGeom>
                        <a:noFill/>
                        <a:ln w="12700">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B1603B" id="Straight Arrow Connector 264" o:spid="_x0000_s1026" type="#_x0000_t32" style="position:absolute;margin-left:214.25pt;margin-top:56.25pt;width:100.3pt;height:37.25pt;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" strokecolor="#002060" strokeweight="1pt">
                <v:stroke endarrow="block"/>
              </v:shape>
            </w:pict>
          </mc:Fallback>
        </mc:AlternateContent>
      </w:r>
      <w:r>
        <w:rPr>
          <w:noProof/>
        </w:rPr>
        <w:drawing>
          <wp:inline distT="0" distB="0" distL="0" distR="0" wp14:anchorId="3EB17287" wp14:editId="38838075">
            <wp:extent cx="2945836" cy="2219325"/>
            <wp:effectExtent l="0" t="0" r="698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0266" cy="2230196"/>
                    </a:xfrm>
                    <a:prstGeom prst="rect">
                      <a:avLst/>
                    </a:prstGeom>
                    <a:noFill/>
                    <a:ln>
                      <a:noFill/>
                    </a:ln>
                  </pic:spPr>
                </pic:pic>
              </a:graphicData>
            </a:graphic>
          </wp:inline>
        </w:drawing>
      </w:r>
    </w:p>
    <w:p w:rsidR="00AE5274" w:rsidRDefault="00AE5274" w:rsidP="00AE5274"/>
    <w:p w:rsidR="001A4AF5" w:rsidRDefault="00AE5274" w:rsidP="00C26836">
      <w:r>
        <w:rPr>
          <w:noProof/>
        </w:rPr>
        <mc:AlternateContent>
          <mc:Choice Requires="wps">
            <w:drawing>
              <wp:anchor distT="0" distB="0" distL="114300" distR="114300" simplePos="0" relativeHeight="251775488" behindDoc="0" locked="0" layoutInCell="1" allowOverlap="1" wp14:anchorId="27E3D30F" wp14:editId="6A24B605">
                <wp:simplePos x="0" y="0"/>
                <wp:positionH relativeFrom="column">
                  <wp:posOffset>4281170</wp:posOffset>
                </wp:positionH>
                <wp:positionV relativeFrom="paragraph">
                  <wp:posOffset>210820</wp:posOffset>
                </wp:positionV>
                <wp:extent cx="1565275" cy="108966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089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9B3768" w:rsidRDefault="00F85E42" w:rsidP="00C26836">
                            <w:pPr>
                              <w:jc w:val="left"/>
                              <w:rPr>
                                <w:i/>
                                <w:color w:val="1F497D"/>
                              </w:rPr>
                            </w:pPr>
                            <w:r w:rsidRPr="009B3768">
                              <w:rPr>
                                <w:i/>
                                <w:color w:val="1F497D"/>
                              </w:rPr>
                              <w:t xml:space="preserve">In the same way, </w:t>
                            </w:r>
                            <w:r>
                              <w:rPr>
                                <w:i/>
                                <w:color w:val="1F497D"/>
                              </w:rPr>
                              <w:t>we</w:t>
                            </w:r>
                            <w:r w:rsidRPr="009B3768">
                              <w:rPr>
                                <w:i/>
                                <w:color w:val="1F497D"/>
                              </w:rPr>
                              <w:t xml:space="preserve"> can estimate statistical significance using the overlap rule for 95% CI bars.</w:t>
                            </w:r>
                          </w:p>
                          <w:p w:rsidR="00F85E42" w:rsidRPr="009E6A61" w:rsidRDefault="00F85E42" w:rsidP="00C26836">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3D30F" id="Text Box 68" o:spid="_x0000_s1027" type="#_x0000_t202" style="position:absolute;left:0;text-align:left;margin-left:337.1pt;margin-top:16.6pt;width:123.25pt;height:85.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" filled="f" stroked="f">
                <v:textbox>
                  <w:txbxContent>
                    <w:p w:rsidR="00F85E42" w:rsidRPr="009B3768" w:rsidRDefault="00F85E42" w:rsidP="00C26836">
                      <w:pPr>
                        <w:jc w:val="left"/>
                        <w:rPr>
                          <w:i/>
                          <w:color w:val="1F497D"/>
                        </w:rPr>
                      </w:pPr>
                      <w:r w:rsidRPr="009B3768">
                        <w:rPr>
                          <w:i/>
                          <w:color w:val="1F497D"/>
                        </w:rPr>
                        <w:t xml:space="preserve">In the same way, </w:t>
                      </w:r>
                      <w:r>
                        <w:rPr>
                          <w:i/>
                          <w:color w:val="1F497D"/>
                        </w:rPr>
                        <w:t>we</w:t>
                      </w:r>
                      <w:r w:rsidRPr="009B3768">
                        <w:rPr>
                          <w:i/>
                          <w:color w:val="1F497D"/>
                        </w:rPr>
                        <w:t xml:space="preserve"> can estimate statistical significance using the overlap rule for 95% CI bars.</w:t>
                      </w:r>
                    </w:p>
                    <w:p w:rsidR="00F85E42" w:rsidRPr="009E6A61" w:rsidRDefault="00F85E42" w:rsidP="00C26836">
                      <w:pPr>
                        <w:jc w:val="left"/>
                      </w:pPr>
                    </w:p>
                  </w:txbxContent>
                </v:textbox>
              </v:shape>
            </w:pict>
          </mc:Fallback>
        </mc:AlternateContent>
      </w:r>
      <w:r>
        <w:rPr>
          <w:noProof/>
        </w:rPr>
        <mc:AlternateContent>
          <mc:Choice Requires="wps">
            <w:drawing>
              <wp:anchor distT="0" distB="0" distL="114300" distR="114300" simplePos="0" relativeHeight="251777536" behindDoc="0" locked="0" layoutInCell="1" allowOverlap="1" wp14:anchorId="1D67DA46" wp14:editId="342D7DF5">
                <wp:simplePos x="0" y="0"/>
                <wp:positionH relativeFrom="column">
                  <wp:posOffset>2924176</wp:posOffset>
                </wp:positionH>
                <wp:positionV relativeFrom="paragraph">
                  <wp:posOffset>758825</wp:posOffset>
                </wp:positionV>
                <wp:extent cx="1152524" cy="466725"/>
                <wp:effectExtent l="38100" t="0" r="29210" b="6667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4" cy="466725"/>
                        </a:xfrm>
                        <a:prstGeom prst="straightConnector1">
                          <a:avLst/>
                        </a:prstGeom>
                        <a:noFill/>
                        <a:ln w="12700">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D50F3C" id="Straight Arrow Connector 70" o:spid="_x0000_s1026" type="#_x0000_t32" style="position:absolute;margin-left:230.25pt;margin-top:59.75pt;width:90.75pt;height:36.75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" strokecolor="#002060" strokeweight="1pt">
                <v:stroke endarrow="block"/>
              </v:shape>
            </w:pict>
          </mc:Fallback>
        </mc:AlternateContent>
      </w:r>
      <w:r>
        <w:rPr>
          <w:noProof/>
        </w:rPr>
        <mc:AlternateContent>
          <mc:Choice Requires="wps">
            <w:drawing>
              <wp:anchor distT="0" distB="0" distL="114300" distR="114300" simplePos="0" relativeHeight="251776512" behindDoc="0" locked="0" layoutInCell="1" allowOverlap="1" wp14:anchorId="5045E144" wp14:editId="23DFCF90">
                <wp:simplePos x="0" y="0"/>
                <wp:positionH relativeFrom="column">
                  <wp:posOffset>2927350</wp:posOffset>
                </wp:positionH>
                <wp:positionV relativeFrom="paragraph">
                  <wp:posOffset>67310</wp:posOffset>
                </wp:positionV>
                <wp:extent cx="1068705" cy="491490"/>
                <wp:effectExtent l="38100" t="38100" r="17145" b="2286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8705" cy="491490"/>
                        </a:xfrm>
                        <a:prstGeom prst="straightConnector1">
                          <a:avLst/>
                        </a:prstGeom>
                        <a:noFill/>
                        <a:ln w="12700">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069A06" id="Straight Arrow Connector 69" o:spid="_x0000_s1026" type="#_x0000_t32" style="position:absolute;margin-left:230.5pt;margin-top:5.3pt;width:84.15pt;height:38.7pt;flip:x 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" strokecolor="#002060" strokeweight="1pt">
                <v:stroke endarrow="block"/>
              </v:shape>
            </w:pict>
          </mc:Fallback>
        </mc:AlternateContent>
      </w:r>
      <w:r>
        <w:rPr>
          <w:noProof/>
        </w:rPr>
        <w:drawing>
          <wp:inline distT="0" distB="0" distL="0" distR="0" wp14:anchorId="5C2A8354" wp14:editId="65FD1A4F">
            <wp:extent cx="3015026" cy="22479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6853" cy="2256718"/>
                    </a:xfrm>
                    <a:prstGeom prst="rect">
                      <a:avLst/>
                    </a:prstGeom>
                    <a:noFill/>
                    <a:ln>
                      <a:noFill/>
                    </a:ln>
                  </pic:spPr>
                </pic:pic>
              </a:graphicData>
            </a:graphic>
          </wp:inline>
        </w:drawing>
      </w:r>
      <w:bookmarkStart w:id="88" w:name="_Toc414874067"/>
      <w:bookmarkStart w:id="89" w:name="_Toc415563178"/>
    </w:p>
    <w:p w:rsidR="00E24C56" w:rsidRDefault="00E24C56" w:rsidP="00E24C56"/>
    <w:p w:rsidR="00C26836" w:rsidRDefault="00C26836" w:rsidP="00AE5274">
      <w:pPr>
        <w:pStyle w:val="Heading2"/>
      </w:pPr>
    </w:p>
    <w:p w:rsidR="00AE5274" w:rsidRPr="000C3A7E" w:rsidRDefault="00AE5274" w:rsidP="00AE5274">
      <w:pPr>
        <w:pStyle w:val="Heading2"/>
      </w:pPr>
      <w:bookmarkStart w:id="90" w:name="_Toc4518518"/>
      <w:r>
        <w:t xml:space="preserve">4-2 </w:t>
      </w:r>
      <w:r w:rsidRPr="000C3A7E">
        <w:t>Assumptions of parametric data</w:t>
      </w:r>
      <w:bookmarkEnd w:id="88"/>
      <w:bookmarkEnd w:id="89"/>
      <w:bookmarkEnd w:id="90"/>
    </w:p>
    <w:p w:rsidR="00AE5274" w:rsidRPr="00511B03" w:rsidRDefault="00AE5274" w:rsidP="00AE5274"/>
    <w:p w:rsidR="00AE5274" w:rsidRPr="00511B03" w:rsidRDefault="00AE5274" w:rsidP="00AE5274">
      <w:r w:rsidRPr="00511B03">
        <w:t xml:space="preserve">When </w:t>
      </w:r>
      <w:r w:rsidR="000452ED">
        <w:t>we</w:t>
      </w:r>
      <w:r w:rsidRPr="00511B03">
        <w:t xml:space="preserve"> are dealing with quantitative data, the first thing </w:t>
      </w:r>
      <w:r w:rsidR="000452ED">
        <w:t>we</w:t>
      </w:r>
      <w:r w:rsidRPr="00511B03">
        <w:t xml:space="preserve"> should look at is how they are distributed</w:t>
      </w:r>
      <w:r>
        <w:t xml:space="preserve">, </w:t>
      </w:r>
      <w:r w:rsidR="005034F7">
        <w:t>what</w:t>
      </w:r>
      <w:r>
        <w:t xml:space="preserve"> they look like</w:t>
      </w:r>
      <w:r w:rsidRPr="00511B03">
        <w:t xml:space="preserve">. The distribution of </w:t>
      </w:r>
      <w:r w:rsidR="000452ED">
        <w:t>ou</w:t>
      </w:r>
      <w:r w:rsidRPr="00511B03">
        <w:t xml:space="preserve">r data will tell </w:t>
      </w:r>
      <w:r w:rsidR="000452ED">
        <w:t>us</w:t>
      </w:r>
      <w:r w:rsidRPr="00511B03">
        <w:t xml:space="preserve"> if there is something wrong in the way </w:t>
      </w:r>
      <w:r w:rsidR="000452ED">
        <w:t>we</w:t>
      </w:r>
      <w:r w:rsidRPr="00511B03">
        <w:t xml:space="preserve"> collected them or enter</w:t>
      </w:r>
      <w:r w:rsidR="005034F7">
        <w:t>ed</w:t>
      </w:r>
      <w:r w:rsidRPr="00511B03">
        <w:t xml:space="preserve"> them and it will also tell </w:t>
      </w:r>
      <w:r w:rsidR="000452ED">
        <w:t>us</w:t>
      </w:r>
      <w:r w:rsidRPr="00511B03">
        <w:t xml:space="preserve"> what kind of test </w:t>
      </w:r>
      <w:r w:rsidR="000452ED">
        <w:t>we</w:t>
      </w:r>
      <w:r w:rsidRPr="00511B03">
        <w:t xml:space="preserve"> can a</w:t>
      </w:r>
      <w:r w:rsidR="00E24C56">
        <w:t>pply to make them say something</w:t>
      </w:r>
      <w:r w:rsidR="005034F7">
        <w:t>.</w:t>
      </w:r>
    </w:p>
    <w:p w:rsidR="00AE5274" w:rsidRPr="00511B03" w:rsidRDefault="00AE5274" w:rsidP="00AE5274">
      <w:r w:rsidRPr="009B3768">
        <w:rPr>
          <w:color w:val="1F497D"/>
        </w:rPr>
        <w:t xml:space="preserve">T-test, analysis of variance </w:t>
      </w:r>
      <w:r w:rsidRPr="00511B03">
        <w:t xml:space="preserve">and </w:t>
      </w:r>
      <w:r w:rsidRPr="009B3768">
        <w:rPr>
          <w:color w:val="1F497D"/>
        </w:rPr>
        <w:t xml:space="preserve">correlation tests </w:t>
      </w:r>
      <w:r w:rsidRPr="00511B03">
        <w:t xml:space="preserve">belong to the family of parametric tests and to be able to use </w:t>
      </w:r>
      <w:r>
        <w:t>them</w:t>
      </w:r>
      <w:r w:rsidRPr="00511B03">
        <w:t xml:space="preserve"> </w:t>
      </w:r>
      <w:r w:rsidR="000452ED">
        <w:t>ou</w:t>
      </w:r>
      <w:r w:rsidRPr="00511B03">
        <w:t>r data must comply with 4 assumptions.</w:t>
      </w:r>
    </w:p>
    <w:p w:rsidR="00AE5274" w:rsidRPr="00511B03" w:rsidRDefault="00AE5274" w:rsidP="00AE5274"/>
    <w:p w:rsidR="00AE5274" w:rsidRDefault="00AE5274" w:rsidP="00AE5274">
      <w:r w:rsidRPr="009B3768">
        <w:rPr>
          <w:b/>
          <w:color w:val="1F497D"/>
        </w:rPr>
        <w:t>1)</w:t>
      </w:r>
      <w:r w:rsidRPr="00511B03">
        <w:t xml:space="preserve"> The data have to be </w:t>
      </w:r>
      <w:r w:rsidRPr="009B3768">
        <w:rPr>
          <w:b/>
          <w:color w:val="1F497D"/>
        </w:rPr>
        <w:t>normally distributed</w:t>
      </w:r>
      <w:r w:rsidRPr="009B3768">
        <w:rPr>
          <w:color w:val="1F497D"/>
        </w:rPr>
        <w:t xml:space="preserve"> </w:t>
      </w:r>
      <w:r w:rsidRPr="00511B03">
        <w:t xml:space="preserve">(normal shape, bell shape, Gaussian shape). </w:t>
      </w:r>
    </w:p>
    <w:p w:rsidR="00AE5274" w:rsidRDefault="0000024C" w:rsidP="00C26836">
      <w:r>
        <w:rPr>
          <w:noProof/>
        </w:rPr>
        <w:drawing>
          <wp:anchor distT="0" distB="0" distL="114300" distR="114300" simplePos="0" relativeHeight="251819520" behindDoc="0" locked="0" layoutInCell="1" allowOverlap="1" wp14:anchorId="39E73F03" wp14:editId="776928A8">
            <wp:simplePos x="0" y="0"/>
            <wp:positionH relativeFrom="margin">
              <wp:posOffset>2115820</wp:posOffset>
            </wp:positionH>
            <wp:positionV relativeFrom="paragraph">
              <wp:posOffset>303530</wp:posOffset>
            </wp:positionV>
            <wp:extent cx="2253615" cy="1466850"/>
            <wp:effectExtent l="0" t="0" r="0" b="0"/>
            <wp:wrapTopAndBottom/>
            <wp:docPr id="253" name="Picture 253" descr="Raven egg data with norma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aven egg data with normal distribu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361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274" w:rsidRPr="00511B03">
        <w:t>Example of normally distributed data:</w:t>
      </w:r>
    </w:p>
    <w:p w:rsidR="00AE5274" w:rsidRDefault="00AE5274" w:rsidP="00AE5274">
      <w:r>
        <w:lastRenderedPageBreak/>
        <w:t>There are 2 main types of d</w:t>
      </w:r>
      <w:r w:rsidRPr="00511B03">
        <w:t>eparture from normality</w:t>
      </w:r>
      <w:r>
        <w:t>:</w:t>
      </w:r>
    </w:p>
    <w:p w:rsidR="00AE5274" w:rsidRDefault="00AE5274" w:rsidP="00AE5274"/>
    <w:p w:rsidR="00AE5274" w:rsidRDefault="00AE5274" w:rsidP="00AE5274">
      <w:r w:rsidRPr="009B3768">
        <w:rPr>
          <w:b/>
          <w:color w:val="1F497D"/>
        </w:rPr>
        <w:t>- Skewness</w:t>
      </w:r>
      <w:r w:rsidRPr="001C44E5">
        <w:t>: lack of symmetry of a distribution</w:t>
      </w:r>
    </w:p>
    <w:p w:rsidR="001B3EB1" w:rsidRDefault="001B3EB1" w:rsidP="00AE5274"/>
    <w:p w:rsidR="001B3EB1" w:rsidRPr="001C44E5" w:rsidRDefault="001B3EB1" w:rsidP="00AE5274"/>
    <w:p w:rsidR="00AE5274" w:rsidRDefault="001336B5" w:rsidP="00AE5274">
      <w:r w:rsidRPr="00F95BF5">
        <w:rPr>
          <w:noProof/>
        </w:rPr>
        <w:drawing>
          <wp:anchor distT="0" distB="0" distL="114300" distR="114300" simplePos="0" relativeHeight="251812352" behindDoc="0" locked="0" layoutInCell="1" allowOverlap="1" wp14:anchorId="1849BBAE" wp14:editId="5FB1C56C">
            <wp:simplePos x="0" y="0"/>
            <wp:positionH relativeFrom="margin">
              <wp:posOffset>4389755</wp:posOffset>
            </wp:positionH>
            <wp:positionV relativeFrom="paragraph">
              <wp:posOffset>683260</wp:posOffset>
            </wp:positionV>
            <wp:extent cx="1438275" cy="835025"/>
            <wp:effectExtent l="0" t="0" r="9525" b="3175"/>
            <wp:wrapSquare wrapText="bothSides"/>
            <wp:docPr id="293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438275" cy="835025"/>
                    </a:xfrm>
                    <a:prstGeom prst="rect">
                      <a:avLst/>
                    </a:prstGeom>
                  </pic:spPr>
                </pic:pic>
              </a:graphicData>
            </a:graphic>
            <wp14:sizeRelH relativeFrom="page">
              <wp14:pctWidth>0</wp14:pctWidth>
            </wp14:sizeRelH>
            <wp14:sizeRelV relativeFrom="page">
              <wp14:pctHeight>0</wp14:pctHeight>
            </wp14:sizeRelV>
          </wp:anchor>
        </w:drawing>
      </w:r>
      <w:r w:rsidR="00F95BF5" w:rsidRPr="00F95BF5">
        <w:rPr>
          <w:noProof/>
        </w:rPr>
        <w:drawing>
          <wp:inline distT="0" distB="0" distL="0" distR="0" wp14:anchorId="41EF9773" wp14:editId="1F92011A">
            <wp:extent cx="4259766" cy="1852398"/>
            <wp:effectExtent l="0" t="0" r="7620" b="0"/>
            <wp:docPr id="293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8"/>
                    <a:stretch>
                      <a:fillRect/>
                    </a:stretch>
                  </pic:blipFill>
                  <pic:spPr>
                    <a:xfrm>
                      <a:off x="0" y="0"/>
                      <a:ext cx="4271223" cy="1857380"/>
                    </a:xfrm>
                    <a:prstGeom prst="rect">
                      <a:avLst/>
                    </a:prstGeom>
                  </pic:spPr>
                </pic:pic>
              </a:graphicData>
            </a:graphic>
          </wp:inline>
        </w:drawing>
      </w:r>
    </w:p>
    <w:p w:rsidR="00AE5274" w:rsidRDefault="00AE5274" w:rsidP="00AE5274"/>
    <w:p w:rsidR="00C26836" w:rsidRDefault="00C26836" w:rsidP="00AE5274">
      <w:pPr>
        <w:rPr>
          <w:b/>
          <w:color w:val="1F497D"/>
        </w:rPr>
      </w:pPr>
    </w:p>
    <w:p w:rsidR="00AE5274" w:rsidRPr="001C44E5" w:rsidRDefault="00AE5274" w:rsidP="00AE5274">
      <w:r w:rsidRPr="009B3768">
        <w:rPr>
          <w:b/>
          <w:color w:val="1F497D"/>
        </w:rPr>
        <w:t>- Kurtosis</w:t>
      </w:r>
      <w:r w:rsidRPr="001C44E5">
        <w:t xml:space="preserve">: measure of the degree of </w:t>
      </w:r>
      <w:r w:rsidR="00F95BF5">
        <w:t>‘</w:t>
      </w:r>
      <w:proofErr w:type="spellStart"/>
      <w:r w:rsidRPr="001C44E5">
        <w:t>peakedness</w:t>
      </w:r>
      <w:proofErr w:type="spellEnd"/>
      <w:r w:rsidR="00F95BF5">
        <w:t>’</w:t>
      </w:r>
      <w:r w:rsidRPr="001C44E5">
        <w:t xml:space="preserve"> in the distribution</w:t>
      </w:r>
    </w:p>
    <w:p w:rsidR="001A4AF5" w:rsidRDefault="001A4AF5" w:rsidP="00AE5274"/>
    <w:p w:rsidR="00AE5274" w:rsidRDefault="00AE5274" w:rsidP="00AE5274">
      <w:r w:rsidRPr="001C44E5">
        <w:t>The two distributions below have the same variance</w:t>
      </w:r>
      <w:r w:rsidR="005034F7">
        <w:t>,</w:t>
      </w:r>
      <w:r w:rsidRPr="001C44E5">
        <w:t xml:space="preserve"> approximately the same skew, but differ markedly in kurtosis.</w:t>
      </w:r>
    </w:p>
    <w:p w:rsidR="001B3EB1" w:rsidRDefault="001B3EB1" w:rsidP="00AE5274"/>
    <w:p w:rsidR="00AE5274" w:rsidRDefault="00AE5274" w:rsidP="00AE5274"/>
    <w:p w:rsidR="00AE5274" w:rsidRDefault="00AE5274" w:rsidP="00AE5274">
      <w:pPr>
        <w:rPr>
          <w:noProof/>
        </w:rPr>
      </w:pPr>
      <w:r>
        <w:rPr>
          <w:noProof/>
        </w:rPr>
        <w:drawing>
          <wp:anchor distT="0" distB="0" distL="114300" distR="114300" simplePos="0" relativeHeight="251779584" behindDoc="1" locked="0" layoutInCell="1" allowOverlap="1" wp14:anchorId="3F41129E" wp14:editId="3E741EE0">
            <wp:simplePos x="0" y="0"/>
            <wp:positionH relativeFrom="column">
              <wp:posOffset>95250</wp:posOffset>
            </wp:positionH>
            <wp:positionV relativeFrom="paragraph">
              <wp:posOffset>71755</wp:posOffset>
            </wp:positionV>
            <wp:extent cx="3250565" cy="658495"/>
            <wp:effectExtent l="0" t="0" r="6985" b="8255"/>
            <wp:wrapTight wrapText="bothSides">
              <wp:wrapPolygon edited="0">
                <wp:start x="0" y="0"/>
                <wp:lineTo x="0" y="21246"/>
                <wp:lineTo x="21520" y="21246"/>
                <wp:lineTo x="21520" y="0"/>
                <wp:lineTo x="0" y="0"/>
              </wp:wrapPolygon>
            </wp:wrapTight>
            <wp:docPr id="249" name="Picture 249" descr="ku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kurt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056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07D14B4C" wp14:editId="034266E0">
            <wp:extent cx="1880235" cy="1116330"/>
            <wp:effectExtent l="0" t="0" r="0" b="7620"/>
            <wp:docPr id="248" name="Picture 248" descr="Kur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Kurtosi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0235" cy="1116330"/>
                    </a:xfrm>
                    <a:prstGeom prst="rect">
                      <a:avLst/>
                    </a:prstGeom>
                    <a:noFill/>
                    <a:ln>
                      <a:noFill/>
                    </a:ln>
                  </pic:spPr>
                </pic:pic>
              </a:graphicData>
            </a:graphic>
          </wp:inline>
        </w:drawing>
      </w:r>
    </w:p>
    <w:p w:rsidR="006D3595" w:rsidRDefault="006D3595" w:rsidP="00AE5274">
      <w:pPr>
        <w:rPr>
          <w:b/>
          <w:color w:val="1F497D"/>
        </w:rPr>
      </w:pPr>
    </w:p>
    <w:p w:rsidR="00AE5274" w:rsidRDefault="00AE5274" w:rsidP="00AE5274">
      <w:pPr>
        <w:rPr>
          <w:color w:val="FF0000"/>
        </w:rPr>
      </w:pPr>
      <w:r w:rsidRPr="009B3768">
        <w:rPr>
          <w:b/>
          <w:color w:val="1F497D"/>
        </w:rPr>
        <w:t>2)</w:t>
      </w:r>
      <w:r w:rsidRPr="00511B03">
        <w:t xml:space="preserve"> </w:t>
      </w:r>
      <w:r w:rsidRPr="009B3768">
        <w:rPr>
          <w:b/>
          <w:color w:val="1F497D"/>
        </w:rPr>
        <w:t>Homogeneity in variance</w:t>
      </w:r>
      <w:r w:rsidRPr="00511B03">
        <w:t xml:space="preserve">: The variance should not change systematically throughout the data. </w:t>
      </w:r>
    </w:p>
    <w:p w:rsidR="00AE5274" w:rsidRPr="00511B03" w:rsidRDefault="00AE5274" w:rsidP="00AE5274"/>
    <w:p w:rsidR="00AE5274" w:rsidRPr="00511B03" w:rsidRDefault="00AE5274" w:rsidP="00AE5274">
      <w:r w:rsidRPr="009B3768">
        <w:rPr>
          <w:b/>
          <w:color w:val="1F497D"/>
        </w:rPr>
        <w:t>3)</w:t>
      </w:r>
      <w:r w:rsidRPr="00511B03">
        <w:t xml:space="preserve"> </w:t>
      </w:r>
      <w:r w:rsidRPr="009B3768">
        <w:rPr>
          <w:b/>
          <w:color w:val="1F497D"/>
        </w:rPr>
        <w:t>Interval data</w:t>
      </w:r>
      <w:r w:rsidRPr="00511B03">
        <w:t>: The distance between points of the scale should be equal at all parts along the scale</w:t>
      </w:r>
      <w:r w:rsidR="005034F7">
        <w:t>.</w:t>
      </w:r>
    </w:p>
    <w:p w:rsidR="00AE5274" w:rsidRPr="00511B03" w:rsidRDefault="00AE5274" w:rsidP="00AE5274"/>
    <w:p w:rsidR="00AE5274" w:rsidRPr="00511B03" w:rsidRDefault="00AE5274" w:rsidP="00AE5274">
      <w:r w:rsidRPr="009B3768">
        <w:rPr>
          <w:b/>
          <w:color w:val="1F497D"/>
        </w:rPr>
        <w:t>4)</w:t>
      </w:r>
      <w:r w:rsidRPr="00511B03">
        <w:t xml:space="preserve"> </w:t>
      </w:r>
      <w:r w:rsidRPr="009B3768">
        <w:rPr>
          <w:b/>
          <w:color w:val="1F497D"/>
        </w:rPr>
        <w:t>Independence</w:t>
      </w:r>
      <w:r w:rsidRPr="00511B03">
        <w:t xml:space="preserve">: Data from different subjects are independent so that values corresponding to one subject do not influence the values corresponding to another subject. </w:t>
      </w:r>
      <w:r>
        <w:t xml:space="preserve">Basically, it means it means one measure per subject. </w:t>
      </w:r>
      <w:r w:rsidRPr="00511B03">
        <w:t>There are specific designs for repeated measures experiments.</w:t>
      </w:r>
    </w:p>
    <w:p w:rsidR="00AE5274" w:rsidRDefault="00AE5274" w:rsidP="00AE5274"/>
    <w:p w:rsidR="00BE02BD" w:rsidRDefault="00BE02BD" w:rsidP="00AE5274"/>
    <w:p w:rsidR="00AE5274" w:rsidRPr="000C3A7E" w:rsidRDefault="00AE5274" w:rsidP="00AE5274">
      <w:pPr>
        <w:pStyle w:val="Heading3"/>
      </w:pPr>
      <w:bookmarkStart w:id="91" w:name="_Toc414874068"/>
      <w:bookmarkStart w:id="92" w:name="_Toc415563179"/>
      <w:bookmarkStart w:id="93" w:name="_Toc4518519"/>
      <w:r w:rsidRPr="000C3A7E">
        <w:t xml:space="preserve">How can </w:t>
      </w:r>
      <w:r w:rsidR="000452ED">
        <w:t>we</w:t>
      </w:r>
      <w:r w:rsidRPr="000C3A7E">
        <w:t xml:space="preserve"> check that </w:t>
      </w:r>
      <w:r w:rsidR="000452ED">
        <w:t>ou</w:t>
      </w:r>
      <w:r w:rsidRPr="000C3A7E">
        <w:t>r data are parametric/normal?</w:t>
      </w:r>
      <w:bookmarkEnd w:id="91"/>
      <w:bookmarkEnd w:id="92"/>
      <w:bookmarkEnd w:id="93"/>
    </w:p>
    <w:p w:rsidR="00C26836" w:rsidRDefault="00C26836" w:rsidP="00020DC4"/>
    <w:p w:rsidR="00020DC4" w:rsidRDefault="001C44E5" w:rsidP="00020DC4">
      <w:r>
        <w:t>Let’s try it through an example.</w:t>
      </w:r>
    </w:p>
    <w:p w:rsidR="006D3595" w:rsidRDefault="006D3595" w:rsidP="00020DC4"/>
    <w:p w:rsidR="00020DC4" w:rsidRDefault="006D3595" w:rsidP="00CD6D58">
      <w:bookmarkStart w:id="94" w:name="_Toc373762807"/>
      <w:bookmarkStart w:id="95" w:name="_Toc158524924"/>
      <w:bookmarkStart w:id="96" w:name="_Toc158525644"/>
      <w:r w:rsidRPr="00CE4154">
        <w:rPr>
          <w:noProof/>
        </w:rPr>
        <w:lastRenderedPageBreak/>
        <w:drawing>
          <wp:anchor distT="0" distB="0" distL="114300" distR="114300" simplePos="0" relativeHeight="251815424" behindDoc="0" locked="0" layoutInCell="1" allowOverlap="1" wp14:anchorId="25713EB2" wp14:editId="047F09AA">
            <wp:simplePos x="0" y="0"/>
            <wp:positionH relativeFrom="column">
              <wp:posOffset>3690465</wp:posOffset>
            </wp:positionH>
            <wp:positionV relativeFrom="paragraph">
              <wp:posOffset>7976</wp:posOffset>
            </wp:positionV>
            <wp:extent cx="2653665" cy="1903730"/>
            <wp:effectExtent l="0" t="0" r="0" b="1270"/>
            <wp:wrapSquare wrapText="bothSides"/>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653665" cy="1903730"/>
                    </a:xfrm>
                    <a:prstGeom prst="rect">
                      <a:avLst/>
                    </a:prstGeom>
                  </pic:spPr>
                </pic:pic>
              </a:graphicData>
            </a:graphic>
            <wp14:sizeRelH relativeFrom="page">
              <wp14:pctWidth>0</wp14:pctWidth>
            </wp14:sizeRelH>
            <wp14:sizeRelV relativeFrom="page">
              <wp14:pctHeight>0</wp14:pctHeight>
            </wp14:sizeRelV>
          </wp:anchor>
        </w:drawing>
      </w:r>
      <w:bookmarkStart w:id="97" w:name="_Toc4518520"/>
      <w:r w:rsidR="00020DC4" w:rsidRPr="00AE5274">
        <w:rPr>
          <w:rStyle w:val="Heading3Char"/>
        </w:rPr>
        <w:t>Example</w:t>
      </w:r>
      <w:bookmarkEnd w:id="94"/>
      <w:bookmarkEnd w:id="97"/>
      <w:r w:rsidR="00020DC4" w:rsidRPr="00AE5274">
        <w:rPr>
          <w:rStyle w:val="Heading3Char"/>
        </w:rPr>
        <w:t xml:space="preserve"> </w:t>
      </w:r>
      <w:r w:rsidR="00020DC4" w:rsidRPr="00BA651E">
        <w:t xml:space="preserve">(File: </w:t>
      </w:r>
      <w:r w:rsidR="00020DC4" w:rsidRPr="00AE5274">
        <w:rPr>
          <w:rStyle w:val="CodingChar"/>
        </w:rPr>
        <w:t>coyote.</w:t>
      </w:r>
      <w:r w:rsidR="009062C5" w:rsidRPr="00AE5274">
        <w:rPr>
          <w:rStyle w:val="CodingChar"/>
        </w:rPr>
        <w:t>xls</w:t>
      </w:r>
      <w:r w:rsidR="00F57CD4" w:rsidRPr="00AE5274">
        <w:rPr>
          <w:rStyle w:val="CodingChar"/>
        </w:rPr>
        <w:t>x</w:t>
      </w:r>
      <w:r w:rsidR="00020DC4" w:rsidRPr="00BA651E">
        <w:t>)</w:t>
      </w:r>
      <w:bookmarkEnd w:id="95"/>
      <w:bookmarkEnd w:id="96"/>
      <w:r w:rsidR="00CE4154" w:rsidRPr="00CE4154">
        <w:rPr>
          <w:noProof/>
        </w:rPr>
        <w:t xml:space="preserve"> </w:t>
      </w:r>
    </w:p>
    <w:p w:rsidR="001268A8" w:rsidRDefault="001268A8" w:rsidP="00CD6D58"/>
    <w:p w:rsidR="00A16C34" w:rsidRDefault="000452ED" w:rsidP="003B22E0">
      <w:r>
        <w:t>We</w:t>
      </w:r>
      <w:r w:rsidR="001268A8">
        <w:t xml:space="preserve"> want to know if </w:t>
      </w:r>
      <w:r w:rsidR="00F418E9">
        <w:t>the</w:t>
      </w:r>
      <w:r w:rsidR="005034F7">
        <w:t>re</w:t>
      </w:r>
      <w:r w:rsidR="00F418E9">
        <w:t xml:space="preserve"> is a difference of biological interest between </w:t>
      </w:r>
      <w:r w:rsidR="001268A8">
        <w:t>male</w:t>
      </w:r>
      <w:r w:rsidR="00F418E9">
        <w:t xml:space="preserve"> and female</w:t>
      </w:r>
      <w:r w:rsidR="001268A8">
        <w:t xml:space="preserve"> coyotes.</w:t>
      </w:r>
      <w:r w:rsidR="0048767D">
        <w:t xml:space="preserve"> </w:t>
      </w:r>
      <w:r w:rsidR="001268A8">
        <w:t xml:space="preserve">Of course, before doing anything else, </w:t>
      </w:r>
      <w:r>
        <w:t>we</w:t>
      </w:r>
      <w:r w:rsidR="001268A8">
        <w:t xml:space="preserve"> design </w:t>
      </w:r>
      <w:r>
        <w:t>ou</w:t>
      </w:r>
      <w:r w:rsidR="001268A8">
        <w:t>r experiment</w:t>
      </w:r>
      <w:r w:rsidR="00F418E9">
        <w:t>,</w:t>
      </w:r>
      <w:r w:rsidR="00BF104E">
        <w:t xml:space="preserve"> </w:t>
      </w:r>
      <w:r w:rsidR="00F418E9">
        <w:t>keeping in mind</w:t>
      </w:r>
      <w:r w:rsidR="00BF104E">
        <w:t xml:space="preserve"> that</w:t>
      </w:r>
      <w:r w:rsidR="00F418E9">
        <w:t>,</w:t>
      </w:r>
      <w:r w:rsidR="00BF104E">
        <w:t xml:space="preserve"> to compare 2 samples</w:t>
      </w:r>
      <w:r w:rsidR="00F418E9">
        <w:t>,</w:t>
      </w:r>
      <w:r w:rsidR="00BF104E">
        <w:t xml:space="preserve"> </w:t>
      </w:r>
      <w:r>
        <w:t>we</w:t>
      </w:r>
      <w:r w:rsidR="00BF104E">
        <w:t xml:space="preserve"> need to apply a t-test (we will explain this test a bit later)</w:t>
      </w:r>
      <w:r w:rsidR="001268A8">
        <w:t>. So</w:t>
      </w:r>
      <w:r w:rsidR="005034F7">
        <w:t>,</w:t>
      </w:r>
      <w:r w:rsidR="001268A8">
        <w:t xml:space="preserve"> basically </w:t>
      </w:r>
      <w:r>
        <w:t>we</w:t>
      </w:r>
      <w:r w:rsidR="001268A8">
        <w:t xml:space="preserve"> are going to catch coyotes and hopefully </w:t>
      </w:r>
      <w:r>
        <w:t>we</w:t>
      </w:r>
      <w:r w:rsidR="001268A8">
        <w:t xml:space="preserve"> will manage to catch males and females. When </w:t>
      </w:r>
      <w:r>
        <w:t>ou</w:t>
      </w:r>
      <w:r w:rsidR="001268A8">
        <w:t>r samples are big enough</w:t>
      </w:r>
      <w:r w:rsidR="0048767D">
        <w:t>,</w:t>
      </w:r>
      <w:r w:rsidR="001268A8">
        <w:t xml:space="preserve"> </w:t>
      </w:r>
      <w:r>
        <w:t>we</w:t>
      </w:r>
      <w:r w:rsidR="0048767D">
        <w:t xml:space="preserve"> </w:t>
      </w:r>
      <w:r w:rsidR="001268A8">
        <w:t xml:space="preserve">compare them. Now, the tricky bit here is the ‘big enough’ bit. </w:t>
      </w:r>
    </w:p>
    <w:p w:rsidR="00A16C34" w:rsidRDefault="00A16C34" w:rsidP="003B22E0"/>
    <w:p w:rsidR="00BE02BD" w:rsidRDefault="00BE02BD" w:rsidP="003B22E0"/>
    <w:p w:rsidR="00BE02BD" w:rsidRDefault="00BE02BD" w:rsidP="003B22E0"/>
    <w:p w:rsidR="00BE02BD" w:rsidRDefault="00BE02BD" w:rsidP="003B22E0"/>
    <w:p w:rsidR="00BF104E" w:rsidRDefault="00A16C34" w:rsidP="0045338A">
      <w:pPr>
        <w:pStyle w:val="Heading3"/>
      </w:pPr>
      <w:bookmarkStart w:id="98" w:name="_Toc373762808"/>
      <w:bookmarkStart w:id="99" w:name="_Toc4518521"/>
      <w:r>
        <w:t xml:space="preserve">Power analysis with </w:t>
      </w:r>
      <w:r w:rsidR="00F11682">
        <w:t xml:space="preserve">a </w:t>
      </w:r>
      <w:r>
        <w:t>t-test</w:t>
      </w:r>
      <w:bookmarkEnd w:id="98"/>
      <w:bookmarkEnd w:id="99"/>
    </w:p>
    <w:p w:rsidR="00BF104E" w:rsidRDefault="00BF104E" w:rsidP="003B22E0"/>
    <w:p w:rsidR="001268A8" w:rsidRDefault="00DE4678" w:rsidP="00CD6D58">
      <w:r>
        <w:t>Let’s s</w:t>
      </w:r>
      <w:r w:rsidR="00DF3A7D">
        <w:t>ay that</w:t>
      </w:r>
      <w:r>
        <w:t xml:space="preserve"> </w:t>
      </w:r>
      <w:r w:rsidR="000452ED">
        <w:t>we</w:t>
      </w:r>
      <w:r w:rsidR="003B22E0" w:rsidRPr="003B22E0">
        <w:t xml:space="preserve"> don’t have data from a pilot study</w:t>
      </w:r>
      <w:r w:rsidR="00DF3A7D">
        <w:t>,</w:t>
      </w:r>
      <w:r w:rsidR="003B22E0" w:rsidRPr="003B22E0">
        <w:t xml:space="preserve"> but </w:t>
      </w:r>
      <w:r w:rsidR="000452ED">
        <w:t>we</w:t>
      </w:r>
      <w:r w:rsidR="003B22E0" w:rsidRPr="003B22E0">
        <w:t xml:space="preserve"> have found some information in the literature.</w:t>
      </w:r>
      <w:r w:rsidR="003B22E0">
        <w:t xml:space="preserve"> </w:t>
      </w:r>
      <w:r w:rsidR="003B22E0" w:rsidRPr="003B22E0">
        <w:t xml:space="preserve">In a study run in similar conditions as in the one </w:t>
      </w:r>
      <w:r w:rsidR="000452ED">
        <w:t>we</w:t>
      </w:r>
      <w:r w:rsidR="003B22E0" w:rsidRPr="003B22E0">
        <w:t xml:space="preserve"> intend to run, male coyotes were found to </w:t>
      </w:r>
      <w:r w:rsidR="002B7626">
        <w:t>measure</w:t>
      </w:r>
      <w:r w:rsidR="003B22E0" w:rsidRPr="003B22E0">
        <w:t>:</w:t>
      </w:r>
      <w:r w:rsidR="003B22E0">
        <w:t xml:space="preserve"> </w:t>
      </w:r>
      <w:r w:rsidR="002B7626">
        <w:t>92cm+/- 7cm</w:t>
      </w:r>
      <w:r w:rsidR="003B22E0" w:rsidRPr="009D16CB">
        <w:t xml:space="preserve"> (SD)</w:t>
      </w:r>
      <w:r w:rsidR="009D16CB" w:rsidRPr="009D16CB">
        <w:t>.</w:t>
      </w:r>
      <w:r w:rsidR="009D16CB">
        <w:t xml:space="preserve"> </w:t>
      </w:r>
      <w:r w:rsidR="000452ED">
        <w:t>We</w:t>
      </w:r>
      <w:r w:rsidR="003B22E0" w:rsidRPr="003B22E0">
        <w:t xml:space="preserve"> expect a </w:t>
      </w:r>
      <w:r w:rsidR="003B22E0" w:rsidRPr="009D16CB">
        <w:t xml:space="preserve">5% </w:t>
      </w:r>
      <w:r w:rsidR="003B22E0" w:rsidRPr="0045338A">
        <w:t>difference</w:t>
      </w:r>
      <w:r w:rsidR="0045338A" w:rsidRPr="0045338A">
        <w:t xml:space="preserve"> </w:t>
      </w:r>
      <w:r w:rsidR="003B22E0" w:rsidRPr="0045338A">
        <w:t>between</w:t>
      </w:r>
      <w:r w:rsidR="003B22E0" w:rsidRPr="003B22E0">
        <w:t xml:space="preserve"> genders with a similar variability in the female sample.</w:t>
      </w:r>
    </w:p>
    <w:p w:rsidR="00B67463" w:rsidRDefault="00B67463" w:rsidP="00CD6D58"/>
    <w:p w:rsidR="00B67463" w:rsidRPr="00BA651E" w:rsidRDefault="00FC7798" w:rsidP="00724CED">
      <w:pPr>
        <w:jc w:val="center"/>
      </w:pPr>
      <w:r>
        <w:rPr>
          <w:noProof/>
        </w:rPr>
        <w:drawing>
          <wp:inline distT="0" distB="0" distL="0" distR="0" wp14:anchorId="18A25E75" wp14:editId="280E5B9D">
            <wp:extent cx="4933507" cy="4131129"/>
            <wp:effectExtent l="0" t="0" r="635" b="3175"/>
            <wp:docPr id="293888" name="Picture 29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37428" cy="4134412"/>
                    </a:xfrm>
                    <a:prstGeom prst="rect">
                      <a:avLst/>
                    </a:prstGeom>
                    <a:noFill/>
                    <a:ln>
                      <a:noFill/>
                    </a:ln>
                  </pic:spPr>
                </pic:pic>
              </a:graphicData>
            </a:graphic>
          </wp:inline>
        </w:drawing>
      </w:r>
    </w:p>
    <w:p w:rsidR="00020DC4" w:rsidRDefault="00020DC4" w:rsidP="00020DC4">
      <w:pPr>
        <w:rPr>
          <w:lang w:eastAsia="en-US"/>
        </w:rPr>
      </w:pPr>
    </w:p>
    <w:p w:rsidR="00AE5274" w:rsidRDefault="00AE5274" w:rsidP="0045338A"/>
    <w:p w:rsidR="00F81199" w:rsidRDefault="000452ED" w:rsidP="00020DC4">
      <w:pPr>
        <w:rPr>
          <w:lang w:eastAsia="en-US"/>
        </w:rPr>
      </w:pPr>
      <w:r>
        <w:t>We</w:t>
      </w:r>
      <w:r w:rsidR="0045338A">
        <w:t xml:space="preserve"> need a sample size of </w:t>
      </w:r>
      <w:r w:rsidR="0045338A" w:rsidRPr="009D16CB">
        <w:t>n=76 (2*38)</w:t>
      </w:r>
      <w:r w:rsidR="0045338A">
        <w:t>.</w:t>
      </w:r>
      <w:r w:rsidR="00B273C6">
        <w:t xml:space="preserve"> </w:t>
      </w:r>
      <w:r w:rsidR="00502EB1">
        <w:rPr>
          <w:lang w:eastAsia="en-US"/>
        </w:rPr>
        <w:t xml:space="preserve">Once the data are collected, </w:t>
      </w:r>
      <w:r>
        <w:rPr>
          <w:lang w:eastAsia="en-US"/>
        </w:rPr>
        <w:t>we</w:t>
      </w:r>
      <w:r w:rsidR="00502EB1">
        <w:rPr>
          <w:lang w:eastAsia="en-US"/>
        </w:rPr>
        <w:t xml:space="preserve"> </w:t>
      </w:r>
      <w:r w:rsidR="00AA2534">
        <w:rPr>
          <w:lang w:eastAsia="en-US"/>
        </w:rPr>
        <w:t>need to check that our data meet the assumptions for parametric tests.</w:t>
      </w:r>
      <w:r w:rsidR="006A6B40">
        <w:rPr>
          <w:lang w:eastAsia="en-US"/>
        </w:rPr>
        <w:t xml:space="preserve"> </w:t>
      </w:r>
      <w:r w:rsidR="00F418E9">
        <w:rPr>
          <w:lang w:eastAsia="en-US"/>
        </w:rPr>
        <w:t>This should be done f</w:t>
      </w:r>
      <w:r w:rsidR="00AA2534">
        <w:rPr>
          <w:lang w:eastAsia="en-US"/>
        </w:rPr>
        <w:t>irst through data exploration a</w:t>
      </w:r>
      <w:r w:rsidR="00F418E9">
        <w:rPr>
          <w:lang w:eastAsia="en-US"/>
        </w:rPr>
        <w:t>nd one of the best way to explore data is to plot them as a scatterplot.</w:t>
      </w:r>
    </w:p>
    <w:p w:rsidR="006D3595" w:rsidRDefault="006D3595" w:rsidP="00020DC4">
      <w:pPr>
        <w:rPr>
          <w:lang w:eastAsia="en-US"/>
        </w:rPr>
      </w:pPr>
    </w:p>
    <w:p w:rsidR="006D3595" w:rsidRDefault="006D3595" w:rsidP="00020DC4">
      <w:pPr>
        <w:rPr>
          <w:lang w:eastAsia="en-US"/>
        </w:rPr>
      </w:pPr>
    </w:p>
    <w:p w:rsidR="00F418E9" w:rsidRDefault="006D3595" w:rsidP="00020DC4">
      <w:pPr>
        <w:rPr>
          <w:lang w:eastAsia="en-US"/>
        </w:rPr>
      </w:pPr>
      <w:r>
        <w:rPr>
          <w:lang w:eastAsia="en-US"/>
        </w:rPr>
        <w:lastRenderedPageBreak/>
        <w:t xml:space="preserve">In </w:t>
      </w:r>
      <w:proofErr w:type="spellStart"/>
      <w:r>
        <w:rPr>
          <w:lang w:eastAsia="en-US"/>
        </w:rPr>
        <w:t>Graphpad</w:t>
      </w:r>
      <w:proofErr w:type="spellEnd"/>
      <w:r>
        <w:rPr>
          <w:lang w:eastAsia="en-US"/>
        </w:rPr>
        <w:t xml:space="preserve"> Prism:</w:t>
      </w:r>
    </w:p>
    <w:p w:rsidR="00400C74" w:rsidRDefault="00400C74" w:rsidP="00020DC4">
      <w:pPr>
        <w:rPr>
          <w:lang w:eastAsia="en-US"/>
        </w:rPr>
      </w:pPr>
    </w:p>
    <w:p w:rsidR="00F418E9" w:rsidRDefault="00176511" w:rsidP="00020DC4">
      <w:pPr>
        <w:rPr>
          <w:lang w:eastAsia="en-US"/>
        </w:rPr>
      </w:pPr>
      <w:r>
        <w:rPr>
          <w:noProof/>
        </w:rPr>
        <w:drawing>
          <wp:inline distT="0" distB="0" distL="0" distR="0" wp14:anchorId="092A6B54" wp14:editId="6ECEE778">
            <wp:extent cx="4238625" cy="2647950"/>
            <wp:effectExtent l="0" t="0" r="9525" b="0"/>
            <wp:docPr id="293892" name="Picture 29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38625" cy="2647950"/>
                    </a:xfrm>
                    <a:prstGeom prst="rect">
                      <a:avLst/>
                    </a:prstGeom>
                  </pic:spPr>
                </pic:pic>
              </a:graphicData>
            </a:graphic>
          </wp:inline>
        </w:drawing>
      </w:r>
    </w:p>
    <w:p w:rsidR="00F418E9" w:rsidRDefault="00F418E9" w:rsidP="00020DC4">
      <w:pPr>
        <w:rPr>
          <w:lang w:eastAsia="en-US"/>
        </w:rPr>
      </w:pPr>
    </w:p>
    <w:p w:rsidR="00F418E9" w:rsidRDefault="006D3595" w:rsidP="006D3595">
      <w:pPr>
        <w:jc w:val="center"/>
        <w:rPr>
          <w:lang w:eastAsia="en-US"/>
        </w:rPr>
      </w:pPr>
      <w:r>
        <w:rPr>
          <w:noProof/>
        </w:rPr>
        <w:drawing>
          <wp:inline distT="0" distB="0" distL="0" distR="0" wp14:anchorId="0845AAEB" wp14:editId="59A8A7F9">
            <wp:extent cx="2705100" cy="3391674"/>
            <wp:effectExtent l="0" t="0" r="0" b="0"/>
            <wp:docPr id="293910" name="Picture 29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15647" cy="3404898"/>
                    </a:xfrm>
                    <a:prstGeom prst="rect">
                      <a:avLst/>
                    </a:prstGeom>
                  </pic:spPr>
                </pic:pic>
              </a:graphicData>
            </a:graphic>
          </wp:inline>
        </w:drawing>
      </w:r>
    </w:p>
    <w:p w:rsidR="00F418E9" w:rsidRDefault="00F418E9" w:rsidP="00020DC4">
      <w:pPr>
        <w:rPr>
          <w:lang w:eastAsia="en-US"/>
        </w:rPr>
      </w:pPr>
    </w:p>
    <w:p w:rsidR="00F418E9" w:rsidRDefault="006D3595" w:rsidP="00020DC4">
      <w:r>
        <w:t>This graphical representation is very informative. It tells us about the difference between the 2 genders</w:t>
      </w:r>
      <w:r w:rsidR="00DF3A7D">
        <w:t>,</w:t>
      </w:r>
      <w:r w:rsidR="00777FD6">
        <w:t xml:space="preserve"> of course</w:t>
      </w:r>
      <w:r w:rsidR="00DF3A7D">
        <w:t>,</w:t>
      </w:r>
      <w:r w:rsidR="00777FD6">
        <w:t xml:space="preserve"> but much more than that: it also tells us about</w:t>
      </w:r>
      <w:r>
        <w:t xml:space="preserve"> the sample size and the behaviour of the data. </w:t>
      </w:r>
      <w:r w:rsidR="00777FD6">
        <w:t>The latter is important as we need to know if our data meet the assumptions for the t-test. For that, we are looking for normality and homogeneity of variance</w:t>
      </w:r>
      <w:r w:rsidR="00DF3A7D">
        <w:t>;</w:t>
      </w:r>
      <w:r w:rsidR="00777FD6">
        <w:t xml:space="preserve"> so on the graph, we want symmetry and balance in terms of variability between the 2 genders. Which is pretty much what we see. So far, so good.</w:t>
      </w:r>
    </w:p>
    <w:p w:rsidR="00777FD6" w:rsidRDefault="00777FD6" w:rsidP="00020DC4">
      <w:r>
        <w:t>However, we can notice that 2 dots are bit out of range: 2 females seem smaller than their peer</w:t>
      </w:r>
      <w:r w:rsidR="00AA2534">
        <w:t>s</w:t>
      </w:r>
      <w:r>
        <w:t>. Now the question is: are they smaller</w:t>
      </w:r>
      <w:r w:rsidR="00DF3A7D">
        <w:t>,</w:t>
      </w:r>
      <w:r>
        <w:t xml:space="preserve"> as in just the smallest of the group</w:t>
      </w:r>
      <w:r w:rsidR="00DF3A7D">
        <w:t>,</w:t>
      </w:r>
      <w:r>
        <w:t xml:space="preserve"> or smaller as in outliers. To find out, we need to plot the data in another way: the boxplot.</w:t>
      </w:r>
    </w:p>
    <w:p w:rsidR="00777FD6" w:rsidRDefault="00777FD6" w:rsidP="00400C74">
      <w:pPr>
        <w:rPr>
          <w:lang w:eastAsia="en-US"/>
        </w:rPr>
      </w:pPr>
      <w:r>
        <w:rPr>
          <w:lang w:eastAsia="en-US"/>
        </w:rPr>
        <w:t xml:space="preserve">To draw a box plot we choose it from the gallery of graphs in </w:t>
      </w:r>
      <w:r w:rsidRPr="00AA2534">
        <w:rPr>
          <w:b/>
          <w:color w:val="1F497D" w:themeColor="text2"/>
        </w:rPr>
        <w:t>Column</w:t>
      </w:r>
      <w:r>
        <w:rPr>
          <w:lang w:eastAsia="en-US"/>
        </w:rPr>
        <w:t xml:space="preserve"> and we choose </w:t>
      </w:r>
      <w:r w:rsidRPr="002C7AC8">
        <w:rPr>
          <w:b/>
          <w:color w:val="1F497D"/>
          <w:lang w:eastAsia="en-US"/>
        </w:rPr>
        <w:t>Tukey</w:t>
      </w:r>
      <w:r w:rsidRPr="002C7AC8">
        <w:rPr>
          <w:color w:val="1F497D"/>
          <w:lang w:eastAsia="en-US"/>
        </w:rPr>
        <w:t xml:space="preserve"> </w:t>
      </w:r>
      <w:r>
        <w:rPr>
          <w:lang w:eastAsia="en-US"/>
        </w:rPr>
        <w:t>for Whiskers. Tukey was the guy who invented the box plot and this particular representation allows us to identify outliers (which we will talk about later).</w:t>
      </w:r>
    </w:p>
    <w:p w:rsidR="001B5E6A" w:rsidRDefault="001B5E6A" w:rsidP="00400C74">
      <w:pPr>
        <w:rPr>
          <w:rFonts w:ascii="System" w:hAnsi="System" w:cs="System"/>
          <w:b/>
          <w:bCs/>
        </w:rPr>
      </w:pPr>
    </w:p>
    <w:p w:rsidR="00777FD6" w:rsidRPr="00FC73F0" w:rsidRDefault="001B5E6A" w:rsidP="00777FD6">
      <w:pPr>
        <w:autoSpaceDE w:val="0"/>
        <w:autoSpaceDN w:val="0"/>
        <w:adjustRightInd w:val="0"/>
        <w:spacing w:line="240" w:lineRule="auto"/>
        <w:jc w:val="center"/>
        <w:rPr>
          <w:rFonts w:ascii="System" w:hAnsi="System"/>
          <w:sz w:val="24"/>
          <w:szCs w:val="24"/>
        </w:rPr>
      </w:pPr>
      <w:r>
        <w:rPr>
          <w:noProof/>
        </w:rPr>
        <w:lastRenderedPageBreak/>
        <w:drawing>
          <wp:inline distT="0" distB="0" distL="0" distR="0" wp14:anchorId="4949371E" wp14:editId="26438720">
            <wp:extent cx="4010025" cy="362178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35912" cy="3645164"/>
                    </a:xfrm>
                    <a:prstGeom prst="rect">
                      <a:avLst/>
                    </a:prstGeom>
                  </pic:spPr>
                </pic:pic>
              </a:graphicData>
            </a:graphic>
          </wp:inline>
        </w:drawing>
      </w:r>
    </w:p>
    <w:p w:rsidR="00777FD6" w:rsidRDefault="00777FD6" w:rsidP="00777FD6">
      <w:pPr>
        <w:rPr>
          <w:rFonts w:cs="Arial"/>
          <w:sz w:val="14"/>
          <w:szCs w:val="14"/>
        </w:rPr>
      </w:pPr>
    </w:p>
    <w:p w:rsidR="001B5E6A" w:rsidRDefault="001B5E6A" w:rsidP="00777FD6">
      <w:pPr>
        <w:rPr>
          <w:rFonts w:cs="Arial"/>
        </w:rPr>
      </w:pPr>
    </w:p>
    <w:p w:rsidR="00777FD6" w:rsidRDefault="00777FD6" w:rsidP="00777FD6">
      <w:pPr>
        <w:rPr>
          <w:rFonts w:cs="Arial"/>
        </w:rPr>
      </w:pPr>
      <w:r>
        <w:rPr>
          <w:rFonts w:cs="Arial"/>
        </w:rPr>
        <w:t>It is very important that we know how a box plot is built</w:t>
      </w:r>
      <w:r w:rsidRPr="00033805">
        <w:rPr>
          <w:rFonts w:cs="Arial"/>
        </w:rPr>
        <w:t xml:space="preserve">. </w:t>
      </w:r>
      <w:r>
        <w:rPr>
          <w:rFonts w:cs="Arial"/>
        </w:rPr>
        <w:t>It is rather simple and it will allow us to get a pretty good idea about the distribution of our data at a glance. Below we can see the relationship between box plot and histogram. If our distribution is normal-</w:t>
      </w:r>
      <w:proofErr w:type="spellStart"/>
      <w:r>
        <w:rPr>
          <w:rFonts w:cs="Arial"/>
        </w:rPr>
        <w:t>ish</w:t>
      </w:r>
      <w:proofErr w:type="spellEnd"/>
      <w:r>
        <w:rPr>
          <w:rFonts w:cs="Arial"/>
        </w:rPr>
        <w:t xml:space="preserve"> then the box plot should be symmetrical-</w:t>
      </w:r>
      <w:proofErr w:type="spellStart"/>
      <w:r>
        <w:rPr>
          <w:rFonts w:cs="Arial"/>
        </w:rPr>
        <w:t>ish</w:t>
      </w:r>
      <w:proofErr w:type="spellEnd"/>
      <w:r>
        <w:rPr>
          <w:rFonts w:cs="Arial"/>
        </w:rPr>
        <w:t>.</w:t>
      </w:r>
    </w:p>
    <w:p w:rsidR="00777FD6" w:rsidRPr="002C7AC8" w:rsidRDefault="00777FD6" w:rsidP="00777FD6">
      <w:pPr>
        <w:rPr>
          <w:lang w:eastAsia="en-US"/>
        </w:rPr>
      </w:pPr>
      <w:r>
        <w:rPr>
          <w:lang w:eastAsia="en-US"/>
        </w:rPr>
        <w:t>Regarding the outliers, there is no really right or wrong attitude. If there is a technical issue or an experimental problem, we should remove it</w:t>
      </w:r>
      <w:r w:rsidR="00DF3A7D">
        <w:rPr>
          <w:lang w:eastAsia="en-US"/>
        </w:rPr>
        <w:t>,</w:t>
      </w:r>
      <w:r>
        <w:rPr>
          <w:lang w:eastAsia="en-US"/>
        </w:rPr>
        <w:t xml:space="preserve"> of course</w:t>
      </w:r>
      <w:r w:rsidR="00DF3A7D">
        <w:rPr>
          <w:lang w:eastAsia="en-US"/>
        </w:rPr>
        <w:t>,</w:t>
      </w:r>
      <w:r>
        <w:rPr>
          <w:lang w:eastAsia="en-US"/>
        </w:rPr>
        <w:t xml:space="preserve"> but if there is nothing obvious, it is up to us. I would always recommend keeping outliers if we can; we can run the analysis with and without it for instance and see what effect it has on the p-value. If the outcome is still consistent with our hypothesis, then we should keep it. If not, then it is between us and our conscience!</w:t>
      </w:r>
    </w:p>
    <w:p w:rsidR="00777FD6" w:rsidRDefault="00B76B5A" w:rsidP="00B76B5A">
      <w:pPr>
        <w:jc w:val="center"/>
        <w:rPr>
          <w:rFonts w:cs="Arial"/>
        </w:rPr>
      </w:pPr>
      <w:r>
        <w:rPr>
          <w:rFonts w:cs="Arial"/>
          <w:noProof/>
        </w:rPr>
        <w:drawing>
          <wp:inline distT="0" distB="0" distL="0" distR="0" wp14:anchorId="2B31B55F" wp14:editId="2D07C658">
            <wp:extent cx="2918055" cy="3028950"/>
            <wp:effectExtent l="0" t="0" r="0" b="0"/>
            <wp:docPr id="293912" name="Picture 3" descr="File:Boxplot vs PDF.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oxplot vs PD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7668" cy="3059689"/>
                    </a:xfrm>
                    <a:prstGeom prst="rect">
                      <a:avLst/>
                    </a:prstGeom>
                    <a:noFill/>
                    <a:ln>
                      <a:noFill/>
                    </a:ln>
                  </pic:spPr>
                </pic:pic>
              </a:graphicData>
            </a:graphic>
          </wp:inline>
        </w:drawing>
      </w:r>
    </w:p>
    <w:p w:rsidR="00FE5513" w:rsidRDefault="00B54C92" w:rsidP="00FE5513">
      <w:pPr>
        <w:rPr>
          <w:rFonts w:cs="Arial"/>
        </w:rPr>
      </w:pPr>
      <w:r>
        <w:rPr>
          <w:rFonts w:cs="Arial"/>
        </w:rPr>
        <w:t xml:space="preserve">One other way </w:t>
      </w:r>
      <w:r w:rsidR="00FE5513">
        <w:rPr>
          <w:rFonts w:cs="Arial"/>
        </w:rPr>
        <w:t xml:space="preserve">to explore data is </w:t>
      </w:r>
      <w:r>
        <w:rPr>
          <w:rFonts w:cs="Arial"/>
        </w:rPr>
        <w:t xml:space="preserve">with a </w:t>
      </w:r>
      <w:r w:rsidR="00FE5513">
        <w:rPr>
          <w:rFonts w:cs="Arial"/>
        </w:rPr>
        <w:t>histogram. I think it works best with big samples</w:t>
      </w:r>
      <w:r>
        <w:rPr>
          <w:rFonts w:cs="Arial"/>
        </w:rPr>
        <w:t>,</w:t>
      </w:r>
      <w:r w:rsidR="00FE5513">
        <w:rPr>
          <w:rFonts w:cs="Arial"/>
        </w:rPr>
        <w:t xml:space="preserve"> but it is still useful here so let’s do it.</w:t>
      </w:r>
    </w:p>
    <w:p w:rsidR="00FE5513" w:rsidRDefault="00FE5513" w:rsidP="00FE5513">
      <w:pPr>
        <w:rPr>
          <w:lang w:eastAsia="en-US"/>
        </w:rPr>
      </w:pPr>
      <w:r>
        <w:rPr>
          <w:lang w:eastAsia="en-US"/>
        </w:rPr>
        <w:lastRenderedPageBreak/>
        <w:t xml:space="preserve">To draw such a graph with </w:t>
      </w:r>
      <w:proofErr w:type="spellStart"/>
      <w:r>
        <w:rPr>
          <w:lang w:eastAsia="en-US"/>
        </w:rPr>
        <w:t>GraphPad</w:t>
      </w:r>
      <w:proofErr w:type="spellEnd"/>
      <w:r>
        <w:rPr>
          <w:lang w:eastAsia="en-US"/>
        </w:rPr>
        <w:t>, we first need to calculate the frequency distribution. To do so, we go</w:t>
      </w:r>
      <w:r w:rsidRPr="00AE5274">
        <w:rPr>
          <w:b/>
          <w:color w:val="1F497D"/>
          <w:lang w:eastAsia="en-US"/>
        </w:rPr>
        <w:t>: =</w:t>
      </w:r>
      <w:proofErr w:type="spellStart"/>
      <w:r w:rsidRPr="00AE5274">
        <w:rPr>
          <w:b/>
          <w:color w:val="1F497D"/>
          <w:lang w:eastAsia="en-US"/>
        </w:rPr>
        <w:t>Analyze</w:t>
      </w:r>
      <w:proofErr w:type="spellEnd"/>
      <w:r w:rsidRPr="00AE5274">
        <w:rPr>
          <w:b/>
          <w:color w:val="1F497D"/>
          <w:lang w:eastAsia="en-US"/>
        </w:rPr>
        <w:t>&gt;Column Analyses&gt;Frequency</w:t>
      </w:r>
      <w:r w:rsidRPr="00AE5274">
        <w:rPr>
          <w:color w:val="1F497D"/>
          <w:lang w:eastAsia="en-US"/>
        </w:rPr>
        <w:t xml:space="preserve"> </w:t>
      </w:r>
      <w:r>
        <w:rPr>
          <w:lang w:eastAsia="en-US"/>
        </w:rPr>
        <w:t xml:space="preserve">distribution. </w:t>
      </w:r>
    </w:p>
    <w:p w:rsidR="00FE5513" w:rsidRDefault="00FE5513" w:rsidP="00FE5513">
      <w:pPr>
        <w:rPr>
          <w:lang w:eastAsia="en-US"/>
        </w:rPr>
      </w:pPr>
    </w:p>
    <w:p w:rsidR="00FE5513" w:rsidRDefault="00FE5513" w:rsidP="00FE5513">
      <w:pPr>
        <w:rPr>
          <w:lang w:eastAsia="en-US"/>
        </w:rPr>
      </w:pPr>
      <w:proofErr w:type="spellStart"/>
      <w:r>
        <w:rPr>
          <w:lang w:eastAsia="en-US"/>
        </w:rPr>
        <w:t>GraphPad</w:t>
      </w:r>
      <w:proofErr w:type="spellEnd"/>
      <w:r>
        <w:rPr>
          <w:lang w:eastAsia="en-US"/>
        </w:rPr>
        <w:t xml:space="preserve"> will automatically draw a histogram from the frequency. The slightly delicate thing here is to determine the size of the bin: too small, the distribution may look anything but normal, too big, we will not see a thing. The best way is to try 2 or 3 bin size and see how it goes.</w:t>
      </w:r>
    </w:p>
    <w:p w:rsidR="00FE5513" w:rsidRDefault="00FE5513" w:rsidP="00FE5513">
      <w:pPr>
        <w:rPr>
          <w:lang w:eastAsia="en-US"/>
        </w:rPr>
      </w:pPr>
      <w:r>
        <w:rPr>
          <w:lang w:eastAsia="en-US"/>
        </w:rPr>
        <w:t xml:space="preserve"> </w:t>
      </w:r>
    </w:p>
    <w:p w:rsidR="00FE5513" w:rsidRDefault="00FE5513" w:rsidP="00FE5513">
      <w:pPr>
        <w:rPr>
          <w:lang w:eastAsia="en-US"/>
        </w:rPr>
      </w:pPr>
      <w:r>
        <w:rPr>
          <w:lang w:eastAsia="en-US"/>
        </w:rPr>
        <w:t xml:space="preserve">Something else to be careful about: by default, </w:t>
      </w:r>
      <w:proofErr w:type="spellStart"/>
      <w:r>
        <w:rPr>
          <w:lang w:eastAsia="en-US"/>
        </w:rPr>
        <w:t>GraphPad</w:t>
      </w:r>
      <w:proofErr w:type="spellEnd"/>
      <w:r>
        <w:rPr>
          <w:lang w:eastAsia="en-US"/>
        </w:rPr>
        <w:t xml:space="preserve"> will plot the counts (in </w:t>
      </w:r>
      <w:r w:rsidRPr="00AE5274">
        <w:rPr>
          <w:b/>
          <w:color w:val="1F497D"/>
          <w:lang w:eastAsia="en-US"/>
        </w:rPr>
        <w:t>Tabulate&gt; Number of Data Points</w:t>
      </w:r>
      <w:r>
        <w:rPr>
          <w:lang w:eastAsia="en-US"/>
        </w:rPr>
        <w:t xml:space="preserve">). It is OK when we plot just one group or one data set but when we want to plot several (or just 2 like here) and the groups are not of the same size then we should plot percentages (in </w:t>
      </w:r>
      <w:r w:rsidRPr="00AE5274">
        <w:rPr>
          <w:b/>
          <w:color w:val="1F497D"/>
          <w:lang w:eastAsia="en-US"/>
        </w:rPr>
        <w:t>Tabulate&gt; Relative frequencies as percent</w:t>
      </w:r>
      <w:r>
        <w:rPr>
          <w:lang w:eastAsia="en-US"/>
        </w:rPr>
        <w:t>) if we want to be able to compare them graphically.</w:t>
      </w:r>
    </w:p>
    <w:p w:rsidR="00FE5513" w:rsidRDefault="00FE5513" w:rsidP="00FE5513"/>
    <w:p w:rsidR="00FE5513" w:rsidRDefault="00FE5513" w:rsidP="00FE5513">
      <w:pPr>
        <w:rPr>
          <w:rFonts w:cs="Arial"/>
        </w:rPr>
      </w:pPr>
      <w:r>
        <w:rPr>
          <w:rFonts w:cs="Arial"/>
        </w:rPr>
        <w:t xml:space="preserve">As we can see, depending of the choice of the bin size, the histograms look quite different so again, they work better with </w:t>
      </w:r>
      <w:r w:rsidR="00B54C92">
        <w:rPr>
          <w:rFonts w:cs="Arial"/>
        </w:rPr>
        <w:t xml:space="preserve">a </w:t>
      </w:r>
      <w:r>
        <w:rPr>
          <w:rFonts w:cs="Arial"/>
        </w:rPr>
        <w:t>bigger sample size than we have here.</w:t>
      </w:r>
    </w:p>
    <w:p w:rsidR="00FE5513" w:rsidRDefault="00FE5513" w:rsidP="00FE5513">
      <w:pPr>
        <w:rPr>
          <w:rFonts w:cs="Arial"/>
        </w:rPr>
      </w:pPr>
    </w:p>
    <w:p w:rsidR="00FE5513" w:rsidRDefault="00365806" w:rsidP="00FE5513">
      <w:pPr>
        <w:jc w:val="center"/>
        <w:rPr>
          <w:rFonts w:cs="Arial"/>
        </w:rPr>
      </w:pPr>
      <w:r>
        <w:rPr>
          <w:noProof/>
        </w:rPr>
        <w:drawing>
          <wp:inline distT="0" distB="0" distL="0" distR="0" wp14:anchorId="46351EDD" wp14:editId="4BD14729">
            <wp:extent cx="3476625" cy="586724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78584" cy="5870551"/>
                    </a:xfrm>
                    <a:prstGeom prst="rect">
                      <a:avLst/>
                    </a:prstGeom>
                  </pic:spPr>
                </pic:pic>
              </a:graphicData>
            </a:graphic>
          </wp:inline>
        </w:drawing>
      </w:r>
    </w:p>
    <w:p w:rsidR="00FE5513" w:rsidRDefault="00FE5513" w:rsidP="00FE5513">
      <w:pPr>
        <w:rPr>
          <w:rFonts w:cs="Arial"/>
        </w:rPr>
      </w:pPr>
    </w:p>
    <w:p w:rsidR="00777FD6" w:rsidRDefault="00777FD6" w:rsidP="00777FD6">
      <w:pPr>
        <w:rPr>
          <w:rFonts w:cs="Arial"/>
        </w:rPr>
      </w:pPr>
    </w:p>
    <w:p w:rsidR="00777FD6" w:rsidRDefault="00400C74" w:rsidP="00777FD6">
      <w:pPr>
        <w:rPr>
          <w:rFonts w:cs="Arial"/>
        </w:rPr>
      </w:pPr>
      <w:r>
        <w:rPr>
          <w:rFonts w:cs="Arial"/>
        </w:rPr>
        <w:lastRenderedPageBreak/>
        <w:t>So</w:t>
      </w:r>
      <w:r w:rsidR="00AE7009">
        <w:rPr>
          <w:rFonts w:cs="Arial"/>
        </w:rPr>
        <w:t>,</w:t>
      </w:r>
      <w:r>
        <w:rPr>
          <w:rFonts w:cs="Arial"/>
        </w:rPr>
        <w:t xml:space="preserve"> we have been exploring our data quite thoroughly with scatterplots, boxplots and histograms. We are quite confident that they meet the first and the second assumptions for parametric tests but there will be occasions where data will be a bit more on the dodgy side and thus where it will be more difficult to conclude. It is possible to run tests to quantify whether or not data are departing significantly from the assumptions. Now these tests do not</w:t>
      </w:r>
      <w:r w:rsidR="00AE7009">
        <w:rPr>
          <w:rFonts w:cs="Arial"/>
        </w:rPr>
        <w:t>,</w:t>
      </w:r>
      <w:r>
        <w:rPr>
          <w:rFonts w:cs="Arial"/>
        </w:rPr>
        <w:t xml:space="preserve"> and should never</w:t>
      </w:r>
      <w:r w:rsidR="00AE7009">
        <w:rPr>
          <w:rFonts w:cs="Arial"/>
        </w:rPr>
        <w:t>,</w:t>
      </w:r>
      <w:r>
        <w:rPr>
          <w:rFonts w:cs="Arial"/>
        </w:rPr>
        <w:t xml:space="preserve"> replace a proper graphical exploration of the data but they can be useful when the said exploration is a bit ambiguous.</w:t>
      </w:r>
    </w:p>
    <w:p w:rsidR="00400C74" w:rsidRDefault="00400C74" w:rsidP="00777FD6">
      <w:pPr>
        <w:rPr>
          <w:rFonts w:cs="Arial"/>
        </w:rPr>
      </w:pPr>
    </w:p>
    <w:p w:rsidR="00400C74" w:rsidRDefault="00400C74" w:rsidP="00400C74">
      <w:pPr>
        <w:rPr>
          <w:color w:val="1F497D"/>
          <w:lang w:val="en-US"/>
        </w:rPr>
      </w:pPr>
      <w:r>
        <w:rPr>
          <w:lang w:val="en-US"/>
        </w:rPr>
        <w:t xml:space="preserve">First, normality, to test for it, we go: </w:t>
      </w:r>
      <w:r w:rsidRPr="00AE5274">
        <w:rPr>
          <w:b/>
          <w:color w:val="1F497D"/>
          <w:lang w:val="en-US"/>
        </w:rPr>
        <w:t>=Analyze&gt;Column Analyses&gt;Column statistics.</w:t>
      </w:r>
      <w:r w:rsidRPr="00AE5274">
        <w:rPr>
          <w:color w:val="1F497D"/>
          <w:lang w:val="en-US"/>
        </w:rPr>
        <w:t xml:space="preserve"> </w:t>
      </w:r>
    </w:p>
    <w:p w:rsidR="00400C74" w:rsidRDefault="00400C74" w:rsidP="00400C74">
      <w:pPr>
        <w:rPr>
          <w:lang w:val="en-US"/>
        </w:rPr>
      </w:pPr>
    </w:p>
    <w:p w:rsidR="00400C74" w:rsidRDefault="00400C74" w:rsidP="00400C74">
      <w:pPr>
        <w:rPr>
          <w:lang w:val="en-US"/>
        </w:rPr>
      </w:pPr>
      <w:r>
        <w:rPr>
          <w:lang w:val="en-US"/>
        </w:rPr>
        <w:t>We are given the choice between 3</w:t>
      </w:r>
      <w:r>
        <w:rPr>
          <w:rStyle w:val="fbodytext"/>
        </w:rPr>
        <w:t xml:space="preserve"> tests for normality: </w:t>
      </w:r>
      <w:proofErr w:type="spellStart"/>
      <w:r>
        <w:rPr>
          <w:rStyle w:val="fbodytext"/>
        </w:rPr>
        <w:t>D'Agostino</w:t>
      </w:r>
      <w:proofErr w:type="spellEnd"/>
      <w:r>
        <w:rPr>
          <w:rStyle w:val="fbodytext"/>
        </w:rPr>
        <w:t xml:space="preserve"> and Pearson, Kolmogorov-Smirnov and Shapiro-Wilk. These tests require n</w:t>
      </w:r>
      <w:r w:rsidR="00AE7009">
        <w:rPr>
          <w:rStyle w:val="fbodytext"/>
          <w:rFonts w:cs="Arial"/>
        </w:rPr>
        <w:t>≥</w:t>
      </w:r>
      <w:r>
        <w:rPr>
          <w:rStyle w:val="fbodytext"/>
        </w:rPr>
        <w:t xml:space="preserve">7 and the </w:t>
      </w:r>
      <w:proofErr w:type="spellStart"/>
      <w:r>
        <w:rPr>
          <w:rStyle w:val="fbodytext"/>
        </w:rPr>
        <w:t>D'Agostino</w:t>
      </w:r>
      <w:proofErr w:type="spellEnd"/>
      <w:r>
        <w:rPr>
          <w:rStyle w:val="fbodytext"/>
        </w:rPr>
        <w:t xml:space="preserve"> and Pearson test is the one to go for. As </w:t>
      </w:r>
      <w:proofErr w:type="spellStart"/>
      <w:r>
        <w:rPr>
          <w:rStyle w:val="fbodytext"/>
        </w:rPr>
        <w:t>GraphPad</w:t>
      </w:r>
      <w:proofErr w:type="spellEnd"/>
      <w:r>
        <w:rPr>
          <w:rStyle w:val="fbodytext"/>
        </w:rPr>
        <w:t xml:space="preserve"> puts it: ‘It first computes the </w:t>
      </w:r>
      <w:hyperlink r:id="rId59" w:history="1">
        <w:r w:rsidRPr="00E9706D">
          <w:rPr>
            <w:rStyle w:val="Hyperlink"/>
            <w:color w:val="auto"/>
            <w:u w:val="none"/>
          </w:rPr>
          <w:t>skewness and kurtosis</w:t>
        </w:r>
      </w:hyperlink>
      <w:r>
        <w:rPr>
          <w:rStyle w:val="fbodytext"/>
        </w:rPr>
        <w:t xml:space="preserve"> to quantify how far from Gaussian the distribution is in terms of asymmetry and shape. It then calculates how far each of these values differs from the value expected with a Gaussian distribution, and computes a single p-value from the sum of these discrepancies.’ The Kolmogorov-Smirnov test is not recommended, and the Shapiro-Wilk test is only accurate when no two values have the same value.</w:t>
      </w:r>
    </w:p>
    <w:p w:rsidR="00777FD6" w:rsidRDefault="00777FD6" w:rsidP="00020DC4"/>
    <w:p w:rsidR="00F81199" w:rsidRDefault="00F81199" w:rsidP="00020DC4">
      <w:pPr>
        <w:rPr>
          <w:lang w:eastAsia="en-US"/>
        </w:rPr>
      </w:pPr>
    </w:p>
    <w:p w:rsidR="00F81199" w:rsidRDefault="00D61357" w:rsidP="00020DC4">
      <w:pPr>
        <w:rPr>
          <w:lang w:eastAsia="en-US"/>
        </w:rPr>
      </w:pPr>
      <w:r>
        <w:rPr>
          <w:noProof/>
        </w:rPr>
        <mc:AlternateContent>
          <mc:Choice Requires="wps">
            <w:drawing>
              <wp:anchor distT="0" distB="0" distL="114300" distR="114300" simplePos="0" relativeHeight="251606528" behindDoc="0" locked="0" layoutInCell="1" allowOverlap="1" wp14:anchorId="49DD56D9" wp14:editId="4B59A13E">
                <wp:simplePos x="0" y="0"/>
                <wp:positionH relativeFrom="column">
                  <wp:posOffset>1339215</wp:posOffset>
                </wp:positionH>
                <wp:positionV relativeFrom="paragraph">
                  <wp:posOffset>2773680</wp:posOffset>
                </wp:positionV>
                <wp:extent cx="943610" cy="219710"/>
                <wp:effectExtent l="0" t="0" r="27940" b="27940"/>
                <wp:wrapNone/>
                <wp:docPr id="119"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21971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171BF4" id="Oval 260" o:spid="_x0000_s1026" style="position:absolute;margin-left:105.45pt;margin-top:218.4pt;width:74.3pt;height:17.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" filled="f" strokecolor="#c00000" strokeweight="2pt"/>
            </w:pict>
          </mc:Fallback>
        </mc:AlternateContent>
      </w:r>
      <w:r w:rsidRPr="00AE5274">
        <w:rPr>
          <w:noProof/>
          <w:color w:val="1F497D"/>
        </w:rPr>
        <mc:AlternateContent>
          <mc:Choice Requires="wps">
            <w:drawing>
              <wp:anchor distT="0" distB="0" distL="114300" distR="114300" simplePos="0" relativeHeight="251632128" behindDoc="0" locked="0" layoutInCell="1" allowOverlap="1" wp14:anchorId="488B9C44" wp14:editId="2EF6C741">
                <wp:simplePos x="0" y="0"/>
                <wp:positionH relativeFrom="column">
                  <wp:posOffset>2352040</wp:posOffset>
                </wp:positionH>
                <wp:positionV relativeFrom="paragraph">
                  <wp:posOffset>2346325</wp:posOffset>
                </wp:positionV>
                <wp:extent cx="723900" cy="415290"/>
                <wp:effectExtent l="0" t="0" r="0" b="0"/>
                <wp:wrapNone/>
                <wp:docPr id="118"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15290"/>
                        </a:xfrm>
                        <a:prstGeom prst="straightConnector1">
                          <a:avLst/>
                        </a:prstGeom>
                        <a:noFill/>
                        <a:ln w="12700">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DEE233" id="AutoShape 294" o:spid="_x0000_s1026" type="#_x0000_t32" style="position:absolute;margin-left:185.2pt;margin-top:184.75pt;width:57pt;height:32.7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" strokecolor="#002060" strokeweight="1pt">
                <v:stroke endarrow="block"/>
              </v:shape>
            </w:pict>
          </mc:Fallback>
        </mc:AlternateContent>
      </w:r>
      <w:r>
        <w:rPr>
          <w:noProof/>
        </w:rPr>
        <mc:AlternateContent>
          <mc:Choice Requires="wps">
            <w:drawing>
              <wp:anchor distT="0" distB="0" distL="114300" distR="114300" simplePos="0" relativeHeight="251631104" behindDoc="0" locked="0" layoutInCell="1" allowOverlap="1" wp14:anchorId="4C46C754" wp14:editId="5259BCA1">
                <wp:simplePos x="0" y="0"/>
                <wp:positionH relativeFrom="column">
                  <wp:posOffset>3002915</wp:posOffset>
                </wp:positionH>
                <wp:positionV relativeFrom="paragraph">
                  <wp:posOffset>2200275</wp:posOffset>
                </wp:positionV>
                <wp:extent cx="2077720" cy="1124585"/>
                <wp:effectExtent l="0" t="0" r="0" b="0"/>
                <wp:wrapNone/>
                <wp:docPr id="11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124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AE5274" w:rsidRDefault="00F85E42" w:rsidP="000A4A18">
                            <w:pPr>
                              <w:jc w:val="center"/>
                              <w:rPr>
                                <w:color w:val="1F497D"/>
                              </w:rPr>
                            </w:pPr>
                            <w:r w:rsidRPr="00AE5274">
                              <w:rPr>
                                <w:rFonts w:ascii="Cambria" w:hAnsi="Cambria"/>
                                <w:i/>
                                <w:color w:val="1F497D"/>
                              </w:rPr>
                              <w:t xml:space="preserve">Actually, the test does not tell </w:t>
                            </w:r>
                            <w:r>
                              <w:rPr>
                                <w:rFonts w:ascii="Cambria" w:hAnsi="Cambria"/>
                                <w:i/>
                                <w:color w:val="1F497D"/>
                              </w:rPr>
                              <w:t>us</w:t>
                            </w:r>
                            <w:r w:rsidRPr="00AE5274">
                              <w:rPr>
                                <w:rFonts w:ascii="Cambria" w:hAnsi="Cambria"/>
                                <w:i/>
                                <w:color w:val="1F497D"/>
                              </w:rPr>
                              <w:t xml:space="preserve"> that </w:t>
                            </w:r>
                            <w:r>
                              <w:rPr>
                                <w:rFonts w:ascii="Cambria" w:hAnsi="Cambria"/>
                                <w:i/>
                                <w:color w:val="1F497D"/>
                              </w:rPr>
                              <w:t>ou</w:t>
                            </w:r>
                            <w:r w:rsidRPr="00AE5274">
                              <w:rPr>
                                <w:rFonts w:ascii="Cambria" w:hAnsi="Cambria"/>
                                <w:i/>
                                <w:color w:val="1F497D"/>
                              </w:rPr>
                              <w:t xml:space="preserve">r data are normally distributed, it tells </w:t>
                            </w:r>
                            <w:r>
                              <w:rPr>
                                <w:rFonts w:ascii="Cambria" w:hAnsi="Cambria"/>
                                <w:i/>
                                <w:color w:val="1F497D"/>
                              </w:rPr>
                              <w:t>us</w:t>
                            </w:r>
                            <w:r w:rsidRPr="00AE5274">
                              <w:rPr>
                                <w:rFonts w:ascii="Cambria" w:hAnsi="Cambria"/>
                                <w:i/>
                                <w:color w:val="1F497D"/>
                              </w:rPr>
                              <w:t xml:space="preserve"> that they are not significantly different from normality</w:t>
                            </w:r>
                            <w:r w:rsidRPr="00AE5274">
                              <w:rPr>
                                <w:color w:val="1F497D"/>
                              </w:rPr>
                              <w:t xml:space="preserve"> </w:t>
                            </w:r>
                            <w:r w:rsidRPr="00AE5274">
                              <w:rPr>
                                <w:rFonts w:ascii="Cambria" w:hAnsi="Cambria"/>
                                <w:i/>
                                <w:color w:val="1F497D"/>
                              </w:rPr>
                              <w:t>(</w:t>
                            </w:r>
                            <w:r w:rsidRPr="00AE5274">
                              <w:rPr>
                                <w:rFonts w:cs="Arial"/>
                                <w:color w:val="1F497D"/>
                              </w:rPr>
                              <w:t xml:space="preserve">♀ </w:t>
                            </w:r>
                            <w:r w:rsidRPr="00AE5274">
                              <w:rPr>
                                <w:rFonts w:ascii="Cambria" w:hAnsi="Cambria"/>
                                <w:i/>
                                <w:color w:val="1F497D"/>
                              </w:rPr>
                              <w:t>p=0.1223 and</w:t>
                            </w:r>
                            <w:r w:rsidRPr="00AE5274">
                              <w:rPr>
                                <w:color w:val="1F497D"/>
                              </w:rPr>
                              <w:t xml:space="preserve"> </w:t>
                            </w:r>
                            <w:r w:rsidRPr="00AE5274">
                              <w:rPr>
                                <w:rFonts w:cs="Arial"/>
                                <w:color w:val="1F497D"/>
                              </w:rPr>
                              <w:t xml:space="preserve">♂ </w:t>
                            </w:r>
                            <w:r w:rsidRPr="00AE5274">
                              <w:rPr>
                                <w:rFonts w:ascii="Cambria" w:hAnsi="Cambria"/>
                                <w:i/>
                                <w:color w:val="1F497D"/>
                              </w:rPr>
                              <w:t>p=0.7757).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C754" id="Text Box 293" o:spid="_x0000_s1028" type="#_x0000_t202" style="position:absolute;left:0;text-align:left;margin-left:236.45pt;margin-top:173.25pt;width:163.6pt;height:88.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" filled="f" stroked="f">
                <v:textbox>
                  <w:txbxContent>
                    <w:p w:rsidR="00F85E42" w:rsidRPr="00AE5274" w:rsidRDefault="00F85E42" w:rsidP="000A4A18">
                      <w:pPr>
                        <w:jc w:val="center"/>
                        <w:rPr>
                          <w:color w:val="1F497D"/>
                        </w:rPr>
                      </w:pPr>
                      <w:r w:rsidRPr="00AE5274">
                        <w:rPr>
                          <w:rFonts w:ascii="Cambria" w:hAnsi="Cambria"/>
                          <w:i/>
                          <w:color w:val="1F497D"/>
                        </w:rPr>
                        <w:t xml:space="preserve">Actually, the test does not tell </w:t>
                      </w:r>
                      <w:r>
                        <w:rPr>
                          <w:rFonts w:ascii="Cambria" w:hAnsi="Cambria"/>
                          <w:i/>
                          <w:color w:val="1F497D"/>
                        </w:rPr>
                        <w:t>us</w:t>
                      </w:r>
                      <w:r w:rsidRPr="00AE5274">
                        <w:rPr>
                          <w:rFonts w:ascii="Cambria" w:hAnsi="Cambria"/>
                          <w:i/>
                          <w:color w:val="1F497D"/>
                        </w:rPr>
                        <w:t xml:space="preserve"> that </w:t>
                      </w:r>
                      <w:r>
                        <w:rPr>
                          <w:rFonts w:ascii="Cambria" w:hAnsi="Cambria"/>
                          <w:i/>
                          <w:color w:val="1F497D"/>
                        </w:rPr>
                        <w:t>ou</w:t>
                      </w:r>
                      <w:r w:rsidRPr="00AE5274">
                        <w:rPr>
                          <w:rFonts w:ascii="Cambria" w:hAnsi="Cambria"/>
                          <w:i/>
                          <w:color w:val="1F497D"/>
                        </w:rPr>
                        <w:t xml:space="preserve">r data are normally distributed, it tells </w:t>
                      </w:r>
                      <w:r>
                        <w:rPr>
                          <w:rFonts w:ascii="Cambria" w:hAnsi="Cambria"/>
                          <w:i/>
                          <w:color w:val="1F497D"/>
                        </w:rPr>
                        <w:t>us</w:t>
                      </w:r>
                      <w:r w:rsidRPr="00AE5274">
                        <w:rPr>
                          <w:rFonts w:ascii="Cambria" w:hAnsi="Cambria"/>
                          <w:i/>
                          <w:color w:val="1F497D"/>
                        </w:rPr>
                        <w:t xml:space="preserve"> that they are not significantly different from normality</w:t>
                      </w:r>
                      <w:r w:rsidRPr="00AE5274">
                        <w:rPr>
                          <w:color w:val="1F497D"/>
                        </w:rPr>
                        <w:t xml:space="preserve"> </w:t>
                      </w:r>
                      <w:r w:rsidRPr="00AE5274">
                        <w:rPr>
                          <w:rFonts w:ascii="Cambria" w:hAnsi="Cambria"/>
                          <w:i/>
                          <w:color w:val="1F497D"/>
                        </w:rPr>
                        <w:t>(</w:t>
                      </w:r>
                      <w:r w:rsidRPr="00AE5274">
                        <w:rPr>
                          <w:rFonts w:cs="Arial"/>
                          <w:color w:val="1F497D"/>
                        </w:rPr>
                        <w:t xml:space="preserve">♀ </w:t>
                      </w:r>
                      <w:r w:rsidRPr="00AE5274">
                        <w:rPr>
                          <w:rFonts w:ascii="Cambria" w:hAnsi="Cambria"/>
                          <w:i/>
                          <w:color w:val="1F497D"/>
                        </w:rPr>
                        <w:t>p=0.1223 and</w:t>
                      </w:r>
                      <w:r w:rsidRPr="00AE5274">
                        <w:rPr>
                          <w:color w:val="1F497D"/>
                        </w:rPr>
                        <w:t xml:space="preserve"> </w:t>
                      </w:r>
                      <w:r w:rsidRPr="00AE5274">
                        <w:rPr>
                          <w:rFonts w:cs="Arial"/>
                          <w:color w:val="1F497D"/>
                        </w:rPr>
                        <w:t xml:space="preserve">♂ </w:t>
                      </w:r>
                      <w:r w:rsidRPr="00AE5274">
                        <w:rPr>
                          <w:rFonts w:ascii="Cambria" w:hAnsi="Cambria"/>
                          <w:i/>
                          <w:color w:val="1F497D"/>
                        </w:rPr>
                        <w:t>p=0.7757).</w:t>
                      </w:r>
                    </w:p>
                  </w:txbxContent>
                </v:textbox>
              </v:shape>
            </w:pict>
          </mc:Fallback>
        </mc:AlternateContent>
      </w:r>
      <w:r>
        <w:rPr>
          <w:noProof/>
        </w:rPr>
        <w:drawing>
          <wp:inline distT="0" distB="0" distL="0" distR="0" wp14:anchorId="57A64188" wp14:editId="202CDE77">
            <wp:extent cx="2389505" cy="4140835"/>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9505" cy="4140835"/>
                    </a:xfrm>
                    <a:prstGeom prst="rect">
                      <a:avLst/>
                    </a:prstGeom>
                    <a:noFill/>
                    <a:ln>
                      <a:noFill/>
                    </a:ln>
                  </pic:spPr>
                </pic:pic>
              </a:graphicData>
            </a:graphic>
          </wp:inline>
        </w:drawing>
      </w:r>
      <w:r>
        <w:rPr>
          <w:noProof/>
        </w:rPr>
        <mc:AlternateContent>
          <mc:Choice Requires="wps">
            <w:drawing>
              <wp:anchor distT="0" distB="0" distL="114300" distR="114300" simplePos="0" relativeHeight="251605504" behindDoc="0" locked="0" layoutInCell="1" allowOverlap="1" wp14:anchorId="745F4FD2" wp14:editId="07862E44">
                <wp:simplePos x="0" y="0"/>
                <wp:positionH relativeFrom="column">
                  <wp:posOffset>1415415</wp:posOffset>
                </wp:positionH>
                <wp:positionV relativeFrom="paragraph">
                  <wp:posOffset>2616835</wp:posOffset>
                </wp:positionV>
                <wp:extent cx="987425" cy="219710"/>
                <wp:effectExtent l="0" t="0" r="0" b="0"/>
                <wp:wrapNone/>
                <wp:docPr id="116"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21971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F79AD2" id="Oval 259" o:spid="_x0000_s1026" style="position:absolute;margin-left:111.45pt;margin-top:206.05pt;width:77.75pt;height:17.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" filled="f" stroked="f"/>
            </w:pict>
          </mc:Fallback>
        </mc:AlternateContent>
      </w:r>
    </w:p>
    <w:p w:rsidR="00502EB1" w:rsidRDefault="00502EB1" w:rsidP="00020DC4">
      <w:pPr>
        <w:rPr>
          <w:lang w:eastAsia="en-US"/>
        </w:rPr>
      </w:pPr>
    </w:p>
    <w:p w:rsidR="007C66AA" w:rsidRPr="006229B0" w:rsidRDefault="007C66AA" w:rsidP="006229B0">
      <w:pPr>
        <w:spacing w:before="100" w:beforeAutospacing="1" w:after="100" w:afterAutospacing="1"/>
        <w:rPr>
          <w:rFonts w:cs="Arial"/>
        </w:rPr>
      </w:pPr>
      <w:r>
        <w:rPr>
          <w:rFonts w:cs="Arial"/>
        </w:rPr>
        <w:t xml:space="preserve">In </w:t>
      </w:r>
      <w:proofErr w:type="spellStart"/>
      <w:r>
        <w:rPr>
          <w:rFonts w:cs="Arial"/>
        </w:rPr>
        <w:t>GraphPad</w:t>
      </w:r>
      <w:proofErr w:type="spellEnd"/>
      <w:r w:rsidR="00AE7009">
        <w:rPr>
          <w:rFonts w:cs="Arial"/>
        </w:rPr>
        <w:t>,</w:t>
      </w:r>
      <w:r>
        <w:rPr>
          <w:rFonts w:cs="Arial"/>
        </w:rPr>
        <w:t xml:space="preserve"> the second assumption is tested by default. When </w:t>
      </w:r>
      <w:r w:rsidR="00E67643">
        <w:rPr>
          <w:rFonts w:cs="Arial"/>
        </w:rPr>
        <w:t>we</w:t>
      </w:r>
      <w:r>
        <w:rPr>
          <w:rFonts w:cs="Arial"/>
        </w:rPr>
        <w:t xml:space="preserve"> ask for a t-test, </w:t>
      </w:r>
      <w:proofErr w:type="spellStart"/>
      <w:r>
        <w:rPr>
          <w:rFonts w:cs="Arial"/>
        </w:rPr>
        <w:t>GraphPad</w:t>
      </w:r>
      <w:proofErr w:type="spellEnd"/>
      <w:r>
        <w:rPr>
          <w:rFonts w:cs="Arial"/>
        </w:rPr>
        <w:t xml:space="preserve"> will calculate </w:t>
      </w:r>
      <w:r w:rsidR="00176A17">
        <w:rPr>
          <w:rFonts w:cs="Arial"/>
        </w:rPr>
        <w:t>an</w:t>
      </w:r>
      <w:r>
        <w:rPr>
          <w:rFonts w:cs="Arial"/>
        </w:rPr>
        <w:t xml:space="preserve"> F test to tell </w:t>
      </w:r>
      <w:r w:rsidR="00E67643">
        <w:rPr>
          <w:rFonts w:cs="Arial"/>
        </w:rPr>
        <w:t>us</w:t>
      </w:r>
      <w:r>
        <w:rPr>
          <w:rFonts w:cs="Arial"/>
        </w:rPr>
        <w:t xml:space="preserve"> if variances were different or not. </w:t>
      </w:r>
      <w:r w:rsidRPr="003F19AA">
        <w:rPr>
          <w:rFonts w:cs="Arial"/>
        </w:rPr>
        <w:t xml:space="preserve">Don't be too quick to switch to nonparametric </w:t>
      </w:r>
      <w:r w:rsidR="00DE4678">
        <w:rPr>
          <w:rFonts w:cs="Arial"/>
        </w:rPr>
        <w:t>tests</w:t>
      </w:r>
      <w:r w:rsidRPr="003F19AA">
        <w:rPr>
          <w:rFonts w:cs="Arial"/>
        </w:rPr>
        <w:t xml:space="preserve">. While </w:t>
      </w:r>
      <w:r w:rsidR="00DE4678">
        <w:rPr>
          <w:rFonts w:cs="Arial"/>
        </w:rPr>
        <w:t>they</w:t>
      </w:r>
      <w:r w:rsidRPr="003F19AA">
        <w:rPr>
          <w:rFonts w:cs="Arial"/>
        </w:rPr>
        <w:t xml:space="preserve"> do not ass</w:t>
      </w:r>
      <w:r w:rsidR="00DE4678">
        <w:rPr>
          <w:rFonts w:cs="Arial"/>
        </w:rPr>
        <w:t xml:space="preserve">ume Gaussian distributions, these </w:t>
      </w:r>
      <w:r w:rsidRPr="003F19AA">
        <w:rPr>
          <w:rFonts w:cs="Arial"/>
        </w:rPr>
        <w:t>tests do assume that the shape of the data distribution is the same in each group. So</w:t>
      </w:r>
      <w:r w:rsidR="00AE7009">
        <w:rPr>
          <w:rFonts w:cs="Arial"/>
        </w:rPr>
        <w:t>,</w:t>
      </w:r>
      <w:r w:rsidRPr="003F19AA">
        <w:rPr>
          <w:rFonts w:cs="Arial"/>
        </w:rPr>
        <w:t xml:space="preserve"> if </w:t>
      </w:r>
      <w:r w:rsidR="00E67643">
        <w:rPr>
          <w:rFonts w:cs="Arial"/>
        </w:rPr>
        <w:t>ou</w:t>
      </w:r>
      <w:r w:rsidRPr="003F19AA">
        <w:rPr>
          <w:rFonts w:cs="Arial"/>
        </w:rPr>
        <w:t xml:space="preserve">r groups have very different standard deviations and so are not appropriate for </w:t>
      </w:r>
      <w:r w:rsidR="00DE4678">
        <w:rPr>
          <w:rFonts w:cs="Arial"/>
        </w:rPr>
        <w:t>a one-way ANOVA</w:t>
      </w:r>
      <w:r w:rsidR="00F237F2">
        <w:rPr>
          <w:rFonts w:cs="Arial"/>
        </w:rPr>
        <w:t xml:space="preserve"> for instance</w:t>
      </w:r>
      <w:r w:rsidR="00DE4678">
        <w:rPr>
          <w:rFonts w:cs="Arial"/>
        </w:rPr>
        <w:t xml:space="preserve">, they </w:t>
      </w:r>
      <w:r w:rsidRPr="003F19AA">
        <w:rPr>
          <w:rFonts w:cs="Arial"/>
        </w:rPr>
        <w:t xml:space="preserve">should not be </w:t>
      </w:r>
      <w:r w:rsidR="00DE4678" w:rsidRPr="003F19AA">
        <w:rPr>
          <w:rFonts w:cs="Arial"/>
        </w:rPr>
        <w:t>analysed</w:t>
      </w:r>
      <w:r w:rsidR="00DE4678">
        <w:rPr>
          <w:rFonts w:cs="Arial"/>
        </w:rPr>
        <w:t xml:space="preserve"> by a</w:t>
      </w:r>
      <w:r w:rsidRPr="003F19AA">
        <w:rPr>
          <w:rFonts w:cs="Arial"/>
        </w:rPr>
        <w:t xml:space="preserve"> </w:t>
      </w:r>
      <w:proofErr w:type="spellStart"/>
      <w:r w:rsidRPr="003F19AA">
        <w:rPr>
          <w:rFonts w:cs="Arial"/>
        </w:rPr>
        <w:t>Kruskal</w:t>
      </w:r>
      <w:proofErr w:type="spellEnd"/>
      <w:r w:rsidRPr="003F19AA">
        <w:rPr>
          <w:rFonts w:cs="Arial"/>
        </w:rPr>
        <w:t xml:space="preserve">-Wallis </w:t>
      </w:r>
      <w:r w:rsidR="00DE4678">
        <w:rPr>
          <w:rFonts w:cs="Arial"/>
        </w:rPr>
        <w:t>(non-parametric equivalent of the ANOVA)</w:t>
      </w:r>
      <w:r w:rsidR="00176A17">
        <w:rPr>
          <w:rFonts w:cs="Arial"/>
        </w:rPr>
        <w:t xml:space="preserve"> either</w:t>
      </w:r>
      <w:r w:rsidRPr="008E0707">
        <w:rPr>
          <w:rFonts w:cs="Arial"/>
          <w:color w:val="C00000"/>
        </w:rPr>
        <w:t xml:space="preserve">. </w:t>
      </w:r>
      <w:r w:rsidR="008E0707" w:rsidRPr="006229B0">
        <w:rPr>
          <w:rFonts w:cs="Arial"/>
        </w:rPr>
        <w:t>However</w:t>
      </w:r>
      <w:r w:rsidR="00AE7009">
        <w:rPr>
          <w:rFonts w:cs="Arial"/>
        </w:rPr>
        <w:t>,</w:t>
      </w:r>
      <w:r w:rsidR="008E0707" w:rsidRPr="006229B0">
        <w:rPr>
          <w:rFonts w:cs="Arial"/>
        </w:rPr>
        <w:t xml:space="preserve"> ANOVA and t-tests are rather robust, especially whe</w:t>
      </w:r>
      <w:r w:rsidR="00CF3C14" w:rsidRPr="006229B0">
        <w:rPr>
          <w:rFonts w:cs="Arial"/>
        </w:rPr>
        <w:t>n the samples are not too small</w:t>
      </w:r>
      <w:r w:rsidR="008E0707" w:rsidRPr="006229B0">
        <w:rPr>
          <w:rFonts w:cs="Arial"/>
        </w:rPr>
        <w:t xml:space="preserve"> </w:t>
      </w:r>
      <w:r w:rsidR="00CF3C14" w:rsidRPr="006229B0">
        <w:rPr>
          <w:rFonts w:cs="Arial"/>
        </w:rPr>
        <w:t>so</w:t>
      </w:r>
      <w:r w:rsidR="008E0707" w:rsidRPr="006229B0">
        <w:rPr>
          <w:rFonts w:cs="Arial"/>
        </w:rPr>
        <w:t xml:space="preserve"> </w:t>
      </w:r>
      <w:r w:rsidR="00E67643">
        <w:rPr>
          <w:rFonts w:cs="Arial"/>
        </w:rPr>
        <w:t>we</w:t>
      </w:r>
      <w:r w:rsidR="008E0707" w:rsidRPr="006229B0">
        <w:rPr>
          <w:rFonts w:cs="Arial"/>
        </w:rPr>
        <w:t xml:space="preserve"> can get away with small departure from normality and small differences in variances.</w:t>
      </w:r>
    </w:p>
    <w:p w:rsidR="007C66AA" w:rsidRDefault="007C66AA" w:rsidP="003F19AA">
      <w:pPr>
        <w:spacing w:before="100" w:beforeAutospacing="1" w:after="100" w:afterAutospacing="1"/>
        <w:jc w:val="left"/>
        <w:rPr>
          <w:rFonts w:cs="Arial"/>
        </w:rPr>
      </w:pPr>
      <w:r w:rsidRPr="003F19AA">
        <w:rPr>
          <w:rFonts w:cs="Arial"/>
        </w:rPr>
        <w:lastRenderedPageBreak/>
        <w:t>Often the best app</w:t>
      </w:r>
      <w:r w:rsidR="00176A17">
        <w:rPr>
          <w:rFonts w:cs="Arial"/>
        </w:rPr>
        <w:t xml:space="preserve">roach is to transform the data and </w:t>
      </w:r>
      <w:r w:rsidRPr="003F19AA">
        <w:rPr>
          <w:rFonts w:cs="Arial"/>
        </w:rPr>
        <w:t xml:space="preserve">transforming to logarithms or reciprocals does the trick, restoring equal variance. </w:t>
      </w:r>
    </w:p>
    <w:p w:rsidR="000F4868" w:rsidRPr="00E20B02" w:rsidRDefault="00155D21" w:rsidP="009826ED">
      <w:pPr>
        <w:pStyle w:val="Heading2"/>
        <w:rPr>
          <w:lang w:val="en-US"/>
        </w:rPr>
      </w:pPr>
      <w:bookmarkStart w:id="100" w:name="_Toc158524926"/>
      <w:bookmarkStart w:id="101" w:name="_Toc158525646"/>
      <w:bookmarkStart w:id="102" w:name="_Toc373762810"/>
      <w:bookmarkStart w:id="103" w:name="_Toc4518522"/>
      <w:r>
        <w:t>4</w:t>
      </w:r>
      <w:r w:rsidR="00B94957">
        <w:t xml:space="preserve">-3 </w:t>
      </w:r>
      <w:r w:rsidR="00BE02BD">
        <w:t>The</w:t>
      </w:r>
      <w:r w:rsidR="000F4868" w:rsidRPr="00E20B02">
        <w:t xml:space="preserve"> </w:t>
      </w:r>
      <w:r w:rsidR="000F4868" w:rsidRPr="00E20B02">
        <w:rPr>
          <w:lang w:val="en-US"/>
        </w:rPr>
        <w:t>t-test</w:t>
      </w:r>
      <w:bookmarkEnd w:id="100"/>
      <w:bookmarkEnd w:id="101"/>
      <w:bookmarkEnd w:id="102"/>
      <w:bookmarkEnd w:id="103"/>
      <w:r w:rsidR="000F4868" w:rsidRPr="00E20B02">
        <w:rPr>
          <w:lang w:val="en-US"/>
        </w:rPr>
        <w:t xml:space="preserve"> </w:t>
      </w:r>
    </w:p>
    <w:p w:rsidR="000F4868" w:rsidRDefault="000F4868" w:rsidP="000F4868">
      <w:pPr>
        <w:rPr>
          <w:lang w:val="en-US" w:eastAsia="en-US"/>
        </w:rPr>
      </w:pPr>
    </w:p>
    <w:p w:rsidR="000F4868" w:rsidRDefault="000F4868" w:rsidP="000F4868">
      <w:pPr>
        <w:rPr>
          <w:rFonts w:cs="Arial"/>
        </w:rPr>
      </w:pPr>
      <w:r w:rsidRPr="000F4868">
        <w:rPr>
          <w:rFonts w:cs="Arial"/>
        </w:rPr>
        <w:t xml:space="preserve">The t-test assesses whether the means of two groups are </w:t>
      </w:r>
      <w:r w:rsidRPr="000F4868">
        <w:rPr>
          <w:rFonts w:cs="Arial"/>
          <w:i/>
          <w:iCs/>
        </w:rPr>
        <w:t>statistically</w:t>
      </w:r>
      <w:r w:rsidRPr="000F4868">
        <w:rPr>
          <w:rFonts w:cs="Arial"/>
        </w:rPr>
        <w:t xml:space="preserve"> different from each other. This analysis is appropriate whenever </w:t>
      </w:r>
      <w:r w:rsidR="00400828">
        <w:rPr>
          <w:rFonts w:cs="Arial"/>
        </w:rPr>
        <w:t>we</w:t>
      </w:r>
      <w:r w:rsidRPr="000F4868">
        <w:rPr>
          <w:rFonts w:cs="Arial"/>
        </w:rPr>
        <w:t xml:space="preserve"> want to compare the means of two groups.</w:t>
      </w:r>
    </w:p>
    <w:p w:rsidR="000F4868" w:rsidRDefault="000F4868" w:rsidP="000F4868">
      <w:pPr>
        <w:rPr>
          <w:rFonts w:cs="Arial"/>
          <w:color w:val="000099"/>
        </w:rPr>
      </w:pPr>
    </w:p>
    <w:p w:rsidR="000F4868" w:rsidRDefault="00D61357" w:rsidP="002C7AC8">
      <w:pPr>
        <w:jc w:val="center"/>
        <w:rPr>
          <w:rFonts w:cs="Arial"/>
          <w:color w:val="000099"/>
        </w:rPr>
      </w:pPr>
      <w:r>
        <w:rPr>
          <w:rFonts w:cs="Arial"/>
          <w:noProof/>
          <w:color w:val="000099"/>
        </w:rPr>
        <w:drawing>
          <wp:inline distT="0" distB="0" distL="0" distR="0" wp14:anchorId="44833F60" wp14:editId="7A233211">
            <wp:extent cx="1868523" cy="1752600"/>
            <wp:effectExtent l="0" t="0" r="0" b="0"/>
            <wp:docPr id="26" name="Picture 26" descr="stat_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_t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75231" cy="1758892"/>
                    </a:xfrm>
                    <a:prstGeom prst="rect">
                      <a:avLst/>
                    </a:prstGeom>
                    <a:noFill/>
                    <a:ln>
                      <a:noFill/>
                    </a:ln>
                  </pic:spPr>
                </pic:pic>
              </a:graphicData>
            </a:graphic>
          </wp:inline>
        </w:drawing>
      </w:r>
    </w:p>
    <w:p w:rsidR="000F4868" w:rsidRPr="000F4868" w:rsidRDefault="000F4868" w:rsidP="000F4868">
      <w:pPr>
        <w:rPr>
          <w:lang w:val="en-US" w:eastAsia="en-US"/>
        </w:rPr>
      </w:pPr>
    </w:p>
    <w:p w:rsidR="004D2F19" w:rsidRPr="007F144A" w:rsidRDefault="000F4868" w:rsidP="0091612E">
      <w:pPr>
        <w:spacing w:before="100" w:beforeAutospacing="1" w:after="100" w:afterAutospacing="1"/>
        <w:rPr>
          <w:rFonts w:cs="Arial"/>
        </w:rPr>
      </w:pPr>
      <w:r w:rsidRPr="000F4868">
        <w:rPr>
          <w:rFonts w:cs="Arial"/>
        </w:rPr>
        <w:t>The figure above shows the distributions for the treated (blue) and control (green) groups in a study. Actual</w:t>
      </w:r>
      <w:r w:rsidR="00E326E4">
        <w:rPr>
          <w:rFonts w:cs="Arial"/>
        </w:rPr>
        <w:t>ly, the figure shows the idealis</w:t>
      </w:r>
      <w:r w:rsidRPr="000F4868">
        <w:rPr>
          <w:rFonts w:cs="Arial"/>
        </w:rPr>
        <w:t>ed distribution. The figure indicates where the control and treatment group means are located. The question the t-test addresses is whether the means are statistically different.</w:t>
      </w:r>
    </w:p>
    <w:p w:rsidR="0091612E" w:rsidRDefault="0091612E" w:rsidP="0091612E">
      <w:pPr>
        <w:spacing w:before="100" w:beforeAutospacing="1" w:after="100" w:afterAutospacing="1"/>
        <w:rPr>
          <w:rFonts w:cs="Arial"/>
        </w:rPr>
      </w:pPr>
      <w:r w:rsidRPr="0091612E">
        <w:rPr>
          <w:rFonts w:cs="Arial"/>
        </w:rPr>
        <w:t xml:space="preserve">What does it mean to say that the averages for two groups are statistically different? Consider the three situations shown in </w:t>
      </w:r>
      <w:r>
        <w:rPr>
          <w:rFonts w:cs="Arial"/>
        </w:rPr>
        <w:t>the figure below</w:t>
      </w:r>
      <w:r w:rsidRPr="0091612E">
        <w:rPr>
          <w:rFonts w:cs="Arial"/>
        </w:rPr>
        <w:t xml:space="preserve">. The first thing to notice about the three situations is that </w:t>
      </w:r>
      <w:r w:rsidRPr="00B17DA1">
        <w:rPr>
          <w:rFonts w:cs="Arial"/>
          <w:bCs/>
          <w:iCs/>
        </w:rPr>
        <w:t>the difference between the means is the same in all three</w:t>
      </w:r>
      <w:r w:rsidRPr="00B17DA1">
        <w:rPr>
          <w:rFonts w:cs="Arial"/>
        </w:rPr>
        <w:t>.</w:t>
      </w:r>
      <w:r w:rsidRPr="0091612E">
        <w:rPr>
          <w:rFonts w:cs="Arial"/>
        </w:rPr>
        <w:t xml:space="preserve"> But, </w:t>
      </w:r>
      <w:r w:rsidR="00400828">
        <w:rPr>
          <w:rFonts w:cs="Arial"/>
        </w:rPr>
        <w:t>we</w:t>
      </w:r>
      <w:r w:rsidRPr="0091612E">
        <w:rPr>
          <w:rFonts w:cs="Arial"/>
        </w:rPr>
        <w:t xml:space="preserve"> should also notice that the three situations don't look the same -- they tell very different stories. The top example shows a case with moderate variability of scores within each group. The second situation shows the high variability case. The third shows the case with low variability. Clearly, we would conclude that the two groups appear most different or distinct in the bottom or low-variability case. Why? Because there is relatively little overlap between the two bell-shaped curves. In the high variability case, the group difference appears least striking because the two bell-shaped distributions overlap so much.</w:t>
      </w:r>
    </w:p>
    <w:p w:rsidR="00C26836" w:rsidRDefault="00C26836" w:rsidP="002C7AC8">
      <w:pPr>
        <w:autoSpaceDE w:val="0"/>
        <w:autoSpaceDN w:val="0"/>
        <w:adjustRightInd w:val="0"/>
        <w:spacing w:line="240" w:lineRule="auto"/>
        <w:jc w:val="center"/>
        <w:rPr>
          <w:rFonts w:cs="Arial"/>
          <w:color w:val="000099"/>
        </w:rPr>
      </w:pPr>
    </w:p>
    <w:p w:rsidR="00E20B02" w:rsidRDefault="00D61357" w:rsidP="002C7AC8">
      <w:pPr>
        <w:autoSpaceDE w:val="0"/>
        <w:autoSpaceDN w:val="0"/>
        <w:adjustRightInd w:val="0"/>
        <w:spacing w:line="240" w:lineRule="auto"/>
        <w:jc w:val="center"/>
        <w:rPr>
          <w:rFonts w:cs="Arial"/>
          <w:color w:val="000099"/>
        </w:rPr>
      </w:pPr>
      <w:r>
        <w:rPr>
          <w:rFonts w:cs="Arial"/>
          <w:noProof/>
          <w:color w:val="000099"/>
        </w:rPr>
        <w:drawing>
          <wp:inline distT="0" distB="0" distL="0" distR="0" wp14:anchorId="3344C178" wp14:editId="6FBEE5D8">
            <wp:extent cx="2855595" cy="1923415"/>
            <wp:effectExtent l="0" t="0" r="1905" b="635"/>
            <wp:docPr id="27" name="Picture 27" descr="stat_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t_t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5595" cy="1923415"/>
                    </a:xfrm>
                    <a:prstGeom prst="rect">
                      <a:avLst/>
                    </a:prstGeom>
                    <a:noFill/>
                    <a:ln>
                      <a:noFill/>
                    </a:ln>
                  </pic:spPr>
                </pic:pic>
              </a:graphicData>
            </a:graphic>
          </wp:inline>
        </w:drawing>
      </w:r>
    </w:p>
    <w:p w:rsidR="00C26836" w:rsidRDefault="00C26836" w:rsidP="00E20B02">
      <w:pPr>
        <w:autoSpaceDE w:val="0"/>
        <w:autoSpaceDN w:val="0"/>
        <w:adjustRightInd w:val="0"/>
        <w:jc w:val="left"/>
        <w:rPr>
          <w:rFonts w:cs="Arial"/>
        </w:rPr>
      </w:pPr>
    </w:p>
    <w:p w:rsidR="00C26836" w:rsidRDefault="00C26836" w:rsidP="00E20B02">
      <w:pPr>
        <w:autoSpaceDE w:val="0"/>
        <w:autoSpaceDN w:val="0"/>
        <w:adjustRightInd w:val="0"/>
        <w:jc w:val="left"/>
        <w:rPr>
          <w:rFonts w:cs="Arial"/>
        </w:rPr>
      </w:pPr>
    </w:p>
    <w:p w:rsidR="0091612E" w:rsidRPr="00E20B02" w:rsidRDefault="0091612E" w:rsidP="00E20B02">
      <w:pPr>
        <w:autoSpaceDE w:val="0"/>
        <w:autoSpaceDN w:val="0"/>
        <w:adjustRightInd w:val="0"/>
        <w:jc w:val="left"/>
        <w:rPr>
          <w:rFonts w:cs="Arial"/>
          <w:color w:val="000099"/>
        </w:rPr>
      </w:pPr>
      <w:r w:rsidRPr="0091612E">
        <w:rPr>
          <w:rFonts w:cs="Arial"/>
        </w:rPr>
        <w:t>This leads us to a very important conclusion: when we are looking at the differences between scores for two groups, we have to judge the difference between their means relative to the spread or variability of their s</w:t>
      </w:r>
      <w:r w:rsidR="00B17DA1">
        <w:rPr>
          <w:rFonts w:cs="Arial"/>
        </w:rPr>
        <w:t>cores. The t-test does just that</w:t>
      </w:r>
      <w:r w:rsidRPr="0091612E">
        <w:rPr>
          <w:rFonts w:cs="Arial"/>
        </w:rPr>
        <w:t>.</w:t>
      </w:r>
    </w:p>
    <w:p w:rsidR="0091612E" w:rsidRDefault="0091612E" w:rsidP="0091612E">
      <w:pPr>
        <w:spacing w:before="100" w:beforeAutospacing="1" w:after="100" w:afterAutospacing="1"/>
        <w:rPr>
          <w:rFonts w:cs="Arial"/>
          <w:color w:val="000099"/>
        </w:rPr>
      </w:pPr>
      <w:r w:rsidRPr="0091612E">
        <w:rPr>
          <w:rFonts w:cs="Arial"/>
        </w:rPr>
        <w:lastRenderedPageBreak/>
        <w:t>The formula for the t-test is a ratio. The top part of the ratio is just the difference between the two means or averages. The bottom part is a measure of the variability or dispersion of the scores. Figure 3 shows the formula for the t-test and how the numerator and denominator are related to the distributions</w:t>
      </w:r>
      <w:r w:rsidRPr="0031742D">
        <w:rPr>
          <w:rFonts w:cs="Arial"/>
          <w:color w:val="000099"/>
        </w:rPr>
        <w:t xml:space="preserve">. </w:t>
      </w:r>
    </w:p>
    <w:p w:rsidR="0091612E" w:rsidRDefault="00F237F2" w:rsidP="002C7AC8">
      <w:pPr>
        <w:autoSpaceDE w:val="0"/>
        <w:autoSpaceDN w:val="0"/>
        <w:adjustRightInd w:val="0"/>
        <w:spacing w:line="240" w:lineRule="auto"/>
        <w:jc w:val="center"/>
        <w:rPr>
          <w:rFonts w:cs="Arial"/>
        </w:rPr>
      </w:pPr>
      <w:r>
        <w:rPr>
          <w:noProof/>
        </w:rPr>
        <w:drawing>
          <wp:inline distT="0" distB="0" distL="0" distR="0" wp14:anchorId="13867865" wp14:editId="68056CBE">
            <wp:extent cx="3514725" cy="2259338"/>
            <wp:effectExtent l="0" t="0" r="0" b="7620"/>
            <wp:docPr id="293914" name="Picture 29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34059" cy="2271766"/>
                    </a:xfrm>
                    <a:prstGeom prst="rect">
                      <a:avLst/>
                    </a:prstGeom>
                  </pic:spPr>
                </pic:pic>
              </a:graphicData>
            </a:graphic>
          </wp:inline>
        </w:drawing>
      </w:r>
    </w:p>
    <w:p w:rsidR="0091612E" w:rsidRDefault="0091612E" w:rsidP="00DE5BB1">
      <w:pPr>
        <w:autoSpaceDE w:val="0"/>
        <w:autoSpaceDN w:val="0"/>
        <w:adjustRightInd w:val="0"/>
        <w:spacing w:line="240" w:lineRule="auto"/>
        <w:jc w:val="left"/>
        <w:rPr>
          <w:rFonts w:cs="Arial"/>
        </w:rPr>
      </w:pPr>
    </w:p>
    <w:p w:rsidR="0091612E" w:rsidRPr="0091612E" w:rsidRDefault="0091612E" w:rsidP="00D56585">
      <w:pPr>
        <w:spacing w:before="100" w:beforeAutospacing="1" w:after="100" w:afterAutospacing="1"/>
        <w:rPr>
          <w:rFonts w:cs="Arial"/>
        </w:rPr>
      </w:pPr>
      <w:r w:rsidRPr="0091612E">
        <w:rPr>
          <w:rFonts w:cs="Arial"/>
        </w:rPr>
        <w:t xml:space="preserve">The t-value will be positive if the first mean is larger than the second and negative if it is smaller. </w:t>
      </w:r>
    </w:p>
    <w:p w:rsidR="002C7AC8" w:rsidRDefault="0091612E" w:rsidP="008E5DBB">
      <w:pPr>
        <w:autoSpaceDE w:val="0"/>
        <w:autoSpaceDN w:val="0"/>
        <w:adjustRightInd w:val="0"/>
        <w:rPr>
          <w:rFonts w:cs="Arial"/>
        </w:rPr>
      </w:pPr>
      <w:r>
        <w:rPr>
          <w:rFonts w:cs="Arial"/>
        </w:rPr>
        <w:t>To run a t-test</w:t>
      </w:r>
      <w:r w:rsidR="00E326E4">
        <w:rPr>
          <w:rFonts w:cs="Arial"/>
        </w:rPr>
        <w:t xml:space="preserve"> in</w:t>
      </w:r>
      <w:r>
        <w:rPr>
          <w:rFonts w:cs="Arial"/>
        </w:rPr>
        <w:t xml:space="preserve"> </w:t>
      </w:r>
      <w:proofErr w:type="spellStart"/>
      <w:r w:rsidR="00E33A0A">
        <w:rPr>
          <w:rFonts w:cs="Arial"/>
        </w:rPr>
        <w:t>GraphPad</w:t>
      </w:r>
      <w:proofErr w:type="spellEnd"/>
      <w:r>
        <w:rPr>
          <w:rFonts w:cs="Arial"/>
        </w:rPr>
        <w:t xml:space="preserve">, </w:t>
      </w:r>
      <w:r w:rsidR="00400828">
        <w:rPr>
          <w:rFonts w:cs="Arial"/>
        </w:rPr>
        <w:t>we</w:t>
      </w:r>
      <w:r>
        <w:rPr>
          <w:rFonts w:cs="Arial"/>
        </w:rPr>
        <w:t xml:space="preserve"> go</w:t>
      </w:r>
      <w:r w:rsidRPr="002C7AC8">
        <w:rPr>
          <w:rFonts w:cs="Arial"/>
          <w:b/>
          <w:color w:val="1F497D"/>
        </w:rPr>
        <w:t xml:space="preserve">: </w:t>
      </w:r>
      <w:r w:rsidR="00E33A0A" w:rsidRPr="002C7AC8">
        <w:rPr>
          <w:rFonts w:cs="Arial"/>
          <w:b/>
          <w:color w:val="1F497D"/>
        </w:rPr>
        <w:t>=</w:t>
      </w:r>
      <w:r w:rsidR="00307520" w:rsidRPr="002C7AC8">
        <w:rPr>
          <w:rFonts w:cs="Arial"/>
          <w:b/>
          <w:color w:val="1F497D"/>
        </w:rPr>
        <w:t xml:space="preserve">Analysis&gt; </w:t>
      </w:r>
      <w:r w:rsidR="00E33A0A" w:rsidRPr="002C7AC8">
        <w:rPr>
          <w:rFonts w:cs="Arial"/>
          <w:b/>
          <w:color w:val="1F497D"/>
        </w:rPr>
        <w:t>Column analyses&gt;t-tests</w:t>
      </w:r>
      <w:r w:rsidR="00307520" w:rsidRPr="002C7AC8">
        <w:rPr>
          <w:rFonts w:cs="Arial"/>
          <w:color w:val="1F497D"/>
        </w:rPr>
        <w:t xml:space="preserve"> </w:t>
      </w:r>
      <w:r w:rsidR="00307520">
        <w:rPr>
          <w:rFonts w:cs="Arial"/>
        </w:rPr>
        <w:t>and</w:t>
      </w:r>
      <w:r>
        <w:rPr>
          <w:rFonts w:cs="Arial"/>
        </w:rPr>
        <w:t xml:space="preserve"> then </w:t>
      </w:r>
      <w:r w:rsidR="00400828">
        <w:rPr>
          <w:rFonts w:cs="Arial"/>
        </w:rPr>
        <w:t>we</w:t>
      </w:r>
      <w:r>
        <w:rPr>
          <w:rFonts w:cs="Arial"/>
        </w:rPr>
        <w:t xml:space="preserve"> have to choose between </w:t>
      </w:r>
      <w:r w:rsidR="00E33A0A">
        <w:rPr>
          <w:rFonts w:cs="Arial"/>
        </w:rPr>
        <w:t>2 types of t-tests:</w:t>
      </w:r>
      <w:r w:rsidR="00307520">
        <w:rPr>
          <w:rFonts w:cs="Arial"/>
        </w:rPr>
        <w:t xml:space="preserve"> </w:t>
      </w:r>
      <w:r w:rsidR="00E33A0A" w:rsidRPr="002C7AC8">
        <w:rPr>
          <w:rFonts w:cs="Arial"/>
          <w:b/>
          <w:color w:val="1F497D"/>
        </w:rPr>
        <w:t xml:space="preserve">Unpaired </w:t>
      </w:r>
      <w:r w:rsidR="00307520" w:rsidRPr="002C7AC8">
        <w:rPr>
          <w:rFonts w:cs="Arial"/>
          <w:b/>
          <w:color w:val="1F497D"/>
        </w:rPr>
        <w:t xml:space="preserve">and </w:t>
      </w:r>
      <w:r w:rsidR="00E33A0A" w:rsidRPr="002C7AC8">
        <w:rPr>
          <w:rFonts w:cs="Arial"/>
          <w:b/>
          <w:color w:val="1F497D"/>
        </w:rPr>
        <w:t>Paired</w:t>
      </w:r>
      <w:r w:rsidR="00307520" w:rsidRPr="002C7AC8">
        <w:rPr>
          <w:rFonts w:cs="Arial"/>
          <w:b/>
          <w:color w:val="1F497D"/>
        </w:rPr>
        <w:t xml:space="preserve"> t-test</w:t>
      </w:r>
      <w:r w:rsidR="00307520">
        <w:rPr>
          <w:rFonts w:cs="Arial"/>
        </w:rPr>
        <w:t xml:space="preserve">. </w:t>
      </w:r>
    </w:p>
    <w:p w:rsidR="002C7AC8" w:rsidRDefault="002C7AC8" w:rsidP="008E5DBB">
      <w:pPr>
        <w:autoSpaceDE w:val="0"/>
        <w:autoSpaceDN w:val="0"/>
        <w:adjustRightInd w:val="0"/>
        <w:rPr>
          <w:rFonts w:cs="Arial"/>
        </w:rPr>
      </w:pPr>
    </w:p>
    <w:p w:rsidR="002C7AC8" w:rsidRDefault="002C7AC8" w:rsidP="002C7AC8">
      <w:r>
        <w:t xml:space="preserve">The choice between the 2 is very intuitive. If </w:t>
      </w:r>
      <w:r w:rsidR="00400828">
        <w:t>we</w:t>
      </w:r>
      <w:r>
        <w:t xml:space="preserve"> measure a variable in 2 </w:t>
      </w:r>
      <w:r w:rsidRPr="000B4781">
        <w:rPr>
          <w:b/>
          <w:color w:val="1F497D"/>
        </w:rPr>
        <w:t>different populations</w:t>
      </w:r>
      <w:r>
        <w:t xml:space="preserve">, </w:t>
      </w:r>
      <w:r w:rsidR="00C0032B">
        <w:t>we</w:t>
      </w:r>
      <w:r>
        <w:t xml:space="preserve"> choose the independent t-test as the 2 populations are independent from each other. If </w:t>
      </w:r>
      <w:r w:rsidR="00C0032B">
        <w:t>we</w:t>
      </w:r>
      <w:r>
        <w:t xml:space="preserve"> measure a variable 2 times in the </w:t>
      </w:r>
      <w:r w:rsidRPr="000B4781">
        <w:rPr>
          <w:b/>
          <w:color w:val="1F497D"/>
        </w:rPr>
        <w:t>same population</w:t>
      </w:r>
      <w:r>
        <w:t xml:space="preserve">, </w:t>
      </w:r>
      <w:r w:rsidR="00C0032B">
        <w:t>we</w:t>
      </w:r>
      <w:r>
        <w:t xml:space="preserve"> go for the paired t-test. </w:t>
      </w:r>
    </w:p>
    <w:p w:rsidR="002C7AC8" w:rsidRDefault="002C7AC8" w:rsidP="002C7AC8"/>
    <w:p w:rsidR="002C7AC8" w:rsidRDefault="002C7AC8" w:rsidP="002C7AC8">
      <w:r>
        <w:t>So</w:t>
      </w:r>
      <w:r w:rsidR="00E326E4">
        <w:t>, say</w:t>
      </w:r>
      <w:r>
        <w:t xml:space="preserve"> </w:t>
      </w:r>
      <w:r w:rsidR="00C0032B">
        <w:t>we</w:t>
      </w:r>
      <w:r>
        <w:t xml:space="preserve"> want to compare the weights of 2 breeds of sheep. To do so, </w:t>
      </w:r>
      <w:r w:rsidR="00C0032B">
        <w:t>we</w:t>
      </w:r>
      <w:r>
        <w:t xml:space="preserve"> take a sample of each breed (the 2 samples have to be comparable) and </w:t>
      </w:r>
      <w:r w:rsidR="00C0032B">
        <w:t>we</w:t>
      </w:r>
      <w:r>
        <w:t xml:space="preserve"> weigh each animal. </w:t>
      </w:r>
      <w:r w:rsidR="00C0032B">
        <w:t>We</w:t>
      </w:r>
      <w:r>
        <w:t xml:space="preserve"> then run an Independent-samples t-test on </w:t>
      </w:r>
      <w:r w:rsidR="00C0032B">
        <w:t>ou</w:t>
      </w:r>
      <w:r>
        <w:t>r data to find out if the difference is significant.</w:t>
      </w:r>
    </w:p>
    <w:p w:rsidR="002C7AC8" w:rsidRDefault="002C7AC8" w:rsidP="002C7AC8"/>
    <w:p w:rsidR="002C7AC8" w:rsidRDefault="00C0032B" w:rsidP="002C7AC8">
      <w:r>
        <w:t>We</w:t>
      </w:r>
      <w:r w:rsidR="002C7AC8">
        <w:t xml:space="preserve"> may also want to test the effect of a diet on the level of a particular molecule in sheep’s blood: to do so </w:t>
      </w:r>
      <w:r>
        <w:t>we</w:t>
      </w:r>
      <w:r w:rsidR="002C7AC8">
        <w:t xml:space="preserve"> choose one sample of sheep and </w:t>
      </w:r>
      <w:r>
        <w:t>we</w:t>
      </w:r>
      <w:r w:rsidR="002C7AC8">
        <w:t xml:space="preserve"> take a blood sample at day 1 and another one say at day 30. This time </w:t>
      </w:r>
      <w:r>
        <w:t>we</w:t>
      </w:r>
      <w:r w:rsidR="002C7AC8">
        <w:t xml:space="preserve"> apply a Paired-Samples t-test as </w:t>
      </w:r>
      <w:r>
        <w:t>we</w:t>
      </w:r>
      <w:r w:rsidR="002C7AC8">
        <w:t xml:space="preserve"> are interested in each individual difference between day 1 and day 30.</w:t>
      </w:r>
    </w:p>
    <w:p w:rsidR="00B273C6" w:rsidRDefault="00B273C6" w:rsidP="002C7AC8"/>
    <w:p w:rsidR="00E20B02" w:rsidRDefault="00E20B02" w:rsidP="00CD2C41">
      <w:pPr>
        <w:autoSpaceDE w:val="0"/>
        <w:autoSpaceDN w:val="0"/>
        <w:adjustRightInd w:val="0"/>
        <w:rPr>
          <w:rFonts w:cs="Arial"/>
        </w:rPr>
      </w:pPr>
    </w:p>
    <w:p w:rsidR="00CD2C41" w:rsidRPr="00E20B02" w:rsidRDefault="00CD2C41" w:rsidP="002B20A4">
      <w:pPr>
        <w:pStyle w:val="Heading3"/>
      </w:pPr>
      <w:bookmarkStart w:id="104" w:name="_Toc373762811"/>
      <w:bookmarkStart w:id="105" w:name="_Toc4518523"/>
      <w:r w:rsidRPr="00E20B02">
        <w:t>Independent t-test</w:t>
      </w:r>
      <w:bookmarkEnd w:id="104"/>
      <w:bookmarkEnd w:id="105"/>
    </w:p>
    <w:p w:rsidR="00540F52" w:rsidRPr="00CD2C41" w:rsidRDefault="00540F52" w:rsidP="00CD2C41">
      <w:pPr>
        <w:autoSpaceDE w:val="0"/>
        <w:autoSpaceDN w:val="0"/>
        <w:adjustRightInd w:val="0"/>
        <w:rPr>
          <w:rFonts w:cs="Arial"/>
          <w:b/>
        </w:rPr>
      </w:pPr>
    </w:p>
    <w:p w:rsidR="002C7AC8" w:rsidRDefault="004368BD" w:rsidP="008E5DBB">
      <w:pPr>
        <w:autoSpaceDE w:val="0"/>
        <w:autoSpaceDN w:val="0"/>
        <w:adjustRightInd w:val="0"/>
        <w:rPr>
          <w:rFonts w:cs="Arial"/>
        </w:rPr>
      </w:pPr>
      <w:r>
        <w:rPr>
          <w:rFonts w:cs="Arial"/>
        </w:rPr>
        <w:t>Let’s go back to our coyotes</w:t>
      </w:r>
      <w:r w:rsidR="00077DB3">
        <w:rPr>
          <w:rFonts w:cs="Arial"/>
        </w:rPr>
        <w:t>.</w:t>
      </w:r>
    </w:p>
    <w:p w:rsidR="002C7AC8" w:rsidRDefault="002C7AC8" w:rsidP="008E5DBB">
      <w:pPr>
        <w:autoSpaceDE w:val="0"/>
        <w:autoSpaceDN w:val="0"/>
        <w:adjustRightInd w:val="0"/>
        <w:rPr>
          <w:rFonts w:cs="Arial"/>
        </w:rPr>
      </w:pPr>
    </w:p>
    <w:p w:rsidR="002C7AC8" w:rsidRDefault="00C0032B" w:rsidP="008E5DBB">
      <w:pPr>
        <w:autoSpaceDE w:val="0"/>
        <w:autoSpaceDN w:val="0"/>
        <w:adjustRightInd w:val="0"/>
        <w:rPr>
          <w:rFonts w:cs="Arial"/>
        </w:rPr>
      </w:pPr>
      <w:r>
        <w:rPr>
          <w:rFonts w:cs="Arial"/>
        </w:rPr>
        <w:t>We</w:t>
      </w:r>
      <w:r w:rsidR="00077DB3">
        <w:rPr>
          <w:rFonts w:cs="Arial"/>
        </w:rPr>
        <w:t xml:space="preserve"> go </w:t>
      </w:r>
      <w:r w:rsidR="00F81199" w:rsidRPr="002C7AC8">
        <w:rPr>
          <w:rFonts w:cs="Arial"/>
          <w:b/>
          <w:color w:val="1F497D"/>
        </w:rPr>
        <w:t>=</w:t>
      </w:r>
      <w:r w:rsidR="00077DB3" w:rsidRPr="002C7AC8">
        <w:rPr>
          <w:rFonts w:cs="Arial"/>
          <w:b/>
          <w:color w:val="1F497D"/>
        </w:rPr>
        <w:t>Analysis&gt;</w:t>
      </w:r>
      <w:r w:rsidR="00F81199" w:rsidRPr="002C7AC8">
        <w:rPr>
          <w:rFonts w:cs="Arial"/>
          <w:b/>
          <w:color w:val="1F497D"/>
        </w:rPr>
        <w:t>Column analyses</w:t>
      </w:r>
      <w:r w:rsidR="00077DB3" w:rsidRPr="002C7AC8">
        <w:rPr>
          <w:rFonts w:cs="Arial"/>
          <w:b/>
          <w:color w:val="1F497D"/>
        </w:rPr>
        <w:t>&gt; t-test</w:t>
      </w:r>
      <w:r w:rsidR="00F81199" w:rsidRPr="002C7AC8">
        <w:rPr>
          <w:rFonts w:cs="Arial"/>
          <w:b/>
          <w:color w:val="1F497D"/>
        </w:rPr>
        <w:t>s</w:t>
      </w:r>
      <w:r w:rsidR="00077DB3">
        <w:rPr>
          <w:rFonts w:cs="Arial"/>
        </w:rPr>
        <w:t>.</w:t>
      </w:r>
    </w:p>
    <w:p w:rsidR="002C7AC8" w:rsidRDefault="002C7AC8" w:rsidP="008E5DBB">
      <w:pPr>
        <w:autoSpaceDE w:val="0"/>
        <w:autoSpaceDN w:val="0"/>
        <w:adjustRightInd w:val="0"/>
        <w:rPr>
          <w:rFonts w:cs="Arial"/>
        </w:rPr>
      </w:pPr>
    </w:p>
    <w:p w:rsidR="00C83392" w:rsidRDefault="00F81199" w:rsidP="008E5DBB">
      <w:pPr>
        <w:autoSpaceDE w:val="0"/>
        <w:autoSpaceDN w:val="0"/>
        <w:adjustRightInd w:val="0"/>
        <w:rPr>
          <w:rFonts w:cs="Arial"/>
        </w:rPr>
      </w:pPr>
      <w:r>
        <w:rPr>
          <w:rFonts w:cs="Arial"/>
        </w:rPr>
        <w:t xml:space="preserve">The default setting here is good as </w:t>
      </w:r>
      <w:r w:rsidR="00C0032B">
        <w:rPr>
          <w:rFonts w:cs="Arial"/>
        </w:rPr>
        <w:t>we</w:t>
      </w:r>
      <w:r>
        <w:rPr>
          <w:rFonts w:cs="Arial"/>
        </w:rPr>
        <w:t xml:space="preserve"> want to run a </w:t>
      </w:r>
      <w:proofErr w:type="gramStart"/>
      <w:r>
        <w:rPr>
          <w:rFonts w:cs="Arial"/>
        </w:rPr>
        <w:t>Unpaired</w:t>
      </w:r>
      <w:proofErr w:type="gramEnd"/>
      <w:r>
        <w:rPr>
          <w:rFonts w:cs="Arial"/>
        </w:rPr>
        <w:t xml:space="preserve"> t-test</w:t>
      </w:r>
      <w:r w:rsidR="00A97482">
        <w:rPr>
          <w:rFonts w:cs="Arial"/>
        </w:rPr>
        <w:t>.</w:t>
      </w:r>
    </w:p>
    <w:p w:rsidR="00A97482" w:rsidRDefault="00A97482" w:rsidP="008E5DBB">
      <w:pPr>
        <w:autoSpaceDE w:val="0"/>
        <w:autoSpaceDN w:val="0"/>
        <w:adjustRightInd w:val="0"/>
        <w:rPr>
          <w:rFonts w:cs="Arial"/>
        </w:rPr>
      </w:pPr>
    </w:p>
    <w:p w:rsidR="004B32D0" w:rsidRDefault="004B32D0" w:rsidP="004345E6">
      <w:pPr>
        <w:autoSpaceDE w:val="0"/>
        <w:autoSpaceDN w:val="0"/>
        <w:adjustRightInd w:val="0"/>
        <w:spacing w:line="240" w:lineRule="auto"/>
        <w:jc w:val="left"/>
        <w:rPr>
          <w:rFonts w:ascii="System" w:hAnsi="System" w:cs="System"/>
          <w:b/>
          <w:bCs/>
        </w:rPr>
      </w:pPr>
    </w:p>
    <w:p w:rsidR="004345E6" w:rsidRDefault="002C7AC8" w:rsidP="004345E6">
      <w:pPr>
        <w:autoSpaceDE w:val="0"/>
        <w:autoSpaceDN w:val="0"/>
        <w:adjustRightInd w:val="0"/>
        <w:spacing w:line="240" w:lineRule="auto"/>
        <w:jc w:val="left"/>
        <w:rPr>
          <w:rFonts w:ascii="System" w:hAnsi="System" w:cs="System"/>
          <w:b/>
          <w:bCs/>
        </w:rPr>
      </w:pPr>
      <w:r>
        <w:rPr>
          <w:rFonts w:ascii="System" w:hAnsi="System" w:cs="System"/>
          <w:b/>
          <w:noProof/>
        </w:rPr>
        <w:lastRenderedPageBreak/>
        <mc:AlternateContent>
          <mc:Choice Requires="wps">
            <w:drawing>
              <wp:anchor distT="0" distB="0" distL="114300" distR="114300" simplePos="0" relativeHeight="251608576" behindDoc="0" locked="0" layoutInCell="1" allowOverlap="1" wp14:anchorId="0DBCCD73" wp14:editId="1F22621C">
                <wp:simplePos x="0" y="0"/>
                <wp:positionH relativeFrom="column">
                  <wp:posOffset>1487995</wp:posOffset>
                </wp:positionH>
                <wp:positionV relativeFrom="paragraph">
                  <wp:posOffset>2400300</wp:posOffset>
                </wp:positionV>
                <wp:extent cx="373380" cy="168275"/>
                <wp:effectExtent l="0" t="0" r="26670" b="22225"/>
                <wp:wrapNone/>
                <wp:docPr id="109"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68275"/>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5DF67" id="Oval 262" o:spid="_x0000_s1026" style="position:absolute;margin-left:117.15pt;margin-top:189pt;width:29.4pt;height:13.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" filled="f" strokecolor="#c00000" strokeweight="2pt"/>
            </w:pict>
          </mc:Fallback>
        </mc:AlternateContent>
      </w:r>
      <w:r w:rsidR="00D61357" w:rsidRPr="002C7AC8">
        <w:rPr>
          <w:rFonts w:ascii="System" w:hAnsi="System" w:cs="System"/>
          <w:b/>
          <w:noProof/>
          <w:color w:val="1F497D"/>
        </w:rPr>
        <mc:AlternateContent>
          <mc:Choice Requires="wps">
            <w:drawing>
              <wp:anchor distT="0" distB="0" distL="114300" distR="114300" simplePos="0" relativeHeight="251612672" behindDoc="0" locked="0" layoutInCell="1" allowOverlap="1" wp14:anchorId="051AA1E5" wp14:editId="69C179DF">
                <wp:simplePos x="0" y="0"/>
                <wp:positionH relativeFrom="column">
                  <wp:posOffset>2000885</wp:posOffset>
                </wp:positionH>
                <wp:positionV relativeFrom="paragraph">
                  <wp:posOffset>2052320</wp:posOffset>
                </wp:positionV>
                <wp:extent cx="1381760" cy="425450"/>
                <wp:effectExtent l="38100" t="0" r="27940" b="69850"/>
                <wp:wrapNone/>
                <wp:docPr id="111"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760" cy="425450"/>
                        </a:xfrm>
                        <a:prstGeom prst="straightConnector1">
                          <a:avLst/>
                        </a:prstGeom>
                        <a:noFill/>
                        <a:ln w="12700">
                          <a:solidFill>
                            <a:srgbClr val="1F497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B0D57A" id="AutoShape 272" o:spid="_x0000_s1026" type="#_x0000_t32" style="position:absolute;margin-left:157.55pt;margin-top:161.6pt;width:108.8pt;height:33.5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" strokecolor="#1f497d" strokeweight="1pt">
                <v:stroke endarrow="block"/>
              </v:shape>
            </w:pict>
          </mc:Fallback>
        </mc:AlternateContent>
      </w:r>
      <w:r w:rsidR="00D61357" w:rsidRPr="002C7AC8">
        <w:rPr>
          <w:rFonts w:ascii="System" w:hAnsi="System" w:cs="System"/>
          <w:b/>
          <w:noProof/>
          <w:color w:val="1F497D"/>
        </w:rPr>
        <mc:AlternateContent>
          <mc:Choice Requires="wps">
            <w:drawing>
              <wp:anchor distT="0" distB="0" distL="114300" distR="114300" simplePos="0" relativeHeight="251611648" behindDoc="0" locked="0" layoutInCell="1" allowOverlap="1" wp14:anchorId="3E6D5C3E" wp14:editId="04789683">
                <wp:simplePos x="0" y="0"/>
                <wp:positionH relativeFrom="column">
                  <wp:posOffset>1925320</wp:posOffset>
                </wp:positionH>
                <wp:positionV relativeFrom="paragraph">
                  <wp:posOffset>330200</wp:posOffset>
                </wp:positionV>
                <wp:extent cx="1477645" cy="513080"/>
                <wp:effectExtent l="38100" t="0" r="27305" b="77470"/>
                <wp:wrapNone/>
                <wp:docPr id="110"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7645" cy="513080"/>
                        </a:xfrm>
                        <a:prstGeom prst="straightConnector1">
                          <a:avLst/>
                        </a:prstGeom>
                        <a:noFill/>
                        <a:ln w="12700">
                          <a:solidFill>
                            <a:srgbClr val="1F497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FDC167" id="AutoShape 271" o:spid="_x0000_s1026" type="#_x0000_t32" style="position:absolute;margin-left:151.6pt;margin-top:26pt;width:116.35pt;height:40.4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" strokecolor="#1f497d" strokeweight="1pt">
                <v:stroke endarrow="block"/>
              </v:shape>
            </w:pict>
          </mc:Fallback>
        </mc:AlternateContent>
      </w:r>
      <w:r w:rsidR="00D61357">
        <w:rPr>
          <w:rFonts w:ascii="System" w:hAnsi="System" w:cs="System"/>
          <w:b/>
          <w:noProof/>
        </w:rPr>
        <mc:AlternateContent>
          <mc:Choice Requires="wps">
            <w:drawing>
              <wp:anchor distT="0" distB="0" distL="114300" distR="114300" simplePos="0" relativeHeight="251607552" behindDoc="0" locked="0" layoutInCell="1" allowOverlap="1" wp14:anchorId="2132C6DB" wp14:editId="340379EE">
                <wp:simplePos x="0" y="0"/>
                <wp:positionH relativeFrom="column">
                  <wp:posOffset>1491615</wp:posOffset>
                </wp:positionH>
                <wp:positionV relativeFrom="paragraph">
                  <wp:posOffset>770890</wp:posOffset>
                </wp:positionV>
                <wp:extent cx="373380" cy="204470"/>
                <wp:effectExtent l="0" t="0" r="26670" b="24130"/>
                <wp:wrapNone/>
                <wp:docPr id="108"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0447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35B612" id="Oval 261" o:spid="_x0000_s1026" style="position:absolute;margin-left:117.45pt;margin-top:60.7pt;width:29.4pt;height:16.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" filled="f" strokecolor="#c00000" strokeweight="2pt"/>
            </w:pict>
          </mc:Fallback>
        </mc:AlternateContent>
      </w:r>
      <w:r w:rsidR="00D61357">
        <w:rPr>
          <w:rFonts w:ascii="System" w:hAnsi="System" w:cs="System"/>
          <w:b/>
          <w:noProof/>
        </w:rPr>
        <mc:AlternateContent>
          <mc:Choice Requires="wps">
            <w:drawing>
              <wp:anchor distT="0" distB="0" distL="114300" distR="114300" simplePos="0" relativeHeight="251609600" behindDoc="0" locked="0" layoutInCell="1" allowOverlap="1" wp14:anchorId="0469660C" wp14:editId="5A7C91E1">
                <wp:simplePos x="0" y="0"/>
                <wp:positionH relativeFrom="column">
                  <wp:posOffset>3344545</wp:posOffset>
                </wp:positionH>
                <wp:positionV relativeFrom="paragraph">
                  <wp:posOffset>1915160</wp:posOffset>
                </wp:positionV>
                <wp:extent cx="1697355" cy="965835"/>
                <wp:effectExtent l="0" t="0" r="0" b="0"/>
                <wp:wrapNone/>
                <wp:docPr id="10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965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2C7AC8" w:rsidRDefault="00F85E42">
                            <w:pPr>
                              <w:rPr>
                                <w:rFonts w:ascii="Cambria" w:hAnsi="Cambria"/>
                                <w:i/>
                                <w:color w:val="1F497D"/>
                              </w:rPr>
                            </w:pPr>
                            <w:r w:rsidRPr="002C7AC8">
                              <w:rPr>
                                <w:rFonts w:ascii="Cambria" w:hAnsi="Cambria"/>
                                <w:i/>
                                <w:color w:val="1F497D"/>
                              </w:rPr>
                              <w:t>The variances of the 2 groups are not significantly different (p=0.8870) so the second assumption for parametric test is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660C" id="Text Box 269" o:spid="_x0000_s1029" type="#_x0000_t202" style="position:absolute;margin-left:263.35pt;margin-top:150.8pt;width:133.65pt;height:76.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" filled="f" stroked="f">
                <v:textbox>
                  <w:txbxContent>
                    <w:p w:rsidR="00F85E42" w:rsidRPr="002C7AC8" w:rsidRDefault="00F85E42">
                      <w:pPr>
                        <w:rPr>
                          <w:rFonts w:ascii="Cambria" w:hAnsi="Cambria"/>
                          <w:i/>
                          <w:color w:val="1F497D"/>
                        </w:rPr>
                      </w:pPr>
                      <w:r w:rsidRPr="002C7AC8">
                        <w:rPr>
                          <w:rFonts w:ascii="Cambria" w:hAnsi="Cambria"/>
                          <w:i/>
                          <w:color w:val="1F497D"/>
                        </w:rPr>
                        <w:t>The variances of the 2 groups are not significantly different (p=0.8870) so the second assumption for parametric test is met.</w:t>
                      </w:r>
                    </w:p>
                  </w:txbxContent>
                </v:textbox>
              </v:shape>
            </w:pict>
          </mc:Fallback>
        </mc:AlternateContent>
      </w:r>
      <w:r w:rsidR="00D61357">
        <w:rPr>
          <w:rFonts w:ascii="System" w:hAnsi="System" w:cs="System"/>
          <w:b/>
          <w:noProof/>
        </w:rPr>
        <mc:AlternateContent>
          <mc:Choice Requires="wps">
            <w:drawing>
              <wp:anchor distT="0" distB="0" distL="114300" distR="114300" simplePos="0" relativeHeight="251610624" behindDoc="0" locked="0" layoutInCell="1" allowOverlap="1" wp14:anchorId="77F5556D" wp14:editId="19DB3DFF">
                <wp:simplePos x="0" y="0"/>
                <wp:positionH relativeFrom="column">
                  <wp:posOffset>3245485</wp:posOffset>
                </wp:positionH>
                <wp:positionV relativeFrom="paragraph">
                  <wp:posOffset>200660</wp:posOffset>
                </wp:positionV>
                <wp:extent cx="1697355" cy="965835"/>
                <wp:effectExtent l="0" t="0" r="0" b="0"/>
                <wp:wrapNone/>
                <wp:docPr id="10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965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2C7AC8" w:rsidRDefault="00F85E42" w:rsidP="00B07BC3">
                            <w:pPr>
                              <w:jc w:val="center"/>
                              <w:rPr>
                                <w:rFonts w:ascii="Cambria" w:hAnsi="Cambria"/>
                                <w:i/>
                                <w:iCs/>
                                <w:color w:val="1F497D"/>
                                <w:szCs w:val="28"/>
                              </w:rPr>
                            </w:pPr>
                            <w:r w:rsidRPr="002C7AC8">
                              <w:rPr>
                                <w:rFonts w:ascii="Cambria" w:hAnsi="Cambria"/>
                                <w:i/>
                                <w:iCs/>
                                <w:color w:val="1F497D"/>
                                <w:szCs w:val="28"/>
                              </w:rPr>
                              <w:t xml:space="preserve">Though the males are bigger than the females, the difference between the 2 genders does not reach significance (p=0.1045). </w:t>
                            </w:r>
                          </w:p>
                          <w:p w:rsidR="00F85E42" w:rsidRPr="002C7AC8" w:rsidRDefault="00F85E42" w:rsidP="00B07BC3">
                            <w:pPr>
                              <w:rPr>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5556D" id="Text Box 270" o:spid="_x0000_s1030" type="#_x0000_t202" style="position:absolute;margin-left:255.55pt;margin-top:15.8pt;width:133.65pt;height:76.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" filled="f" stroked="f">
                <v:textbox>
                  <w:txbxContent>
                    <w:p w:rsidR="00F85E42" w:rsidRPr="002C7AC8" w:rsidRDefault="00F85E42" w:rsidP="00B07BC3">
                      <w:pPr>
                        <w:jc w:val="center"/>
                        <w:rPr>
                          <w:rFonts w:ascii="Cambria" w:hAnsi="Cambria"/>
                          <w:i/>
                          <w:iCs/>
                          <w:color w:val="1F497D"/>
                          <w:szCs w:val="28"/>
                        </w:rPr>
                      </w:pPr>
                      <w:r w:rsidRPr="002C7AC8">
                        <w:rPr>
                          <w:rFonts w:ascii="Cambria" w:hAnsi="Cambria"/>
                          <w:i/>
                          <w:iCs/>
                          <w:color w:val="1F497D"/>
                          <w:szCs w:val="28"/>
                        </w:rPr>
                        <w:t xml:space="preserve">Though the males are bigger than the females, the difference between the 2 genders does not reach significance (p=0.1045). </w:t>
                      </w:r>
                    </w:p>
                    <w:p w:rsidR="00F85E42" w:rsidRPr="002C7AC8" w:rsidRDefault="00F85E42" w:rsidP="00B07BC3">
                      <w:pPr>
                        <w:rPr>
                          <w:color w:val="1F497D"/>
                        </w:rPr>
                      </w:pPr>
                    </w:p>
                  </w:txbxContent>
                </v:textbox>
              </v:shape>
            </w:pict>
          </mc:Fallback>
        </mc:AlternateContent>
      </w:r>
      <w:r w:rsidR="00D61357">
        <w:rPr>
          <w:rFonts w:ascii="System" w:hAnsi="System" w:cs="System"/>
          <w:b/>
          <w:noProof/>
        </w:rPr>
        <w:drawing>
          <wp:inline distT="0" distB="0" distL="0" distR="0" wp14:anchorId="0AE61BCF" wp14:editId="38C58235">
            <wp:extent cx="2355215" cy="2924175"/>
            <wp:effectExtent l="0" t="0" r="6985" b="952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5215" cy="2924175"/>
                    </a:xfrm>
                    <a:prstGeom prst="rect">
                      <a:avLst/>
                    </a:prstGeom>
                    <a:noFill/>
                    <a:ln>
                      <a:noFill/>
                    </a:ln>
                  </pic:spPr>
                </pic:pic>
              </a:graphicData>
            </a:graphic>
          </wp:inline>
        </w:drawing>
      </w:r>
    </w:p>
    <w:p w:rsidR="004345E6" w:rsidRDefault="004345E6" w:rsidP="004345E6">
      <w:pPr>
        <w:autoSpaceDE w:val="0"/>
        <w:autoSpaceDN w:val="0"/>
        <w:adjustRightInd w:val="0"/>
        <w:spacing w:line="240" w:lineRule="auto"/>
        <w:jc w:val="left"/>
        <w:rPr>
          <w:rFonts w:ascii="System" w:hAnsi="System"/>
          <w:sz w:val="24"/>
          <w:szCs w:val="24"/>
        </w:rPr>
      </w:pPr>
    </w:p>
    <w:p w:rsidR="00A72720" w:rsidRDefault="00A72720" w:rsidP="004B32D0"/>
    <w:p w:rsidR="00C26836" w:rsidRDefault="00C26836" w:rsidP="004B32D0"/>
    <w:p w:rsidR="00C26836" w:rsidRDefault="00C26836" w:rsidP="004B32D0"/>
    <w:p w:rsidR="004B32D0" w:rsidRDefault="004B32D0" w:rsidP="004B32D0">
      <w:r w:rsidRPr="003F0C64">
        <w:t>So</w:t>
      </w:r>
      <w:r w:rsidR="00E326E4">
        <w:t>,</w:t>
      </w:r>
      <w:r w:rsidRPr="003F0C64">
        <w:t xml:space="preserve"> despite</w:t>
      </w:r>
      <w:r>
        <w:t xml:space="preserve"> having collected the ‘recommended’ sample size, we did not reach significance. This is because the difference observed in the collected sample is smaller than expected. If we now consider the data as a pilot study and run the power analysis again, we would need a sample 3 times bigger to reach a power of 80%. Now is the time to wonder whether a 2.3cm (&lt;3%) is biologically relevant.</w:t>
      </w:r>
    </w:p>
    <w:p w:rsidR="00C26836" w:rsidRDefault="00C26836" w:rsidP="004B32D0"/>
    <w:p w:rsidR="00C26836" w:rsidRDefault="00C26836" w:rsidP="004B32D0"/>
    <w:p w:rsidR="00C26836" w:rsidRDefault="00C26836" w:rsidP="004B32D0"/>
    <w:p w:rsidR="003F0C64" w:rsidRPr="003F0C64" w:rsidRDefault="003F0C64" w:rsidP="00837717">
      <w:pPr>
        <w:jc w:val="center"/>
        <w:rPr>
          <w:lang w:eastAsia="en-US"/>
        </w:rPr>
      </w:pPr>
      <w:r>
        <w:rPr>
          <w:noProof/>
        </w:rPr>
        <w:drawing>
          <wp:inline distT="0" distB="0" distL="0" distR="0" wp14:anchorId="0C20F2F7" wp14:editId="67159AAF">
            <wp:extent cx="6307386" cy="3562065"/>
            <wp:effectExtent l="0" t="0" r="0" b="635"/>
            <wp:docPr id="293889" name="Picture 29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3918" cy="3560106"/>
                    </a:xfrm>
                    <a:prstGeom prst="rect">
                      <a:avLst/>
                    </a:prstGeom>
                    <a:noFill/>
                    <a:ln>
                      <a:noFill/>
                    </a:ln>
                  </pic:spPr>
                </pic:pic>
              </a:graphicData>
            </a:graphic>
          </wp:inline>
        </w:drawing>
      </w:r>
    </w:p>
    <w:p w:rsidR="003F0C64" w:rsidRDefault="003F0C64" w:rsidP="003F0C64">
      <w:pPr>
        <w:rPr>
          <w:lang w:eastAsia="en-US"/>
        </w:rPr>
      </w:pPr>
    </w:p>
    <w:p w:rsidR="003F0C64" w:rsidRDefault="009D2D76" w:rsidP="003F0C64">
      <w:pPr>
        <w:rPr>
          <w:lang w:eastAsia="en-US"/>
        </w:rPr>
      </w:pPr>
      <w:r>
        <w:rPr>
          <w:lang w:eastAsia="en-US"/>
        </w:rPr>
        <w:t xml:space="preserve">Finally, even though I much prefer to plot data such as the coyote ones as scatterplots, </w:t>
      </w:r>
      <w:proofErr w:type="spellStart"/>
      <w:r>
        <w:rPr>
          <w:lang w:eastAsia="en-US"/>
        </w:rPr>
        <w:t>barcharts</w:t>
      </w:r>
      <w:proofErr w:type="spellEnd"/>
      <w:r>
        <w:rPr>
          <w:lang w:eastAsia="en-US"/>
        </w:rPr>
        <w:t xml:space="preserve"> are </w:t>
      </w:r>
      <w:r w:rsidR="00E326E4">
        <w:rPr>
          <w:lang w:eastAsia="en-US"/>
        </w:rPr>
        <w:t xml:space="preserve">a </w:t>
      </w:r>
      <w:r>
        <w:rPr>
          <w:lang w:eastAsia="en-US"/>
        </w:rPr>
        <w:t>classic way to present results.</w:t>
      </w:r>
    </w:p>
    <w:p w:rsidR="009D2D76" w:rsidRDefault="009D2D76" w:rsidP="009D2D76">
      <w:pPr>
        <w:jc w:val="center"/>
        <w:rPr>
          <w:lang w:eastAsia="en-US"/>
        </w:rPr>
      </w:pPr>
      <w:r>
        <w:rPr>
          <w:noProof/>
        </w:rPr>
        <w:lastRenderedPageBreak/>
        <w:drawing>
          <wp:inline distT="0" distB="0" distL="0" distR="0" wp14:anchorId="5EC8FCF7" wp14:editId="3DFD02FE">
            <wp:extent cx="2628900" cy="255550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44577" cy="2570743"/>
                    </a:xfrm>
                    <a:prstGeom prst="rect">
                      <a:avLst/>
                    </a:prstGeom>
                  </pic:spPr>
                </pic:pic>
              </a:graphicData>
            </a:graphic>
          </wp:inline>
        </w:drawing>
      </w:r>
    </w:p>
    <w:p w:rsidR="009D2D76" w:rsidRDefault="009D2D76" w:rsidP="00C41DB4">
      <w:pPr>
        <w:pStyle w:val="Heading3"/>
      </w:pPr>
      <w:bookmarkStart w:id="106" w:name="_Toc373762812"/>
    </w:p>
    <w:p w:rsidR="00CD2C41" w:rsidRPr="00E20B02" w:rsidRDefault="00C41DB4" w:rsidP="00C41DB4">
      <w:pPr>
        <w:pStyle w:val="Heading3"/>
      </w:pPr>
      <w:bookmarkStart w:id="107" w:name="_Toc4518524"/>
      <w:r>
        <w:t>P</w:t>
      </w:r>
      <w:r w:rsidR="00CD2C41" w:rsidRPr="00E20B02">
        <w:t>aired t-test</w:t>
      </w:r>
      <w:bookmarkEnd w:id="106"/>
      <w:bookmarkEnd w:id="107"/>
    </w:p>
    <w:p w:rsidR="00E20B02" w:rsidRPr="00E20B02" w:rsidRDefault="00E20B02" w:rsidP="00AD072C">
      <w:pPr>
        <w:autoSpaceDE w:val="0"/>
        <w:autoSpaceDN w:val="0"/>
        <w:adjustRightInd w:val="0"/>
        <w:spacing w:line="240" w:lineRule="auto"/>
        <w:rPr>
          <w:rFonts w:cs="Arial"/>
          <w:b/>
          <w:color w:val="008000"/>
          <w:sz w:val="24"/>
          <w:szCs w:val="24"/>
        </w:rPr>
      </w:pPr>
    </w:p>
    <w:p w:rsidR="00F065AD" w:rsidRDefault="00F065AD" w:rsidP="00F065AD">
      <w:pPr>
        <w:autoSpaceDE w:val="0"/>
        <w:autoSpaceDN w:val="0"/>
        <w:adjustRightInd w:val="0"/>
        <w:rPr>
          <w:rFonts w:cs="Arial"/>
        </w:rPr>
      </w:pPr>
      <w:r>
        <w:rPr>
          <w:rFonts w:cs="Arial"/>
        </w:rPr>
        <w:t>N</w:t>
      </w:r>
      <w:r w:rsidR="004D1129">
        <w:rPr>
          <w:rFonts w:cs="Arial"/>
        </w:rPr>
        <w:t xml:space="preserve">ow let’s try a Paired t-test. </w:t>
      </w:r>
      <w:r>
        <w:rPr>
          <w:rFonts w:cs="Arial"/>
        </w:rPr>
        <w:t>As we mentioned before, the idea behind the paired t-test is to look at a difference between 2 paired individuals or 2 measures for a same individual. For the test to be significant, the difference must be different from 0.</w:t>
      </w:r>
    </w:p>
    <w:p w:rsidR="00C40116" w:rsidRPr="00C40116" w:rsidRDefault="00C40116" w:rsidP="00C40116">
      <w:pPr>
        <w:autoSpaceDE w:val="0"/>
        <w:autoSpaceDN w:val="0"/>
        <w:adjustRightInd w:val="0"/>
        <w:rPr>
          <w:rFonts w:cs="Arial"/>
        </w:rPr>
      </w:pPr>
      <w:r w:rsidRPr="00C40116">
        <w:rPr>
          <w:rFonts w:cs="Arial"/>
        </w:rPr>
        <w:t>A researcher studying the effects of dopamine (DA) depletion on working memory in</w:t>
      </w:r>
      <w:r>
        <w:rPr>
          <w:rFonts w:cs="Arial"/>
        </w:rPr>
        <w:t xml:space="preserve"> </w:t>
      </w:r>
      <w:r w:rsidRPr="00C40116">
        <w:rPr>
          <w:rFonts w:cs="Arial"/>
        </w:rPr>
        <w:t>rhesus monkeys, tested working memory performance in 15 monkeys after administration of</w:t>
      </w:r>
      <w:r>
        <w:rPr>
          <w:rFonts w:cs="Arial"/>
        </w:rPr>
        <w:t xml:space="preserve"> </w:t>
      </w:r>
      <w:r w:rsidRPr="00C40116">
        <w:rPr>
          <w:rFonts w:cs="Arial"/>
        </w:rPr>
        <w:t>a saline (placebo) injection and again after injecting a dopamine-depleting agent.</w:t>
      </w:r>
    </w:p>
    <w:p w:rsidR="002103E9" w:rsidRDefault="00271228" w:rsidP="00F065AD">
      <w:pPr>
        <w:autoSpaceDE w:val="0"/>
        <w:autoSpaceDN w:val="0"/>
        <w:adjustRightInd w:val="0"/>
        <w:rPr>
          <w:rFonts w:cs="Arial"/>
        </w:rPr>
      </w:pPr>
      <w:r w:rsidRPr="00CE4154">
        <w:rPr>
          <w:rFonts w:cs="Arial"/>
          <w:noProof/>
        </w:rPr>
        <w:drawing>
          <wp:anchor distT="0" distB="0" distL="114300" distR="114300" simplePos="0" relativeHeight="251814400" behindDoc="0" locked="0" layoutInCell="1" allowOverlap="1" wp14:anchorId="42DC2B2D" wp14:editId="13714401">
            <wp:simplePos x="0" y="0"/>
            <wp:positionH relativeFrom="margin">
              <wp:align>right</wp:align>
            </wp:positionH>
            <wp:positionV relativeFrom="paragraph">
              <wp:posOffset>12700</wp:posOffset>
            </wp:positionV>
            <wp:extent cx="1948815" cy="1459230"/>
            <wp:effectExtent l="0" t="0" r="0" b="7620"/>
            <wp:wrapSquare wrapText="bothSides"/>
            <wp:docPr id="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48815" cy="1459230"/>
                    </a:xfrm>
                    <a:prstGeom prst="rect">
                      <a:avLst/>
                    </a:prstGeom>
                  </pic:spPr>
                </pic:pic>
              </a:graphicData>
            </a:graphic>
            <wp14:sizeRelH relativeFrom="page">
              <wp14:pctWidth>0</wp14:pctWidth>
            </wp14:sizeRelH>
            <wp14:sizeRelV relativeFrom="page">
              <wp14:pctHeight>0</wp14:pctHeight>
            </wp14:sizeRelV>
          </wp:anchor>
        </w:drawing>
      </w:r>
    </w:p>
    <w:p w:rsidR="00F065AD" w:rsidRDefault="0007392F" w:rsidP="00F065AD">
      <w:pPr>
        <w:autoSpaceDE w:val="0"/>
        <w:autoSpaceDN w:val="0"/>
        <w:adjustRightInd w:val="0"/>
        <w:rPr>
          <w:rFonts w:cs="Arial"/>
        </w:rPr>
      </w:pPr>
      <w:bookmarkStart w:id="108" w:name="_Toc373762813"/>
      <w:bookmarkStart w:id="109" w:name="_Toc4518525"/>
      <w:r w:rsidRPr="005B7C1A">
        <w:rPr>
          <w:rStyle w:val="Heading3Char"/>
        </w:rPr>
        <w:t>Ex</w:t>
      </w:r>
      <w:r w:rsidR="00CF3C14" w:rsidRPr="005B7C1A">
        <w:rPr>
          <w:rStyle w:val="Heading3Char"/>
        </w:rPr>
        <w:t>ample</w:t>
      </w:r>
      <w:bookmarkEnd w:id="108"/>
      <w:bookmarkEnd w:id="109"/>
      <w:r w:rsidR="004D1129" w:rsidRPr="004D1129">
        <w:rPr>
          <w:rFonts w:cs="Arial"/>
        </w:rPr>
        <w:t xml:space="preserve"> </w:t>
      </w:r>
      <w:r w:rsidR="004D1129">
        <w:rPr>
          <w:rFonts w:cs="Arial"/>
        </w:rPr>
        <w:t xml:space="preserve">(File: </w:t>
      </w:r>
      <w:r w:rsidR="002103E9">
        <w:rPr>
          <w:rStyle w:val="CodingChar"/>
        </w:rPr>
        <w:t>working memory</w:t>
      </w:r>
      <w:r w:rsidR="009946A4" w:rsidRPr="005B7C1A">
        <w:rPr>
          <w:rStyle w:val="CodingChar"/>
        </w:rPr>
        <w:t>.xls</w:t>
      </w:r>
      <w:r w:rsidR="00F57CD4" w:rsidRPr="005B7C1A">
        <w:rPr>
          <w:rStyle w:val="CodingChar"/>
        </w:rPr>
        <w:t>x</w:t>
      </w:r>
      <w:r w:rsidR="004D1129">
        <w:rPr>
          <w:rFonts w:cs="Arial"/>
        </w:rPr>
        <w:t>)</w:t>
      </w:r>
    </w:p>
    <w:p w:rsidR="00271228" w:rsidRDefault="00271228" w:rsidP="00F065AD">
      <w:pPr>
        <w:autoSpaceDE w:val="0"/>
        <w:autoSpaceDN w:val="0"/>
        <w:adjustRightInd w:val="0"/>
        <w:rPr>
          <w:rFonts w:cs="Arial"/>
        </w:rPr>
      </w:pPr>
    </w:p>
    <w:p w:rsidR="00271228" w:rsidRDefault="00271228" w:rsidP="00F065AD">
      <w:pPr>
        <w:autoSpaceDE w:val="0"/>
        <w:autoSpaceDN w:val="0"/>
        <w:adjustRightInd w:val="0"/>
        <w:rPr>
          <w:rFonts w:cs="Arial"/>
        </w:rPr>
      </w:pPr>
    </w:p>
    <w:p w:rsidR="00271228" w:rsidRDefault="00271228" w:rsidP="00F065AD">
      <w:pPr>
        <w:autoSpaceDE w:val="0"/>
        <w:autoSpaceDN w:val="0"/>
        <w:adjustRightInd w:val="0"/>
        <w:rPr>
          <w:rFonts w:cs="Arial"/>
        </w:rPr>
      </w:pPr>
    </w:p>
    <w:p w:rsidR="00C40116" w:rsidRDefault="00C40116" w:rsidP="00F065AD">
      <w:pPr>
        <w:autoSpaceDE w:val="0"/>
        <w:autoSpaceDN w:val="0"/>
        <w:adjustRightInd w:val="0"/>
        <w:rPr>
          <w:rFonts w:cs="Arial"/>
        </w:rPr>
      </w:pPr>
    </w:p>
    <w:p w:rsidR="00D74900" w:rsidRDefault="00271228" w:rsidP="005B7C1A">
      <w:pPr>
        <w:autoSpaceDE w:val="0"/>
        <w:autoSpaceDN w:val="0"/>
        <w:adjustRightInd w:val="0"/>
        <w:spacing w:line="240" w:lineRule="auto"/>
        <w:jc w:val="center"/>
        <w:rPr>
          <w:rFonts w:cs="Arial"/>
        </w:rPr>
      </w:pPr>
      <w:r>
        <w:rPr>
          <w:noProof/>
        </w:rPr>
        <w:drawing>
          <wp:anchor distT="0" distB="0" distL="114300" distR="114300" simplePos="0" relativeHeight="251829760" behindDoc="0" locked="0" layoutInCell="1" allowOverlap="1">
            <wp:simplePos x="0" y="0"/>
            <wp:positionH relativeFrom="column">
              <wp:posOffset>3209925</wp:posOffset>
            </wp:positionH>
            <wp:positionV relativeFrom="paragraph">
              <wp:posOffset>379730</wp:posOffset>
            </wp:positionV>
            <wp:extent cx="2049145" cy="2152650"/>
            <wp:effectExtent l="0" t="0" r="8255" b="0"/>
            <wp:wrapSquare wrapText="bothSides"/>
            <wp:docPr id="293896" name="Picture 29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049145" cy="2152650"/>
                    </a:xfrm>
                    <a:prstGeom prst="rect">
                      <a:avLst/>
                    </a:prstGeom>
                  </pic:spPr>
                </pic:pic>
              </a:graphicData>
            </a:graphic>
            <wp14:sizeRelH relativeFrom="page">
              <wp14:pctWidth>0</wp14:pctWidth>
            </wp14:sizeRelH>
            <wp14:sizeRelV relativeFrom="page">
              <wp14:pctHeight>0</wp14:pctHeight>
            </wp14:sizeRelV>
          </wp:anchor>
        </w:drawing>
      </w:r>
      <w:r w:rsidR="002103E9">
        <w:rPr>
          <w:noProof/>
        </w:rPr>
        <w:drawing>
          <wp:inline distT="0" distB="0" distL="0" distR="0" wp14:anchorId="7B4A87FE" wp14:editId="75500CDD">
            <wp:extent cx="2750438" cy="1909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88913" cy="1936086"/>
                    </a:xfrm>
                    <a:prstGeom prst="rect">
                      <a:avLst/>
                    </a:prstGeom>
                  </pic:spPr>
                </pic:pic>
              </a:graphicData>
            </a:graphic>
          </wp:inline>
        </w:drawing>
      </w:r>
      <w:r w:rsidR="00CE4154" w:rsidRPr="00CE4154">
        <w:rPr>
          <w:noProof/>
        </w:rPr>
        <w:t xml:space="preserve"> </w:t>
      </w:r>
    </w:p>
    <w:p w:rsidR="002104CD" w:rsidRPr="006138A7" w:rsidRDefault="002104CD" w:rsidP="00D56585">
      <w:pPr>
        <w:autoSpaceDE w:val="0"/>
        <w:autoSpaceDN w:val="0"/>
        <w:adjustRightInd w:val="0"/>
        <w:spacing w:line="240" w:lineRule="auto"/>
        <w:jc w:val="left"/>
        <w:rPr>
          <w:rFonts w:cs="Arial"/>
        </w:rPr>
      </w:pPr>
    </w:p>
    <w:p w:rsidR="00271228" w:rsidRDefault="00271228" w:rsidP="00CC19CC">
      <w:pPr>
        <w:autoSpaceDE w:val="0"/>
        <w:autoSpaceDN w:val="0"/>
        <w:adjustRightInd w:val="0"/>
        <w:rPr>
          <w:rFonts w:cs="Arial"/>
        </w:rPr>
      </w:pPr>
    </w:p>
    <w:p w:rsidR="00271228" w:rsidRDefault="00271228" w:rsidP="00CC19CC">
      <w:pPr>
        <w:autoSpaceDE w:val="0"/>
        <w:autoSpaceDN w:val="0"/>
        <w:adjustRightInd w:val="0"/>
        <w:rPr>
          <w:rFonts w:cs="Arial"/>
        </w:rPr>
      </w:pPr>
    </w:p>
    <w:p w:rsidR="00271228" w:rsidRDefault="00271228" w:rsidP="00CC19CC">
      <w:pPr>
        <w:autoSpaceDE w:val="0"/>
        <w:autoSpaceDN w:val="0"/>
        <w:adjustRightInd w:val="0"/>
        <w:rPr>
          <w:rFonts w:cs="Arial"/>
        </w:rPr>
      </w:pPr>
    </w:p>
    <w:p w:rsidR="00271228" w:rsidRDefault="00271228" w:rsidP="00CC19CC">
      <w:pPr>
        <w:autoSpaceDE w:val="0"/>
        <w:autoSpaceDN w:val="0"/>
        <w:adjustRightInd w:val="0"/>
        <w:rPr>
          <w:rFonts w:cs="Arial"/>
        </w:rPr>
      </w:pPr>
    </w:p>
    <w:p w:rsidR="00A03CE5" w:rsidRDefault="00F57CD4" w:rsidP="00CC19CC">
      <w:pPr>
        <w:autoSpaceDE w:val="0"/>
        <w:autoSpaceDN w:val="0"/>
        <w:adjustRightInd w:val="0"/>
        <w:rPr>
          <w:rFonts w:cs="Arial"/>
        </w:rPr>
      </w:pPr>
      <w:r>
        <w:rPr>
          <w:rFonts w:cs="Arial"/>
        </w:rPr>
        <w:t>From the</w:t>
      </w:r>
      <w:r w:rsidR="00A03CE5">
        <w:rPr>
          <w:rFonts w:cs="Arial"/>
        </w:rPr>
        <w:t xml:space="preserve"> graph</w:t>
      </w:r>
      <w:r>
        <w:rPr>
          <w:rFonts w:cs="Arial"/>
        </w:rPr>
        <w:t xml:space="preserve"> above</w:t>
      </w:r>
      <w:r w:rsidR="00A03CE5">
        <w:rPr>
          <w:rFonts w:cs="Arial"/>
        </w:rPr>
        <w:t xml:space="preserve">, we </w:t>
      </w:r>
      <w:r w:rsidR="00C40116">
        <w:rPr>
          <w:rFonts w:cs="Arial"/>
        </w:rPr>
        <w:t xml:space="preserve">observe that performance is lower with DA depletion but the difference </w:t>
      </w:r>
      <w:r w:rsidR="00E326E4">
        <w:rPr>
          <w:rFonts w:cs="Arial"/>
        </w:rPr>
        <w:t>i</w:t>
      </w:r>
      <w:r w:rsidR="00C40116">
        <w:rPr>
          <w:rFonts w:cs="Arial"/>
        </w:rPr>
        <w:t>s not very big</w:t>
      </w:r>
      <w:r w:rsidR="00A03CE5">
        <w:rPr>
          <w:rFonts w:cs="Arial"/>
        </w:rPr>
        <w:t>.</w:t>
      </w:r>
      <w:r w:rsidR="000B5893">
        <w:rPr>
          <w:rFonts w:cs="Arial"/>
        </w:rPr>
        <w:t xml:space="preserve"> </w:t>
      </w:r>
      <w:r>
        <w:rPr>
          <w:rFonts w:cs="Arial"/>
        </w:rPr>
        <w:t xml:space="preserve">Before running the </w:t>
      </w:r>
      <w:r w:rsidR="007126CD">
        <w:rPr>
          <w:rFonts w:cs="Arial"/>
        </w:rPr>
        <w:t xml:space="preserve">paired t-test to get a p-value </w:t>
      </w:r>
      <w:r>
        <w:rPr>
          <w:rFonts w:cs="Arial"/>
        </w:rPr>
        <w:t>we are going to</w:t>
      </w:r>
      <w:r w:rsidR="007126CD">
        <w:rPr>
          <w:rFonts w:cs="Arial"/>
        </w:rPr>
        <w:t xml:space="preserve"> check </w:t>
      </w:r>
      <w:r w:rsidR="00235DAB">
        <w:rPr>
          <w:rFonts w:cs="Arial"/>
        </w:rPr>
        <w:t>that the</w:t>
      </w:r>
      <w:r w:rsidR="007126CD">
        <w:rPr>
          <w:rFonts w:cs="Arial"/>
        </w:rPr>
        <w:t xml:space="preserve"> assumptions </w:t>
      </w:r>
      <w:r w:rsidR="00235DAB">
        <w:rPr>
          <w:rFonts w:cs="Arial"/>
        </w:rPr>
        <w:t>for parametric stats</w:t>
      </w:r>
      <w:r>
        <w:rPr>
          <w:rFonts w:cs="Arial"/>
        </w:rPr>
        <w:t xml:space="preserve"> are met</w:t>
      </w:r>
      <w:r w:rsidR="007126CD">
        <w:rPr>
          <w:rFonts w:cs="Arial"/>
        </w:rPr>
        <w:t>.</w:t>
      </w:r>
      <w:r>
        <w:rPr>
          <w:rFonts w:cs="Arial"/>
        </w:rPr>
        <w:t xml:space="preserve"> The box plots below seem to indicate that there is no significant departure from normality and this is confirmed by the </w:t>
      </w:r>
      <w:proofErr w:type="spellStart"/>
      <w:r>
        <w:rPr>
          <w:rFonts w:cs="Arial"/>
        </w:rPr>
        <w:t>D’Agostino</w:t>
      </w:r>
      <w:proofErr w:type="spellEnd"/>
      <w:r>
        <w:rPr>
          <w:rFonts w:cs="Arial"/>
        </w:rPr>
        <w:t xml:space="preserve"> &amp; Pearson test.</w:t>
      </w:r>
    </w:p>
    <w:p w:rsidR="00285576" w:rsidRDefault="00285576" w:rsidP="005B7C1A">
      <w:pPr>
        <w:autoSpaceDE w:val="0"/>
        <w:autoSpaceDN w:val="0"/>
        <w:adjustRightInd w:val="0"/>
        <w:jc w:val="center"/>
        <w:rPr>
          <w:rFonts w:cs="Arial"/>
        </w:rPr>
      </w:pPr>
    </w:p>
    <w:p w:rsidR="007126CD" w:rsidRDefault="00B07AF4" w:rsidP="005B7C1A">
      <w:pPr>
        <w:autoSpaceDE w:val="0"/>
        <w:autoSpaceDN w:val="0"/>
        <w:adjustRightInd w:val="0"/>
        <w:jc w:val="center"/>
        <w:rPr>
          <w:rFonts w:cs="Arial"/>
        </w:rPr>
      </w:pPr>
      <w:r>
        <w:rPr>
          <w:rFonts w:cs="Arial"/>
          <w:noProof/>
        </w:rPr>
        <w:lastRenderedPageBreak/>
        <mc:AlternateContent>
          <mc:Choice Requires="wps">
            <w:drawing>
              <wp:anchor distT="0" distB="0" distL="114300" distR="114300" simplePos="0" relativeHeight="251691520" behindDoc="0" locked="0" layoutInCell="1" allowOverlap="1" wp14:anchorId="510C1623" wp14:editId="57BA2431">
                <wp:simplePos x="0" y="0"/>
                <wp:positionH relativeFrom="column">
                  <wp:posOffset>3244671</wp:posOffset>
                </wp:positionH>
                <wp:positionV relativeFrom="paragraph">
                  <wp:posOffset>2261235</wp:posOffset>
                </wp:positionV>
                <wp:extent cx="1075055" cy="395605"/>
                <wp:effectExtent l="0" t="0" r="10795" b="23495"/>
                <wp:wrapNone/>
                <wp:docPr id="104"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395605"/>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D50AE6" id="Oval 368" o:spid="_x0000_s1026" style="position:absolute;margin-left:255.5pt;margin-top:178.05pt;width:84.65pt;height:31.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" filled="f" strokecolor="#c00000" strokeweight="2pt"/>
            </w:pict>
          </mc:Fallback>
        </mc:AlternateContent>
      </w:r>
      <w:r w:rsidR="00C26836">
        <w:rPr>
          <w:rFonts w:cs="Arial"/>
          <w:noProof/>
        </w:rPr>
        <mc:AlternateContent>
          <mc:Choice Requires="wps">
            <w:drawing>
              <wp:anchor distT="0" distB="0" distL="114300" distR="114300" simplePos="0" relativeHeight="251692544" behindDoc="0" locked="0" layoutInCell="1" allowOverlap="1" wp14:anchorId="10A4DD51" wp14:editId="1FCB3063">
                <wp:simplePos x="0" y="0"/>
                <wp:positionH relativeFrom="column">
                  <wp:posOffset>4435061</wp:posOffset>
                </wp:positionH>
                <wp:positionV relativeFrom="paragraph">
                  <wp:posOffset>2144070</wp:posOffset>
                </wp:positionV>
                <wp:extent cx="1105535" cy="308610"/>
                <wp:effectExtent l="0" t="0" r="0" b="0"/>
                <wp:wrapNone/>
                <wp:docPr id="10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5B7C1A" w:rsidRDefault="00F85E42" w:rsidP="007126CD">
                            <w:pPr>
                              <w:rPr>
                                <w:color w:val="1F497D"/>
                              </w:rPr>
                            </w:pPr>
                            <w:r w:rsidRPr="005B7C1A">
                              <w:rPr>
                                <w:rFonts w:ascii="Cambria" w:hAnsi="Cambria"/>
                                <w:bCs/>
                                <w:i/>
                                <w:color w:val="1F497D"/>
                              </w:rPr>
                              <w:t>Normality</w:t>
                            </w:r>
                            <w:r w:rsidRPr="005B7C1A">
                              <w:rPr>
                                <w:rFonts w:ascii="Cambria" w:hAnsi="Cambria"/>
                                <w:bCs/>
                                <w:color w:val="1F497D"/>
                              </w:rPr>
                              <w:t xml:space="preserve"> </w:t>
                            </w:r>
                            <w:r w:rsidRPr="005B7C1A">
                              <w:rPr>
                                <w:b/>
                                <w:bCs/>
                                <w:color w:val="1F497D"/>
                              </w:rPr>
                              <w:sym w:font="Wingdings" w:char="00FE"/>
                            </w:r>
                            <w:r w:rsidRPr="005B7C1A">
                              <w:rPr>
                                <w:b/>
                                <w:bCs/>
                                <w:color w:val="1F497D"/>
                              </w:rPr>
                              <w:t xml:space="preserve"> </w:t>
                            </w:r>
                          </w:p>
                          <w:p w:rsidR="00F85E42" w:rsidRPr="005B7C1A" w:rsidRDefault="00F85E42">
                            <w:pPr>
                              <w:rPr>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DD51" id="Text Box 369" o:spid="_x0000_s1031" type="#_x0000_t202" style="position:absolute;left:0;text-align:left;margin-left:349.2pt;margin-top:168.8pt;width:87.05pt;height:24.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" filled="f" stroked="f">
                <v:textbox>
                  <w:txbxContent>
                    <w:p w:rsidR="00F85E42" w:rsidRPr="005B7C1A" w:rsidRDefault="00F85E42" w:rsidP="007126CD">
                      <w:pPr>
                        <w:rPr>
                          <w:color w:val="1F497D"/>
                        </w:rPr>
                      </w:pPr>
                      <w:r w:rsidRPr="005B7C1A">
                        <w:rPr>
                          <w:rFonts w:ascii="Cambria" w:hAnsi="Cambria"/>
                          <w:bCs/>
                          <w:i/>
                          <w:color w:val="1F497D"/>
                        </w:rPr>
                        <w:t>Normality</w:t>
                      </w:r>
                      <w:r w:rsidRPr="005B7C1A">
                        <w:rPr>
                          <w:rFonts w:ascii="Cambria" w:hAnsi="Cambria"/>
                          <w:bCs/>
                          <w:color w:val="1F497D"/>
                        </w:rPr>
                        <w:t xml:space="preserve"> </w:t>
                      </w:r>
                      <w:r w:rsidRPr="005B7C1A">
                        <w:rPr>
                          <w:b/>
                          <w:bCs/>
                          <w:color w:val="1F497D"/>
                        </w:rPr>
                        <w:sym w:font="Wingdings" w:char="00FE"/>
                      </w:r>
                      <w:r w:rsidRPr="005B7C1A">
                        <w:rPr>
                          <w:b/>
                          <w:bCs/>
                          <w:color w:val="1F497D"/>
                        </w:rPr>
                        <w:t xml:space="preserve"> </w:t>
                      </w:r>
                    </w:p>
                    <w:p w:rsidR="00F85E42" w:rsidRPr="005B7C1A" w:rsidRDefault="00F85E42">
                      <w:pPr>
                        <w:rPr>
                          <w:color w:val="1F497D"/>
                        </w:rPr>
                      </w:pPr>
                    </w:p>
                  </w:txbxContent>
                </v:textbox>
              </v:shape>
            </w:pict>
          </mc:Fallback>
        </mc:AlternateContent>
      </w:r>
      <w:r w:rsidR="00C40116">
        <w:rPr>
          <w:noProof/>
        </w:rPr>
        <w:drawing>
          <wp:inline distT="0" distB="0" distL="0" distR="0" wp14:anchorId="1B0B3FB9" wp14:editId="19986078">
            <wp:extent cx="2467155" cy="3056709"/>
            <wp:effectExtent l="0" t="0" r="0" b="0"/>
            <wp:docPr id="293902" name="Picture 29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76512" cy="3068302"/>
                    </a:xfrm>
                    <a:prstGeom prst="rect">
                      <a:avLst/>
                    </a:prstGeom>
                  </pic:spPr>
                </pic:pic>
              </a:graphicData>
            </a:graphic>
          </wp:inline>
        </w:drawing>
      </w:r>
    </w:p>
    <w:p w:rsidR="007126CD" w:rsidRDefault="007126CD" w:rsidP="00CC19CC">
      <w:pPr>
        <w:autoSpaceDE w:val="0"/>
        <w:autoSpaceDN w:val="0"/>
        <w:adjustRightInd w:val="0"/>
        <w:rPr>
          <w:rFonts w:cs="Arial"/>
        </w:rPr>
      </w:pPr>
    </w:p>
    <w:p w:rsidR="007126CD" w:rsidRDefault="007126CD" w:rsidP="005B7C1A">
      <w:pPr>
        <w:autoSpaceDE w:val="0"/>
        <w:autoSpaceDN w:val="0"/>
        <w:adjustRightInd w:val="0"/>
        <w:jc w:val="center"/>
        <w:rPr>
          <w:rFonts w:cs="Arial"/>
        </w:rPr>
      </w:pPr>
    </w:p>
    <w:p w:rsidR="000B5893" w:rsidRDefault="001D0E4A" w:rsidP="005B7C1A">
      <w:pPr>
        <w:autoSpaceDE w:val="0"/>
        <w:autoSpaceDN w:val="0"/>
        <w:adjustRightInd w:val="0"/>
        <w:jc w:val="center"/>
        <w:rPr>
          <w:rFonts w:cs="Arial"/>
          <w:noProof/>
        </w:rPr>
      </w:pPr>
      <w:r>
        <w:rPr>
          <w:rFonts w:cs="Arial"/>
          <w:noProof/>
        </w:rPr>
        <mc:AlternateContent>
          <mc:Choice Requires="wps">
            <w:drawing>
              <wp:anchor distT="0" distB="0" distL="114300" distR="114300" simplePos="0" relativeHeight="251620864" behindDoc="0" locked="0" layoutInCell="1" allowOverlap="1" wp14:anchorId="05B9A148" wp14:editId="3D6CF7C9">
                <wp:simplePos x="0" y="0"/>
                <wp:positionH relativeFrom="column">
                  <wp:posOffset>4076700</wp:posOffset>
                </wp:positionH>
                <wp:positionV relativeFrom="paragraph">
                  <wp:posOffset>2338705</wp:posOffset>
                </wp:positionV>
                <wp:extent cx="412750" cy="371475"/>
                <wp:effectExtent l="38100" t="0" r="25400" b="47625"/>
                <wp:wrapNone/>
                <wp:docPr id="10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750" cy="37147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C4E517" id="AutoShape 282" o:spid="_x0000_s1026" type="#_x0000_t32" style="position:absolute;margin-left:321pt;margin-top:184.15pt;width:32.5pt;height:29.2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" strokecolor="#002060">
                <v:stroke endarrow="block"/>
              </v:shape>
            </w:pict>
          </mc:Fallback>
        </mc:AlternateContent>
      </w:r>
      <w:r>
        <w:rPr>
          <w:rFonts w:cs="Arial"/>
          <w:noProof/>
        </w:rPr>
        <mc:AlternateContent>
          <mc:Choice Requires="wps">
            <w:drawing>
              <wp:anchor distT="0" distB="0" distL="114300" distR="114300" simplePos="0" relativeHeight="251617792" behindDoc="0" locked="0" layoutInCell="1" allowOverlap="1" wp14:anchorId="186AAF71" wp14:editId="4FD93839">
                <wp:simplePos x="0" y="0"/>
                <wp:positionH relativeFrom="column">
                  <wp:posOffset>3486150</wp:posOffset>
                </wp:positionH>
                <wp:positionV relativeFrom="paragraph">
                  <wp:posOffset>2738754</wp:posOffset>
                </wp:positionV>
                <wp:extent cx="680720" cy="233045"/>
                <wp:effectExtent l="0" t="0" r="24130" b="14605"/>
                <wp:wrapNone/>
                <wp:docPr id="99"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233045"/>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FBC606" id="Oval 278" o:spid="_x0000_s1026" style="position:absolute;margin-left:274.5pt;margin-top:215.65pt;width:53.6pt;height:18.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" filled="f" strokecolor="#c00000" strokeweight="2pt"/>
            </w:pict>
          </mc:Fallback>
        </mc:AlternateContent>
      </w:r>
      <w:r>
        <w:rPr>
          <w:rFonts w:cs="Arial"/>
          <w:noProof/>
        </w:rPr>
        <mc:AlternateContent>
          <mc:Choice Requires="wps">
            <w:drawing>
              <wp:anchor distT="0" distB="0" distL="114300" distR="114300" simplePos="0" relativeHeight="251619840" behindDoc="0" locked="0" layoutInCell="1" allowOverlap="1" wp14:anchorId="5B4EC90F" wp14:editId="788422EE">
                <wp:simplePos x="0" y="0"/>
                <wp:positionH relativeFrom="column">
                  <wp:posOffset>3733799</wp:posOffset>
                </wp:positionH>
                <wp:positionV relativeFrom="paragraph">
                  <wp:posOffset>1214755</wp:posOffset>
                </wp:positionV>
                <wp:extent cx="785495" cy="1085850"/>
                <wp:effectExtent l="38100" t="0" r="33655" b="57150"/>
                <wp:wrapNone/>
                <wp:docPr id="102"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5495" cy="1085850"/>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682884" id="AutoShape 281" o:spid="_x0000_s1026" type="#_x0000_t32" style="position:absolute;margin-left:294pt;margin-top:95.65pt;width:61.85pt;height:85.5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" strokecolor="#002060">
                <v:stroke endarrow="block"/>
              </v:shape>
            </w:pict>
          </mc:Fallback>
        </mc:AlternateContent>
      </w:r>
      <w:r>
        <w:rPr>
          <w:rFonts w:cs="Arial"/>
          <w:noProof/>
        </w:rPr>
        <mc:AlternateContent>
          <mc:Choice Requires="wps">
            <w:drawing>
              <wp:anchor distT="0" distB="0" distL="114300" distR="114300" simplePos="0" relativeHeight="251614720" behindDoc="0" locked="0" layoutInCell="1" allowOverlap="1" wp14:anchorId="003D068A" wp14:editId="40309C32">
                <wp:simplePos x="0" y="0"/>
                <wp:positionH relativeFrom="column">
                  <wp:posOffset>4429125</wp:posOffset>
                </wp:positionH>
                <wp:positionV relativeFrom="paragraph">
                  <wp:posOffset>852804</wp:posOffset>
                </wp:positionV>
                <wp:extent cx="1536065" cy="1190625"/>
                <wp:effectExtent l="0" t="0" r="0" b="9525"/>
                <wp:wrapNone/>
                <wp:docPr id="9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190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5B7C1A" w:rsidRDefault="00F85E42" w:rsidP="00E30EB2">
                            <w:pPr>
                              <w:jc w:val="center"/>
                              <w:rPr>
                                <w:rFonts w:ascii="Cambria" w:hAnsi="Cambria"/>
                                <w:i/>
                                <w:color w:val="1F497D"/>
                              </w:rPr>
                            </w:pPr>
                            <w:r w:rsidRPr="005B7C1A">
                              <w:rPr>
                                <w:rFonts w:ascii="Cambria" w:hAnsi="Cambria"/>
                                <w:i/>
                                <w:color w:val="1F497D"/>
                              </w:rPr>
                              <w:t xml:space="preserve">On average, </w:t>
                            </w:r>
                            <w:r>
                              <w:rPr>
                                <w:rFonts w:ascii="Cambria" w:hAnsi="Cambria"/>
                                <w:i/>
                                <w:color w:val="1F497D"/>
                              </w:rPr>
                              <w:t>monkeys lose over 8 points in working memory performance after the injection of the dopamine-depletion agent.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068A" id="Text Box 275" o:spid="_x0000_s1032" type="#_x0000_t202" style="position:absolute;left:0;text-align:left;margin-left:348.75pt;margin-top:67.15pt;width:120.95pt;height:93.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" filled="f" stroked="f">
                <v:textbox>
                  <w:txbxContent>
                    <w:p w:rsidR="00F85E42" w:rsidRPr="005B7C1A" w:rsidRDefault="00F85E42" w:rsidP="00E30EB2">
                      <w:pPr>
                        <w:jc w:val="center"/>
                        <w:rPr>
                          <w:rFonts w:ascii="Cambria" w:hAnsi="Cambria"/>
                          <w:i/>
                          <w:color w:val="1F497D"/>
                        </w:rPr>
                      </w:pPr>
                      <w:r w:rsidRPr="005B7C1A">
                        <w:rPr>
                          <w:rFonts w:ascii="Cambria" w:hAnsi="Cambria"/>
                          <w:i/>
                          <w:color w:val="1F497D"/>
                        </w:rPr>
                        <w:t xml:space="preserve">On average, </w:t>
                      </w:r>
                      <w:r>
                        <w:rPr>
                          <w:rFonts w:ascii="Cambria" w:hAnsi="Cambria"/>
                          <w:i/>
                          <w:color w:val="1F497D"/>
                        </w:rPr>
                        <w:t>monkeys lose over 8 points in working memory performance after the injection of the dopamine-depletion agent.</w:t>
                      </w:r>
                    </w:p>
                  </w:txbxContent>
                </v:textbox>
              </v:shape>
            </w:pict>
          </mc:Fallback>
        </mc:AlternateContent>
      </w:r>
      <w:r w:rsidR="001B3EB1">
        <w:rPr>
          <w:rFonts w:cs="Arial"/>
          <w:noProof/>
        </w:rPr>
        <mc:AlternateContent>
          <mc:Choice Requires="wps">
            <w:drawing>
              <wp:anchor distT="0" distB="0" distL="114300" distR="114300" simplePos="0" relativeHeight="251616768" behindDoc="0" locked="0" layoutInCell="1" allowOverlap="1" wp14:anchorId="23E50F9F" wp14:editId="25950661">
                <wp:simplePos x="0" y="0"/>
                <wp:positionH relativeFrom="column">
                  <wp:posOffset>3522980</wp:posOffset>
                </wp:positionH>
                <wp:positionV relativeFrom="paragraph">
                  <wp:posOffset>1200150</wp:posOffset>
                </wp:positionV>
                <wp:extent cx="438785" cy="182880"/>
                <wp:effectExtent l="0" t="0" r="18415" b="26670"/>
                <wp:wrapNone/>
                <wp:docPr id="98"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18288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2DBE9F" id="Oval 277" o:spid="_x0000_s1026" style="position:absolute;margin-left:277.4pt;margin-top:94.5pt;width:34.55pt;height:14.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" filled="f" strokecolor="#c00000" strokeweight="2pt"/>
            </w:pict>
          </mc:Fallback>
        </mc:AlternateContent>
      </w:r>
      <w:r w:rsidR="00EE705A">
        <w:rPr>
          <w:rFonts w:cs="Arial"/>
          <w:noProof/>
        </w:rPr>
        <mc:AlternateContent>
          <mc:Choice Requires="wps">
            <w:drawing>
              <wp:anchor distT="0" distB="0" distL="114300" distR="114300" simplePos="0" relativeHeight="251618816" behindDoc="0" locked="0" layoutInCell="1" allowOverlap="1" wp14:anchorId="612272E1" wp14:editId="019E120F">
                <wp:simplePos x="0" y="0"/>
                <wp:positionH relativeFrom="column">
                  <wp:posOffset>3673690</wp:posOffset>
                </wp:positionH>
                <wp:positionV relativeFrom="paragraph">
                  <wp:posOffset>241695</wp:posOffset>
                </wp:positionV>
                <wp:extent cx="694103" cy="905774"/>
                <wp:effectExtent l="38100" t="0" r="29845" b="66040"/>
                <wp:wrapNone/>
                <wp:docPr id="100"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4103" cy="905774"/>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4B1C86" id="AutoShape 280" o:spid="_x0000_s1026" type="#_x0000_t32" style="position:absolute;margin-left:289.25pt;margin-top:19.05pt;width:54.65pt;height:71.3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" strokecolor="#002060">
                <v:stroke endarrow="block"/>
              </v:shape>
            </w:pict>
          </mc:Fallback>
        </mc:AlternateContent>
      </w:r>
      <w:r w:rsidR="00EE705A">
        <w:rPr>
          <w:rFonts w:cs="Arial"/>
          <w:noProof/>
        </w:rPr>
        <mc:AlternateContent>
          <mc:Choice Requires="wps">
            <w:drawing>
              <wp:anchor distT="0" distB="0" distL="114300" distR="114300" simplePos="0" relativeHeight="251615744" behindDoc="0" locked="0" layoutInCell="1" allowOverlap="1" wp14:anchorId="282787A4" wp14:editId="0F8B6F48">
                <wp:simplePos x="0" y="0"/>
                <wp:positionH relativeFrom="column">
                  <wp:posOffset>4371340</wp:posOffset>
                </wp:positionH>
                <wp:positionV relativeFrom="paragraph">
                  <wp:posOffset>2181596</wp:posOffset>
                </wp:positionV>
                <wp:extent cx="1652905" cy="709930"/>
                <wp:effectExtent l="0" t="0" r="0" b="0"/>
                <wp:wrapNone/>
                <wp:docPr id="9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709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5B7C1A" w:rsidRDefault="00F85E42" w:rsidP="00E30EB2">
                            <w:pPr>
                              <w:jc w:val="center"/>
                              <w:rPr>
                                <w:rFonts w:ascii="Cambria" w:hAnsi="Cambria"/>
                                <w:i/>
                                <w:color w:val="1F497D"/>
                              </w:rPr>
                            </w:pPr>
                            <w:r w:rsidRPr="005B7C1A">
                              <w:rPr>
                                <w:rFonts w:ascii="Cambria" w:hAnsi="Cambria"/>
                                <w:i/>
                                <w:color w:val="1F497D"/>
                              </w:rPr>
                              <w:t>The confidence interval does not include 0 hence the significance.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787A4" id="Text Box 276" o:spid="_x0000_s1033" type="#_x0000_t202" style="position:absolute;left:0;text-align:left;margin-left:344.2pt;margin-top:171.8pt;width:130.15pt;height:55.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" filled="f" stroked="f">
                <v:textbox>
                  <w:txbxContent>
                    <w:p w:rsidR="00F85E42" w:rsidRPr="005B7C1A" w:rsidRDefault="00F85E42" w:rsidP="00E30EB2">
                      <w:pPr>
                        <w:jc w:val="center"/>
                        <w:rPr>
                          <w:rFonts w:ascii="Cambria" w:hAnsi="Cambria"/>
                          <w:i/>
                          <w:color w:val="1F497D"/>
                        </w:rPr>
                      </w:pPr>
                      <w:r w:rsidRPr="005B7C1A">
                        <w:rPr>
                          <w:rFonts w:ascii="Cambria" w:hAnsi="Cambria"/>
                          <w:i/>
                          <w:color w:val="1F497D"/>
                        </w:rPr>
                        <w:t>The confidence interval does not include 0 hence the significance.</w:t>
                      </w:r>
                    </w:p>
                  </w:txbxContent>
                </v:textbox>
              </v:shape>
            </w:pict>
          </mc:Fallback>
        </mc:AlternateContent>
      </w:r>
      <w:r w:rsidR="005B7C1A">
        <w:rPr>
          <w:rFonts w:cs="Arial"/>
          <w:noProof/>
        </w:rPr>
        <mc:AlternateContent>
          <mc:Choice Requires="wps">
            <w:drawing>
              <wp:anchor distT="0" distB="0" distL="114300" distR="114300" simplePos="0" relativeHeight="251613696" behindDoc="0" locked="0" layoutInCell="1" allowOverlap="1" wp14:anchorId="7338CDD2" wp14:editId="653CDD5F">
                <wp:simplePos x="0" y="0"/>
                <wp:positionH relativeFrom="column">
                  <wp:posOffset>4262120</wp:posOffset>
                </wp:positionH>
                <wp:positionV relativeFrom="paragraph">
                  <wp:posOffset>103505</wp:posOffset>
                </wp:positionV>
                <wp:extent cx="1710055" cy="775335"/>
                <wp:effectExtent l="0" t="0" r="0" b="5715"/>
                <wp:wrapNone/>
                <wp:docPr id="9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775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5B7C1A" w:rsidRDefault="00F85E42" w:rsidP="00E30EB2">
                            <w:pPr>
                              <w:jc w:val="center"/>
                              <w:rPr>
                                <w:rFonts w:ascii="Cambria" w:hAnsi="Cambria"/>
                                <w:i/>
                                <w:color w:val="1F497D"/>
                              </w:rPr>
                            </w:pPr>
                            <w:r>
                              <w:rPr>
                                <w:rFonts w:ascii="Cambria" w:hAnsi="Cambria"/>
                                <w:i/>
                                <w:color w:val="1F497D"/>
                              </w:rPr>
                              <w:t xml:space="preserve">There is a significant difference between the 2 groups </w:t>
                            </w:r>
                            <w:r w:rsidRPr="005B7C1A">
                              <w:rPr>
                                <w:rFonts w:ascii="Cambria" w:hAnsi="Cambria"/>
                                <w:i/>
                                <w:color w:val="1F497D"/>
                              </w:rPr>
                              <w:t>(p&lt;0.0001).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8CDD2" id="Text Box 274" o:spid="_x0000_s1034" type="#_x0000_t202" style="position:absolute;left:0;text-align:left;margin-left:335.6pt;margin-top:8.15pt;width:134.65pt;height:61.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" filled="f" stroked="f">
                <v:textbox>
                  <w:txbxContent>
                    <w:p w:rsidR="00F85E42" w:rsidRPr="005B7C1A" w:rsidRDefault="00F85E42" w:rsidP="00E30EB2">
                      <w:pPr>
                        <w:jc w:val="center"/>
                        <w:rPr>
                          <w:rFonts w:ascii="Cambria" w:hAnsi="Cambria"/>
                          <w:i/>
                          <w:color w:val="1F497D"/>
                        </w:rPr>
                      </w:pPr>
                      <w:r>
                        <w:rPr>
                          <w:rFonts w:ascii="Cambria" w:hAnsi="Cambria"/>
                          <w:i/>
                          <w:color w:val="1F497D"/>
                        </w:rPr>
                        <w:t xml:space="preserve">There is a significant difference between the 2 groups </w:t>
                      </w:r>
                      <w:r w:rsidRPr="005B7C1A">
                        <w:rPr>
                          <w:rFonts w:ascii="Cambria" w:hAnsi="Cambria"/>
                          <w:i/>
                          <w:color w:val="1F497D"/>
                        </w:rPr>
                        <w:t>(p&lt;0.0001).</w:t>
                      </w:r>
                    </w:p>
                  </w:txbxContent>
                </v:textbox>
              </v:shape>
            </w:pict>
          </mc:Fallback>
        </mc:AlternateContent>
      </w:r>
      <w:r w:rsidR="00C40116">
        <w:rPr>
          <w:noProof/>
        </w:rPr>
        <w:drawing>
          <wp:inline distT="0" distB="0" distL="0" distR="0" wp14:anchorId="6B057348" wp14:editId="4B246EF7">
            <wp:extent cx="2406769" cy="3129545"/>
            <wp:effectExtent l="0" t="0" r="0" b="0"/>
            <wp:docPr id="293903" name="Picture 29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33816" cy="3164714"/>
                    </a:xfrm>
                    <a:prstGeom prst="rect">
                      <a:avLst/>
                    </a:prstGeom>
                  </pic:spPr>
                </pic:pic>
              </a:graphicData>
            </a:graphic>
          </wp:inline>
        </w:drawing>
      </w:r>
    </w:p>
    <w:p w:rsidR="00271228" w:rsidRDefault="00271228" w:rsidP="002B0575"/>
    <w:p w:rsidR="002B0575" w:rsidRDefault="002B0575" w:rsidP="002B0575">
      <w:r>
        <w:t>The paired t-test turns out to be highly significant (see Table above). So, how come the graph and the test tell us different things?</w:t>
      </w:r>
    </w:p>
    <w:p w:rsidR="002B0575" w:rsidRDefault="002B0575" w:rsidP="002B0575">
      <w:r>
        <w:t xml:space="preserve">The problem is that we don’t really want to compare the mean </w:t>
      </w:r>
      <w:r w:rsidR="00EE705A">
        <w:t>performance of the monkeys in the 2 groups</w:t>
      </w:r>
      <w:r>
        <w:t xml:space="preserve">, we want to look at the difference pair-wise, </w:t>
      </w:r>
      <w:proofErr w:type="gramStart"/>
      <w:r>
        <w:t>in</w:t>
      </w:r>
      <w:proofErr w:type="gramEnd"/>
      <w:r>
        <w:t xml:space="preserve"> other words we want to know if, on average, a given </w:t>
      </w:r>
      <w:r w:rsidR="00EE705A">
        <w:t xml:space="preserve">monkey is doing better or worse after having received the dopamine-depleting agent. </w:t>
      </w:r>
      <w:r>
        <w:t>So</w:t>
      </w:r>
      <w:r w:rsidR="00E326E4">
        <w:t>,</w:t>
      </w:r>
      <w:r>
        <w:t xml:space="preserve"> we are interested in the mean difference. </w:t>
      </w:r>
    </w:p>
    <w:p w:rsidR="002B0575" w:rsidRDefault="002B0575" w:rsidP="002B0575"/>
    <w:p w:rsidR="007464D2" w:rsidRDefault="00F26A7C" w:rsidP="00CC19CC">
      <w:pPr>
        <w:autoSpaceDE w:val="0"/>
        <w:autoSpaceDN w:val="0"/>
        <w:adjustRightInd w:val="0"/>
        <w:rPr>
          <w:rFonts w:cs="Arial"/>
        </w:rPr>
      </w:pPr>
      <w:r>
        <w:rPr>
          <w:rFonts w:cs="Arial"/>
        </w:rPr>
        <w:t xml:space="preserve">Unfortunately, one of the down </w:t>
      </w:r>
      <w:r w:rsidR="00307221">
        <w:rPr>
          <w:rFonts w:cs="Arial"/>
        </w:rPr>
        <w:t>sides</w:t>
      </w:r>
      <w:r>
        <w:rPr>
          <w:rFonts w:cs="Arial"/>
        </w:rPr>
        <w:t xml:space="preserve"> of </w:t>
      </w:r>
      <w:proofErr w:type="spellStart"/>
      <w:r>
        <w:rPr>
          <w:rFonts w:cs="Arial"/>
        </w:rPr>
        <w:t>GraphPad</w:t>
      </w:r>
      <w:proofErr w:type="spellEnd"/>
      <w:r>
        <w:rPr>
          <w:rFonts w:cs="Arial"/>
        </w:rPr>
        <w:t xml:space="preserve"> is that </w:t>
      </w:r>
      <w:r w:rsidR="00C0032B">
        <w:rPr>
          <w:rFonts w:cs="Arial"/>
        </w:rPr>
        <w:t>we</w:t>
      </w:r>
      <w:r>
        <w:rPr>
          <w:rFonts w:cs="Arial"/>
        </w:rPr>
        <w:t xml:space="preserve"> cannot manipulate the data</w:t>
      </w:r>
      <w:r w:rsidR="00B03845">
        <w:rPr>
          <w:rFonts w:cs="Arial"/>
        </w:rPr>
        <w:t xml:space="preserve"> much</w:t>
      </w:r>
      <w:r w:rsidR="00E326E4">
        <w:rPr>
          <w:rFonts w:cs="Arial"/>
        </w:rPr>
        <w:t>. F</w:t>
      </w:r>
      <w:r>
        <w:rPr>
          <w:rFonts w:cs="Arial"/>
        </w:rPr>
        <w:t>or instance</w:t>
      </w:r>
      <w:r w:rsidR="00E326E4">
        <w:rPr>
          <w:rFonts w:cs="Arial"/>
        </w:rPr>
        <w:t>,</w:t>
      </w:r>
      <w:r>
        <w:rPr>
          <w:rFonts w:cs="Arial"/>
        </w:rPr>
        <w:t xml:space="preserve"> there is no equivale</w:t>
      </w:r>
      <w:r w:rsidR="002B0575">
        <w:rPr>
          <w:rFonts w:cs="Arial"/>
        </w:rPr>
        <w:t xml:space="preserve">nt of Excel’s </w:t>
      </w:r>
      <w:r w:rsidR="002B0575" w:rsidRPr="00E326E4">
        <w:rPr>
          <w:rFonts w:cs="Arial"/>
          <w:color w:val="1F497D" w:themeColor="text2"/>
        </w:rPr>
        <w:t>Function</w:t>
      </w:r>
      <w:r w:rsidR="002B0575">
        <w:rPr>
          <w:rFonts w:cs="Arial"/>
        </w:rPr>
        <w:t xml:space="preserve"> with</w:t>
      </w:r>
      <w:r w:rsidR="00E326E4">
        <w:rPr>
          <w:rFonts w:cs="Arial"/>
        </w:rPr>
        <w:t xml:space="preserve"> which one can apply formulae</w:t>
      </w:r>
      <w:r>
        <w:rPr>
          <w:rFonts w:cs="Arial"/>
        </w:rPr>
        <w:t xml:space="preserve"> to join several values. In our case, we want to calculate </w:t>
      </w:r>
      <w:r w:rsidR="007741C2">
        <w:rPr>
          <w:rFonts w:cs="Arial"/>
        </w:rPr>
        <w:t xml:space="preserve">and plot </w:t>
      </w:r>
      <w:r>
        <w:rPr>
          <w:rFonts w:cs="Arial"/>
        </w:rPr>
        <w:t>the difference</w:t>
      </w:r>
      <w:r w:rsidR="00642C39">
        <w:rPr>
          <w:rFonts w:cs="Arial"/>
        </w:rPr>
        <w:t>s between the 2 conditions</w:t>
      </w:r>
      <w:r>
        <w:rPr>
          <w:rFonts w:cs="Arial"/>
        </w:rPr>
        <w:t xml:space="preserve">. </w:t>
      </w:r>
      <w:r w:rsidR="00B03845">
        <w:rPr>
          <w:rFonts w:cs="Arial"/>
        </w:rPr>
        <w:t xml:space="preserve">But </w:t>
      </w:r>
      <w:r w:rsidR="00C0032B">
        <w:rPr>
          <w:rFonts w:cs="Arial"/>
        </w:rPr>
        <w:t>we</w:t>
      </w:r>
      <w:r w:rsidR="00E326E4">
        <w:rPr>
          <w:rFonts w:cs="Arial"/>
        </w:rPr>
        <w:t xml:space="preserve"> can do a few things. Such as </w:t>
      </w:r>
      <w:r w:rsidR="00B03845">
        <w:rPr>
          <w:rFonts w:cs="Arial"/>
        </w:rPr>
        <w:t xml:space="preserve">work out the difference between values in adjacent columns. To do so </w:t>
      </w:r>
      <w:r w:rsidR="00C0032B">
        <w:rPr>
          <w:rFonts w:cs="Arial"/>
        </w:rPr>
        <w:t>we</w:t>
      </w:r>
      <w:r w:rsidR="00B03845">
        <w:rPr>
          <w:rFonts w:cs="Arial"/>
        </w:rPr>
        <w:t xml:space="preserve"> go: </w:t>
      </w:r>
    </w:p>
    <w:p w:rsidR="007464D2" w:rsidRDefault="007464D2" w:rsidP="00CC19CC">
      <w:pPr>
        <w:autoSpaceDE w:val="0"/>
        <w:autoSpaceDN w:val="0"/>
        <w:adjustRightInd w:val="0"/>
        <w:rPr>
          <w:rFonts w:cs="Arial"/>
        </w:rPr>
      </w:pPr>
    </w:p>
    <w:p w:rsidR="00B03845" w:rsidRDefault="00B03845" w:rsidP="00CC19CC">
      <w:pPr>
        <w:autoSpaceDE w:val="0"/>
        <w:autoSpaceDN w:val="0"/>
        <w:adjustRightInd w:val="0"/>
        <w:rPr>
          <w:rFonts w:cs="Arial"/>
        </w:rPr>
      </w:pPr>
      <w:proofErr w:type="spellStart"/>
      <w:r w:rsidRPr="002B0575">
        <w:rPr>
          <w:rFonts w:cs="Arial"/>
          <w:b/>
          <w:color w:val="1F497D"/>
        </w:rPr>
        <w:lastRenderedPageBreak/>
        <w:t>Analyze</w:t>
      </w:r>
      <w:proofErr w:type="spellEnd"/>
      <w:r w:rsidRPr="002B0575">
        <w:rPr>
          <w:rFonts w:cs="Arial"/>
          <w:b/>
          <w:color w:val="1F497D"/>
        </w:rPr>
        <w:t>&gt;Transform&gt;Remove baseline and column math</w:t>
      </w:r>
      <w:r>
        <w:rPr>
          <w:rFonts w:cs="Arial"/>
        </w:rPr>
        <w:t>.</w:t>
      </w:r>
    </w:p>
    <w:p w:rsidR="002B0575" w:rsidRDefault="002B0575" w:rsidP="00CC19CC">
      <w:pPr>
        <w:autoSpaceDE w:val="0"/>
        <w:autoSpaceDN w:val="0"/>
        <w:adjustRightInd w:val="0"/>
        <w:rPr>
          <w:rFonts w:cs="Arial"/>
        </w:rPr>
      </w:pPr>
    </w:p>
    <w:p w:rsidR="00307221" w:rsidRDefault="00F26A7C" w:rsidP="00CC19CC">
      <w:pPr>
        <w:autoSpaceDE w:val="0"/>
        <w:autoSpaceDN w:val="0"/>
        <w:adjustRightInd w:val="0"/>
        <w:rPr>
          <w:rFonts w:cs="Arial"/>
        </w:rPr>
      </w:pPr>
      <w:r>
        <w:rPr>
          <w:rFonts w:cs="Arial"/>
        </w:rPr>
        <w:t xml:space="preserve">The graph </w:t>
      </w:r>
      <w:r w:rsidR="00307221">
        <w:rPr>
          <w:rFonts w:cs="Arial"/>
        </w:rPr>
        <w:t>representing</w:t>
      </w:r>
      <w:r>
        <w:rPr>
          <w:rFonts w:cs="Arial"/>
        </w:rPr>
        <w:t xml:space="preserve"> the difference is displayed below and one can see that the confidence interval does not include 0</w:t>
      </w:r>
      <w:r w:rsidR="00E326E4">
        <w:rPr>
          <w:rFonts w:cs="Arial"/>
        </w:rPr>
        <w:t>,</w:t>
      </w:r>
      <w:r>
        <w:rPr>
          <w:rFonts w:cs="Arial"/>
        </w:rPr>
        <w:t xml:space="preserve"> meaning that the difference is likely to be </w:t>
      </w:r>
      <w:r w:rsidR="00307221">
        <w:rPr>
          <w:rFonts w:cs="Arial"/>
        </w:rPr>
        <w:t>significantly different</w:t>
      </w:r>
      <w:r>
        <w:rPr>
          <w:rFonts w:cs="Arial"/>
        </w:rPr>
        <w:t xml:space="preserve"> from 0</w:t>
      </w:r>
      <w:r w:rsidR="00E326E4">
        <w:rPr>
          <w:rFonts w:cs="Arial"/>
        </w:rPr>
        <w:t>,</w:t>
      </w:r>
      <w:r>
        <w:rPr>
          <w:rFonts w:cs="Arial"/>
        </w:rPr>
        <w:t xml:space="preserve"> which we already </w:t>
      </w:r>
      <w:r w:rsidR="00F57CD4">
        <w:rPr>
          <w:rFonts w:cs="Arial"/>
        </w:rPr>
        <w:t>know</w:t>
      </w:r>
      <w:r w:rsidR="004E4D02">
        <w:rPr>
          <w:rFonts w:cs="Arial"/>
        </w:rPr>
        <w:t xml:space="preserve"> </w:t>
      </w:r>
      <w:r>
        <w:rPr>
          <w:rFonts w:cs="Arial"/>
        </w:rPr>
        <w:t>by the paired t-test.</w:t>
      </w:r>
    </w:p>
    <w:p w:rsidR="00307221" w:rsidRDefault="001D0E4A" w:rsidP="002B0575">
      <w:pPr>
        <w:autoSpaceDE w:val="0"/>
        <w:autoSpaceDN w:val="0"/>
        <w:adjustRightInd w:val="0"/>
        <w:jc w:val="center"/>
        <w:rPr>
          <w:rFonts w:cs="Arial"/>
        </w:rPr>
      </w:pPr>
      <w:r>
        <w:rPr>
          <w:noProof/>
        </w:rPr>
        <mc:AlternateContent>
          <mc:Choice Requires="wps">
            <w:drawing>
              <wp:anchor distT="0" distB="0" distL="114300" distR="114300" simplePos="0" relativeHeight="251624960" behindDoc="0" locked="0" layoutInCell="1" allowOverlap="1" wp14:anchorId="4FC1E374" wp14:editId="5C3FBE4B">
                <wp:simplePos x="0" y="0"/>
                <wp:positionH relativeFrom="column">
                  <wp:posOffset>3519169</wp:posOffset>
                </wp:positionH>
                <wp:positionV relativeFrom="paragraph">
                  <wp:posOffset>1313180</wp:posOffset>
                </wp:positionV>
                <wp:extent cx="641985" cy="144145"/>
                <wp:effectExtent l="38100" t="0" r="24765" b="84455"/>
                <wp:wrapNone/>
                <wp:docPr id="90"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985" cy="14414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D2C7D2" id="AutoShape 286" o:spid="_x0000_s1026" type="#_x0000_t32" style="position:absolute;margin-left:277.1pt;margin-top:103.4pt;width:50.55pt;height:11.3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" strokecolor="#002060">
                <v:stroke endarrow="block"/>
              </v:shape>
            </w:pict>
          </mc:Fallback>
        </mc:AlternateContent>
      </w:r>
      <w:r w:rsidR="00B3563A">
        <w:rPr>
          <w:noProof/>
        </w:rPr>
        <mc:AlternateContent>
          <mc:Choice Requires="wps">
            <w:drawing>
              <wp:anchor distT="0" distB="0" distL="114300" distR="114300" simplePos="0" relativeHeight="251623936" behindDoc="0" locked="0" layoutInCell="1" allowOverlap="1" wp14:anchorId="14742555" wp14:editId="46C8D870">
                <wp:simplePos x="0" y="0"/>
                <wp:positionH relativeFrom="column">
                  <wp:posOffset>3519169</wp:posOffset>
                </wp:positionH>
                <wp:positionV relativeFrom="paragraph">
                  <wp:posOffset>922655</wp:posOffset>
                </wp:positionV>
                <wp:extent cx="573405" cy="142875"/>
                <wp:effectExtent l="38100" t="0" r="17145" b="66675"/>
                <wp:wrapNone/>
                <wp:docPr id="91"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405" cy="14287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7538EE" id="AutoShape 285" o:spid="_x0000_s1026" type="#_x0000_t32" style="position:absolute;margin-left:277.1pt;margin-top:72.65pt;width:45.15pt;height:11.2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" strokecolor="#002060">
                <v:stroke endarrow="block"/>
              </v:shape>
            </w:pict>
          </mc:Fallback>
        </mc:AlternateContent>
      </w:r>
      <w:r w:rsidR="002B0575">
        <w:rPr>
          <w:noProof/>
        </w:rPr>
        <mc:AlternateContent>
          <mc:Choice Requires="wps">
            <w:drawing>
              <wp:anchor distT="0" distB="0" distL="114300" distR="114300" simplePos="0" relativeHeight="251621888" behindDoc="0" locked="0" layoutInCell="1" allowOverlap="1" wp14:anchorId="2224211F" wp14:editId="5F177355">
                <wp:simplePos x="0" y="0"/>
                <wp:positionH relativeFrom="column">
                  <wp:posOffset>4099560</wp:posOffset>
                </wp:positionH>
                <wp:positionV relativeFrom="paragraph">
                  <wp:posOffset>762635</wp:posOffset>
                </wp:positionV>
                <wp:extent cx="584835" cy="226695"/>
                <wp:effectExtent l="0" t="0" r="0" b="1905"/>
                <wp:wrapNone/>
                <wp:docPr id="8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26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2B0575" w:rsidRDefault="00F85E42">
                            <w:pPr>
                              <w:rPr>
                                <w:rFonts w:ascii="Cambria" w:hAnsi="Cambria"/>
                                <w:i/>
                                <w:color w:val="1F497D"/>
                              </w:rPr>
                            </w:pPr>
                            <w:r>
                              <w:rPr>
                                <w:rFonts w:ascii="Cambria" w:hAnsi="Cambria"/>
                                <w:i/>
                                <w:color w:val="1F497D"/>
                              </w:rPr>
                              <w:t>10.49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4211F" id="Text Box 283" o:spid="_x0000_s1035" type="#_x0000_t202" style="position:absolute;left:0;text-align:left;margin-left:322.8pt;margin-top:60.05pt;width:46.05pt;height:17.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" filled="f" stroked="f">
                <v:textbox>
                  <w:txbxContent>
                    <w:p w:rsidR="00F85E42" w:rsidRPr="002B0575" w:rsidRDefault="00F85E42">
                      <w:pPr>
                        <w:rPr>
                          <w:rFonts w:ascii="Cambria" w:hAnsi="Cambria"/>
                          <w:i/>
                          <w:color w:val="1F497D"/>
                        </w:rPr>
                      </w:pPr>
                      <w:r>
                        <w:rPr>
                          <w:rFonts w:ascii="Cambria" w:hAnsi="Cambria"/>
                          <w:i/>
                          <w:color w:val="1F497D"/>
                        </w:rPr>
                        <w:t>10.49</w:t>
                      </w:r>
                    </w:p>
                  </w:txbxContent>
                </v:textbox>
              </v:shape>
            </w:pict>
          </mc:Fallback>
        </mc:AlternateContent>
      </w:r>
      <w:r w:rsidR="002B0575" w:rsidRPr="002B0575">
        <w:rPr>
          <w:noProof/>
          <w:color w:val="1F497D"/>
        </w:rPr>
        <mc:AlternateContent>
          <mc:Choice Requires="wps">
            <w:drawing>
              <wp:anchor distT="0" distB="0" distL="114300" distR="114300" simplePos="0" relativeHeight="251633152" behindDoc="0" locked="0" layoutInCell="1" allowOverlap="1" wp14:anchorId="21B07240" wp14:editId="091BCA15">
                <wp:simplePos x="0" y="0"/>
                <wp:positionH relativeFrom="column">
                  <wp:posOffset>4542155</wp:posOffset>
                </wp:positionH>
                <wp:positionV relativeFrom="paragraph">
                  <wp:posOffset>834390</wp:posOffset>
                </wp:positionV>
                <wp:extent cx="90805" cy="499110"/>
                <wp:effectExtent l="0" t="0" r="23495" b="15240"/>
                <wp:wrapNone/>
                <wp:docPr id="9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99110"/>
                        </a:xfrm>
                        <a:prstGeom prst="rightBrace">
                          <a:avLst>
                            <a:gd name="adj1" fmla="val 45804"/>
                            <a:gd name="adj2" fmla="val 50000"/>
                          </a:avLst>
                        </a:prstGeom>
                        <a:noFill/>
                        <a:ln w="12700">
                          <a:solidFill>
                            <a:srgbClr val="1F497D"/>
                          </a:solidFill>
                          <a:roun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02E8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5" o:spid="_x0000_s1026" type="#_x0000_t88" style="position:absolute;margin-left:357.65pt;margin-top:65.7pt;width:7.15pt;height:39.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" strokecolor="#1f497d" strokeweight="1pt"/>
            </w:pict>
          </mc:Fallback>
        </mc:AlternateContent>
      </w:r>
      <w:r w:rsidR="002B0575">
        <w:rPr>
          <w:noProof/>
        </w:rPr>
        <mc:AlternateContent>
          <mc:Choice Requires="wps">
            <w:drawing>
              <wp:anchor distT="0" distB="0" distL="114300" distR="114300" simplePos="0" relativeHeight="251634176" behindDoc="0" locked="0" layoutInCell="1" allowOverlap="1" wp14:anchorId="0A245063" wp14:editId="2E2CA7C1">
                <wp:simplePos x="0" y="0"/>
                <wp:positionH relativeFrom="column">
                  <wp:posOffset>4674870</wp:posOffset>
                </wp:positionH>
                <wp:positionV relativeFrom="paragraph">
                  <wp:posOffset>938530</wp:posOffset>
                </wp:positionV>
                <wp:extent cx="1448435" cy="285115"/>
                <wp:effectExtent l="0" t="0" r="0" b="635"/>
                <wp:wrapNone/>
                <wp:docPr id="9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2B0575" w:rsidRDefault="00F85E42">
                            <w:pPr>
                              <w:rPr>
                                <w:rFonts w:ascii="Cambria" w:hAnsi="Cambria"/>
                                <w:i/>
                                <w:color w:val="1F497D"/>
                              </w:rPr>
                            </w:pPr>
                            <w:r w:rsidRPr="002B0575">
                              <w:rPr>
                                <w:rFonts w:ascii="Cambria" w:hAnsi="Cambria"/>
                                <w:i/>
                                <w:color w:val="1F497D"/>
                              </w:rPr>
                              <w:t>Confidence Interval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45063" id="Text Box 296" o:spid="_x0000_s1036" type="#_x0000_t202" style="position:absolute;left:0;text-align:left;margin-left:368.1pt;margin-top:73.9pt;width:114.05pt;height:22.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" filled="f" stroked="f">
                <v:textbox>
                  <w:txbxContent>
                    <w:p w:rsidR="00F85E42" w:rsidRPr="002B0575" w:rsidRDefault="00F85E42">
                      <w:pPr>
                        <w:rPr>
                          <w:rFonts w:ascii="Cambria" w:hAnsi="Cambria"/>
                          <w:i/>
                          <w:color w:val="1F497D"/>
                        </w:rPr>
                      </w:pPr>
                      <w:r w:rsidRPr="002B0575">
                        <w:rPr>
                          <w:rFonts w:ascii="Cambria" w:hAnsi="Cambria"/>
                          <w:i/>
                          <w:color w:val="1F497D"/>
                        </w:rPr>
                        <w:t>Confidence Interval</w:t>
                      </w:r>
                    </w:p>
                  </w:txbxContent>
                </v:textbox>
              </v:shape>
            </w:pict>
          </mc:Fallback>
        </mc:AlternateContent>
      </w:r>
      <w:r w:rsidR="002B0575">
        <w:rPr>
          <w:noProof/>
        </w:rPr>
        <mc:AlternateContent>
          <mc:Choice Requires="wps">
            <w:drawing>
              <wp:anchor distT="0" distB="0" distL="114300" distR="114300" simplePos="0" relativeHeight="251622912" behindDoc="0" locked="0" layoutInCell="1" allowOverlap="1" wp14:anchorId="022C5D07" wp14:editId="7AF974B6">
                <wp:simplePos x="0" y="0"/>
                <wp:positionH relativeFrom="column">
                  <wp:posOffset>4123368</wp:posOffset>
                </wp:positionH>
                <wp:positionV relativeFrom="paragraph">
                  <wp:posOffset>1181735</wp:posOffset>
                </wp:positionV>
                <wp:extent cx="554355" cy="277495"/>
                <wp:effectExtent l="0" t="0" r="0" b="8255"/>
                <wp:wrapNone/>
                <wp:docPr id="9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7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2B0575" w:rsidRDefault="00F85E42">
                            <w:pPr>
                              <w:rPr>
                                <w:rFonts w:ascii="Cambria" w:hAnsi="Cambria"/>
                                <w:i/>
                                <w:color w:val="1F497D"/>
                              </w:rPr>
                            </w:pPr>
                            <w:r>
                              <w:rPr>
                                <w:rFonts w:ascii="Cambria" w:hAnsi="Cambria"/>
                                <w:i/>
                                <w:color w:val="1F497D"/>
                              </w:rPr>
                              <w:t>6.309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5D07" id="Text Box 284" o:spid="_x0000_s1037" type="#_x0000_t202" style="position:absolute;left:0;text-align:left;margin-left:324.65pt;margin-top:93.05pt;width:43.65pt;height:21.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" filled="f" stroked="f">
                <v:textbox>
                  <w:txbxContent>
                    <w:p w:rsidR="00F85E42" w:rsidRPr="002B0575" w:rsidRDefault="00F85E42">
                      <w:pPr>
                        <w:rPr>
                          <w:rFonts w:ascii="Cambria" w:hAnsi="Cambria"/>
                          <w:i/>
                          <w:color w:val="1F497D"/>
                        </w:rPr>
                      </w:pPr>
                      <w:r>
                        <w:rPr>
                          <w:rFonts w:ascii="Cambria" w:hAnsi="Cambria"/>
                          <w:i/>
                          <w:color w:val="1F497D"/>
                        </w:rPr>
                        <w:t>6.309</w:t>
                      </w:r>
                    </w:p>
                  </w:txbxContent>
                </v:textbox>
              </v:shape>
            </w:pict>
          </mc:Fallback>
        </mc:AlternateContent>
      </w:r>
      <w:r w:rsidR="00642C39">
        <w:rPr>
          <w:noProof/>
        </w:rPr>
        <w:drawing>
          <wp:inline distT="0" distB="0" distL="0" distR="0" wp14:anchorId="4EFF598A" wp14:editId="351AD16F">
            <wp:extent cx="1894205" cy="2222490"/>
            <wp:effectExtent l="0" t="0" r="0" b="6985"/>
            <wp:docPr id="293904" name="Picture 29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29630" cy="2264055"/>
                    </a:xfrm>
                    <a:prstGeom prst="rect">
                      <a:avLst/>
                    </a:prstGeom>
                  </pic:spPr>
                </pic:pic>
              </a:graphicData>
            </a:graphic>
          </wp:inline>
        </w:drawing>
      </w:r>
    </w:p>
    <w:p w:rsidR="001525EA" w:rsidRDefault="00A97482" w:rsidP="004E4D02">
      <w:pPr>
        <w:autoSpaceDE w:val="0"/>
        <w:autoSpaceDN w:val="0"/>
        <w:adjustRightInd w:val="0"/>
        <w:rPr>
          <w:rFonts w:cs="Arial"/>
        </w:rPr>
      </w:pPr>
      <w:r>
        <w:rPr>
          <w:rFonts w:cs="Arial"/>
        </w:rPr>
        <w:t>Now t</w:t>
      </w:r>
      <w:r w:rsidR="007126CD">
        <w:rPr>
          <w:rFonts w:cs="Arial"/>
        </w:rPr>
        <w:t xml:space="preserve">ry to run a One Sample t-test which </w:t>
      </w:r>
      <w:r w:rsidR="00C0032B">
        <w:rPr>
          <w:rFonts w:cs="Arial"/>
        </w:rPr>
        <w:t>we</w:t>
      </w:r>
      <w:r w:rsidR="007126CD">
        <w:rPr>
          <w:rFonts w:cs="Arial"/>
        </w:rPr>
        <w:t xml:space="preserve"> will find under </w:t>
      </w:r>
      <w:r w:rsidR="007126CD" w:rsidRPr="002B0575">
        <w:rPr>
          <w:rFonts w:cs="Arial"/>
          <w:b/>
          <w:color w:val="1F497D"/>
        </w:rPr>
        <w:t>Column Analysis &gt; Column Statistics</w:t>
      </w:r>
      <w:r w:rsidR="00F74682">
        <w:rPr>
          <w:rFonts w:cs="Arial"/>
        </w:rPr>
        <w:t>.</w:t>
      </w:r>
    </w:p>
    <w:p w:rsidR="00797D74" w:rsidRDefault="001B3EB1" w:rsidP="004E4D02">
      <w:pPr>
        <w:autoSpaceDE w:val="0"/>
        <w:autoSpaceDN w:val="0"/>
        <w:adjustRightInd w:val="0"/>
        <w:rPr>
          <w:rFonts w:cs="Arial"/>
        </w:rPr>
      </w:pPr>
      <w:r>
        <w:rPr>
          <w:rFonts w:cs="Arial"/>
          <w:noProof/>
          <w:color w:val="C00000"/>
        </w:rPr>
        <mc:AlternateContent>
          <mc:Choice Requires="wps">
            <w:drawing>
              <wp:anchor distT="0" distB="0" distL="114300" distR="114300" simplePos="0" relativeHeight="251638272" behindDoc="0" locked="0" layoutInCell="1" allowOverlap="1" wp14:anchorId="60E1620B" wp14:editId="417B2E37">
                <wp:simplePos x="0" y="0"/>
                <wp:positionH relativeFrom="column">
                  <wp:posOffset>2791460</wp:posOffset>
                </wp:positionH>
                <wp:positionV relativeFrom="paragraph">
                  <wp:posOffset>2243455</wp:posOffset>
                </wp:positionV>
                <wp:extent cx="1686560" cy="396240"/>
                <wp:effectExtent l="38100" t="0" r="27940" b="80010"/>
                <wp:wrapNone/>
                <wp:docPr id="8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6560" cy="396240"/>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9A6287" id="AutoShape 300" o:spid="_x0000_s1026" type="#_x0000_t32" style="position:absolute;margin-left:219.8pt;margin-top:176.65pt;width:132.8pt;height:31.2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" strokecolor="#002060">
                <v:stroke endarrow="block"/>
              </v:shape>
            </w:pict>
          </mc:Fallback>
        </mc:AlternateContent>
      </w:r>
      <w:r>
        <w:rPr>
          <w:rFonts w:cs="Arial"/>
          <w:noProof/>
          <w:color w:val="C00000"/>
        </w:rPr>
        <mc:AlternateContent>
          <mc:Choice Requires="wps">
            <w:drawing>
              <wp:anchor distT="0" distB="0" distL="114300" distR="114300" simplePos="0" relativeHeight="251639296" behindDoc="0" locked="0" layoutInCell="1" allowOverlap="1" wp14:anchorId="2DA8D53D" wp14:editId="41095628">
                <wp:simplePos x="0" y="0"/>
                <wp:positionH relativeFrom="column">
                  <wp:posOffset>3101975</wp:posOffset>
                </wp:positionH>
                <wp:positionV relativeFrom="paragraph">
                  <wp:posOffset>2407285</wp:posOffset>
                </wp:positionV>
                <wp:extent cx="1333500" cy="439420"/>
                <wp:effectExtent l="38100" t="0" r="19050" b="74930"/>
                <wp:wrapNone/>
                <wp:docPr id="87"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439420"/>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16E9A0" id="AutoShape 301" o:spid="_x0000_s1026" type="#_x0000_t32" style="position:absolute;margin-left:244.25pt;margin-top:189.55pt;width:105pt;height:34.6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" strokecolor="#002060">
                <v:stroke endarrow="block"/>
              </v:shape>
            </w:pict>
          </mc:Fallback>
        </mc:AlternateContent>
      </w:r>
      <w:r>
        <w:rPr>
          <w:rFonts w:cs="Arial"/>
          <w:noProof/>
          <w:color w:val="C00000"/>
        </w:rPr>
        <mc:AlternateContent>
          <mc:Choice Requires="wps">
            <w:drawing>
              <wp:anchor distT="0" distB="0" distL="114300" distR="114300" simplePos="0" relativeHeight="251640320" behindDoc="0" locked="0" layoutInCell="1" allowOverlap="1" wp14:anchorId="1E3B23EF" wp14:editId="5DDE54C6">
                <wp:simplePos x="0" y="0"/>
                <wp:positionH relativeFrom="column">
                  <wp:posOffset>2886075</wp:posOffset>
                </wp:positionH>
                <wp:positionV relativeFrom="paragraph">
                  <wp:posOffset>2450465</wp:posOffset>
                </wp:positionV>
                <wp:extent cx="1548765" cy="715645"/>
                <wp:effectExtent l="38100" t="0" r="32385" b="65405"/>
                <wp:wrapNone/>
                <wp:docPr id="86"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8765" cy="71564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99D2DF" id="AutoShape 302" o:spid="_x0000_s1026" type="#_x0000_t32" style="position:absolute;margin-left:227.25pt;margin-top:192.95pt;width:121.95pt;height:56.3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" strokecolor="#002060">
                <v:stroke endarrow="block"/>
              </v:shape>
            </w:pict>
          </mc:Fallback>
        </mc:AlternateContent>
      </w:r>
      <w:r>
        <w:rPr>
          <w:rFonts w:cs="Arial"/>
          <w:noProof/>
        </w:rPr>
        <mc:AlternateContent>
          <mc:Choice Requires="wps">
            <w:drawing>
              <wp:anchor distT="0" distB="0" distL="114300" distR="114300" simplePos="0" relativeHeight="251635200" behindDoc="0" locked="0" layoutInCell="1" allowOverlap="1" wp14:anchorId="35671EAD" wp14:editId="50109828">
                <wp:simplePos x="0" y="0"/>
                <wp:positionH relativeFrom="column">
                  <wp:posOffset>2388235</wp:posOffset>
                </wp:positionH>
                <wp:positionV relativeFrom="paragraph">
                  <wp:posOffset>2545080</wp:posOffset>
                </wp:positionV>
                <wp:extent cx="336550" cy="182880"/>
                <wp:effectExtent l="0" t="0" r="25400" b="26670"/>
                <wp:wrapNone/>
                <wp:docPr id="83"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8288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7775AA" id="Oval 297" o:spid="_x0000_s1026" style="position:absolute;margin-left:188.05pt;margin-top:200.4pt;width:26.5pt;height:14.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" filled="f" strokecolor="#c00000" strokeweight="2pt"/>
            </w:pict>
          </mc:Fallback>
        </mc:AlternateContent>
      </w:r>
      <w:r>
        <w:rPr>
          <w:rFonts w:cs="Arial"/>
          <w:noProof/>
        </w:rPr>
        <mc:AlternateContent>
          <mc:Choice Requires="wps">
            <w:drawing>
              <wp:anchor distT="0" distB="0" distL="114300" distR="114300" simplePos="0" relativeHeight="251636224" behindDoc="0" locked="0" layoutInCell="1" allowOverlap="1" wp14:anchorId="27AA110C" wp14:editId="425CBD05">
                <wp:simplePos x="0" y="0"/>
                <wp:positionH relativeFrom="column">
                  <wp:posOffset>2385695</wp:posOffset>
                </wp:positionH>
                <wp:positionV relativeFrom="paragraph">
                  <wp:posOffset>2795270</wp:posOffset>
                </wp:positionV>
                <wp:extent cx="621030" cy="191135"/>
                <wp:effectExtent l="0" t="0" r="26670" b="18415"/>
                <wp:wrapNone/>
                <wp:docPr id="84"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91135"/>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170428" id="Oval 298" o:spid="_x0000_s1026" style="position:absolute;margin-left:187.85pt;margin-top:220.1pt;width:48.9pt;height:15.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" filled="f" strokecolor="#c00000" strokeweight="2pt"/>
            </w:pict>
          </mc:Fallback>
        </mc:AlternateContent>
      </w:r>
      <w:r>
        <w:rPr>
          <w:rFonts w:cs="Arial"/>
          <w:noProof/>
        </w:rPr>
        <mc:AlternateContent>
          <mc:Choice Requires="wps">
            <w:drawing>
              <wp:anchor distT="0" distB="0" distL="114300" distR="114300" simplePos="0" relativeHeight="251637248" behindDoc="0" locked="0" layoutInCell="1" allowOverlap="1" wp14:anchorId="7ACC437A" wp14:editId="09459749">
                <wp:simplePos x="0" y="0"/>
                <wp:positionH relativeFrom="column">
                  <wp:posOffset>2433955</wp:posOffset>
                </wp:positionH>
                <wp:positionV relativeFrom="paragraph">
                  <wp:posOffset>3054985</wp:posOffset>
                </wp:positionV>
                <wp:extent cx="336550" cy="182880"/>
                <wp:effectExtent l="0" t="0" r="25400" b="26670"/>
                <wp:wrapNone/>
                <wp:docPr id="82"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82880"/>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A9F8C" id="Oval 299" o:spid="_x0000_s1026" style="position:absolute;margin-left:191.65pt;margin-top:240.55pt;width:26.5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" filled="f" strokecolor="#c00000" strokeweight="2pt"/>
            </w:pict>
          </mc:Fallback>
        </mc:AlternateContent>
      </w:r>
      <w:r>
        <w:rPr>
          <w:rFonts w:cs="Arial"/>
          <w:noProof/>
        </w:rPr>
        <mc:AlternateContent>
          <mc:Choice Requires="wps">
            <w:drawing>
              <wp:anchor distT="0" distB="0" distL="114300" distR="114300" simplePos="0" relativeHeight="251625984" behindDoc="0" locked="0" layoutInCell="1" allowOverlap="1" wp14:anchorId="4DC977A7" wp14:editId="45001AFC">
                <wp:simplePos x="0" y="0"/>
                <wp:positionH relativeFrom="column">
                  <wp:posOffset>4433068</wp:posOffset>
                </wp:positionH>
                <wp:positionV relativeFrom="paragraph">
                  <wp:posOffset>2110902</wp:posOffset>
                </wp:positionV>
                <wp:extent cx="1184910" cy="467995"/>
                <wp:effectExtent l="0" t="0" r="0" b="0"/>
                <wp:wrapNone/>
                <wp:docPr id="8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67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2B0575" w:rsidRDefault="00F85E42">
                            <w:pPr>
                              <w:rPr>
                                <w:rFonts w:ascii="Cambria" w:hAnsi="Cambria"/>
                                <w:i/>
                                <w:color w:val="1F497D"/>
                              </w:rPr>
                            </w:pPr>
                            <w:r w:rsidRPr="002B0575">
                              <w:rPr>
                                <w:rFonts w:ascii="Cambria" w:hAnsi="Cambria"/>
                                <w:i/>
                                <w:color w:val="1F497D"/>
                              </w:rPr>
                              <w:t>Same values as for the paired t-test.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77A7" id="Text Box 287" o:spid="_x0000_s1038" type="#_x0000_t202" style="position:absolute;left:0;text-align:left;margin-left:349.05pt;margin-top:166.2pt;width:93.3pt;height:36.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" filled="f" stroked="f">
                <v:textbox>
                  <w:txbxContent>
                    <w:p w:rsidR="00F85E42" w:rsidRPr="002B0575" w:rsidRDefault="00F85E42">
                      <w:pPr>
                        <w:rPr>
                          <w:rFonts w:ascii="Cambria" w:hAnsi="Cambria"/>
                          <w:i/>
                          <w:color w:val="1F497D"/>
                        </w:rPr>
                      </w:pPr>
                      <w:r w:rsidRPr="002B0575">
                        <w:rPr>
                          <w:rFonts w:ascii="Cambria" w:hAnsi="Cambria"/>
                          <w:i/>
                          <w:color w:val="1F497D"/>
                        </w:rPr>
                        <w:t>Same values as for the paired t-test.</w:t>
                      </w:r>
                    </w:p>
                  </w:txbxContent>
                </v:textbox>
              </v:shape>
            </w:pict>
          </mc:Fallback>
        </mc:AlternateContent>
      </w:r>
      <w:r>
        <w:rPr>
          <w:noProof/>
        </w:rPr>
        <w:drawing>
          <wp:anchor distT="0" distB="0" distL="114300" distR="114300" simplePos="0" relativeHeight="251595260" behindDoc="0" locked="0" layoutInCell="1" allowOverlap="1" wp14:anchorId="3017FCCE" wp14:editId="234A3AB6">
            <wp:simplePos x="0" y="0"/>
            <wp:positionH relativeFrom="column">
              <wp:posOffset>1446028</wp:posOffset>
            </wp:positionH>
            <wp:positionV relativeFrom="paragraph">
              <wp:posOffset>154630</wp:posOffset>
            </wp:positionV>
            <wp:extent cx="1647190" cy="3533140"/>
            <wp:effectExtent l="0" t="0" r="0" b="0"/>
            <wp:wrapTopAndBottom/>
            <wp:docPr id="293905" name="Picture 29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647190" cy="3533140"/>
                    </a:xfrm>
                    <a:prstGeom prst="rect">
                      <a:avLst/>
                    </a:prstGeom>
                  </pic:spPr>
                </pic:pic>
              </a:graphicData>
            </a:graphic>
            <wp14:sizeRelH relativeFrom="page">
              <wp14:pctWidth>0</wp14:pctWidth>
            </wp14:sizeRelH>
            <wp14:sizeRelV relativeFrom="page">
              <wp14:pctHeight>0</wp14:pctHeight>
            </wp14:sizeRelV>
          </wp:anchor>
        </w:drawing>
      </w:r>
    </w:p>
    <w:p w:rsidR="00AB5F81" w:rsidRDefault="00AB5F81" w:rsidP="004E4D02">
      <w:pPr>
        <w:autoSpaceDE w:val="0"/>
        <w:autoSpaceDN w:val="0"/>
        <w:adjustRightInd w:val="0"/>
        <w:rPr>
          <w:rFonts w:cs="Arial"/>
          <w:noProof/>
        </w:rPr>
      </w:pPr>
    </w:p>
    <w:p w:rsidR="00271228" w:rsidRDefault="00271228" w:rsidP="004E4D02">
      <w:pPr>
        <w:autoSpaceDE w:val="0"/>
        <w:autoSpaceDN w:val="0"/>
        <w:adjustRightInd w:val="0"/>
        <w:rPr>
          <w:rFonts w:cs="Arial"/>
          <w:noProof/>
        </w:rPr>
      </w:pPr>
    </w:p>
    <w:p w:rsidR="00271228" w:rsidRDefault="00271228" w:rsidP="004E4D02">
      <w:pPr>
        <w:autoSpaceDE w:val="0"/>
        <w:autoSpaceDN w:val="0"/>
        <w:adjustRightInd w:val="0"/>
        <w:rPr>
          <w:rFonts w:cs="Arial"/>
          <w:noProof/>
        </w:rPr>
      </w:pPr>
    </w:p>
    <w:p w:rsidR="00271228" w:rsidRDefault="00271228" w:rsidP="004E4D02">
      <w:pPr>
        <w:autoSpaceDE w:val="0"/>
        <w:autoSpaceDN w:val="0"/>
        <w:adjustRightInd w:val="0"/>
        <w:rPr>
          <w:rFonts w:cs="Arial"/>
          <w:noProof/>
        </w:rPr>
      </w:pPr>
    </w:p>
    <w:p w:rsidR="00235DAB" w:rsidRDefault="00C0032B" w:rsidP="004E4D02">
      <w:pPr>
        <w:autoSpaceDE w:val="0"/>
        <w:autoSpaceDN w:val="0"/>
        <w:adjustRightInd w:val="0"/>
        <w:rPr>
          <w:rFonts w:cs="Arial"/>
          <w:noProof/>
        </w:rPr>
      </w:pPr>
      <w:r>
        <w:rPr>
          <w:rFonts w:cs="Arial"/>
          <w:noProof/>
        </w:rPr>
        <w:t>We</w:t>
      </w:r>
      <w:r w:rsidR="00235DAB">
        <w:rPr>
          <w:rFonts w:cs="Arial"/>
          <w:noProof/>
        </w:rPr>
        <w:t xml:space="preserve"> will have noticed that GraphPad does not run a test for the equality of variance</w:t>
      </w:r>
      <w:r w:rsidR="007D44FC">
        <w:rPr>
          <w:rFonts w:cs="Arial"/>
          <w:noProof/>
        </w:rPr>
        <w:t>s in the pa</w:t>
      </w:r>
      <w:r w:rsidR="00235DAB">
        <w:rPr>
          <w:rFonts w:cs="Arial"/>
          <w:noProof/>
        </w:rPr>
        <w:t>ired t-test; this</w:t>
      </w:r>
      <w:r w:rsidR="007D44FC">
        <w:rPr>
          <w:rFonts w:cs="Arial"/>
          <w:noProof/>
        </w:rPr>
        <w:t xml:space="preserve"> is because it is actually looking</w:t>
      </w:r>
      <w:r w:rsidR="00235DAB">
        <w:rPr>
          <w:rFonts w:cs="Arial"/>
          <w:noProof/>
        </w:rPr>
        <w:t xml:space="preserve"> at </w:t>
      </w:r>
      <w:r w:rsidR="007D44FC">
        <w:rPr>
          <w:rFonts w:cs="Arial"/>
          <w:noProof/>
        </w:rPr>
        <w:t xml:space="preserve">only </w:t>
      </w:r>
      <w:r w:rsidR="00235DAB">
        <w:rPr>
          <w:rFonts w:cs="Arial"/>
          <w:noProof/>
        </w:rPr>
        <w:t xml:space="preserve">one sample: the difference between the </w:t>
      </w:r>
      <w:r w:rsidR="0036076B">
        <w:rPr>
          <w:rFonts w:cs="Arial"/>
          <w:noProof/>
        </w:rPr>
        <w:t>2 groups of rhesus monkeys</w:t>
      </w:r>
      <w:r w:rsidR="00235DAB">
        <w:rPr>
          <w:rFonts w:cs="Arial"/>
          <w:noProof/>
        </w:rPr>
        <w:t xml:space="preserve">. </w:t>
      </w:r>
    </w:p>
    <w:p w:rsidR="00797D74" w:rsidRDefault="00797D74">
      <w:pPr>
        <w:spacing w:line="240" w:lineRule="auto"/>
        <w:jc w:val="left"/>
        <w:rPr>
          <w:b/>
          <w:i/>
          <w:color w:val="1F497D" w:themeColor="text2"/>
          <w:sz w:val="28"/>
        </w:rPr>
      </w:pPr>
      <w:bookmarkStart w:id="110" w:name="_Toc415563186"/>
    </w:p>
    <w:p w:rsidR="00271228" w:rsidRDefault="00271228">
      <w:pPr>
        <w:spacing w:line="240" w:lineRule="auto"/>
        <w:jc w:val="left"/>
        <w:rPr>
          <w:b/>
          <w:i/>
          <w:color w:val="1F497D" w:themeColor="text2"/>
          <w:sz w:val="28"/>
        </w:rPr>
      </w:pPr>
    </w:p>
    <w:p w:rsidR="00E10440" w:rsidRDefault="00E10440">
      <w:pPr>
        <w:spacing w:line="240" w:lineRule="auto"/>
        <w:jc w:val="left"/>
        <w:rPr>
          <w:b/>
          <w:i/>
          <w:color w:val="1F497D" w:themeColor="text2"/>
          <w:sz w:val="28"/>
        </w:rPr>
      </w:pPr>
    </w:p>
    <w:p w:rsidR="003431CF" w:rsidRDefault="003431CF" w:rsidP="003431CF">
      <w:pPr>
        <w:pStyle w:val="Heading2"/>
      </w:pPr>
      <w:bookmarkStart w:id="111" w:name="_Toc4518526"/>
      <w:r>
        <w:lastRenderedPageBreak/>
        <w:t>4</w:t>
      </w:r>
      <w:r w:rsidRPr="00B94957">
        <w:t>-4 Comparison of more than 2 means</w:t>
      </w:r>
      <w:r>
        <w:t>: Analysis of variance</w:t>
      </w:r>
      <w:bookmarkEnd w:id="110"/>
      <w:bookmarkEnd w:id="111"/>
    </w:p>
    <w:p w:rsidR="00BE02BD" w:rsidRPr="00BE02BD" w:rsidRDefault="00BE02BD" w:rsidP="00BE02BD"/>
    <w:p w:rsidR="003431CF" w:rsidRPr="00B94957" w:rsidRDefault="003431CF" w:rsidP="00BE02BD">
      <w:pPr>
        <w:pStyle w:val="Heading3"/>
      </w:pPr>
      <w:bookmarkStart w:id="112" w:name="_Toc414874076"/>
      <w:bookmarkStart w:id="113" w:name="_Toc415563187"/>
      <w:bookmarkStart w:id="114" w:name="_Toc4518527"/>
      <w:r w:rsidRPr="00B94957">
        <w:t>A bit of theory</w:t>
      </w:r>
      <w:bookmarkEnd w:id="112"/>
      <w:bookmarkEnd w:id="113"/>
      <w:bookmarkEnd w:id="114"/>
    </w:p>
    <w:p w:rsidR="003431CF" w:rsidRDefault="003431CF" w:rsidP="003431CF"/>
    <w:p w:rsidR="003431CF" w:rsidRDefault="003431CF" w:rsidP="003431CF">
      <w:r>
        <w:t>When we want to compare more than 2 means (e.g. more than 2 groups), we cannot run several t-test be</w:t>
      </w:r>
      <w:r w:rsidRPr="001B3B36">
        <w:t>cause it increases the</w:t>
      </w:r>
      <w:r w:rsidRPr="00D56E9D">
        <w:rPr>
          <w:color w:val="1F497D"/>
        </w:rPr>
        <w:t xml:space="preserve"> </w:t>
      </w:r>
      <w:r w:rsidRPr="00D56E9D">
        <w:rPr>
          <w:b/>
          <w:color w:val="1F497D"/>
        </w:rPr>
        <w:t>familywise error rate</w:t>
      </w:r>
      <w:r w:rsidRPr="00D56E9D">
        <w:rPr>
          <w:color w:val="1F497D"/>
        </w:rPr>
        <w:t xml:space="preserve"> </w:t>
      </w:r>
      <w:r>
        <w:t>which is the</w:t>
      </w:r>
      <w:r w:rsidRPr="001B3B36">
        <w:t xml:space="preserve"> error rate across tests conducted on the same experimental data.</w:t>
      </w:r>
    </w:p>
    <w:p w:rsidR="003431CF" w:rsidRPr="00D56E9D" w:rsidRDefault="003431CF" w:rsidP="003431CF">
      <w:pPr>
        <w:rPr>
          <w:color w:val="1F497D"/>
        </w:rPr>
      </w:pPr>
    </w:p>
    <w:p w:rsidR="003431CF" w:rsidRPr="001B3B36" w:rsidRDefault="003431CF" w:rsidP="003431CF">
      <w:r w:rsidRPr="009D2D76">
        <w:t>Example:</w:t>
      </w:r>
      <w:r w:rsidRPr="00D56E9D">
        <w:t xml:space="preserve"> if we want </w:t>
      </w:r>
      <w:r w:rsidRPr="006B18EA">
        <w:t xml:space="preserve">to compare 3 groups (1, 2 and 3) </w:t>
      </w:r>
      <w:r w:rsidRPr="00D56E9D">
        <w:t xml:space="preserve">and we carry </w:t>
      </w:r>
      <w:r w:rsidRPr="006B18EA">
        <w:t xml:space="preserve">out 3 t-tests </w:t>
      </w:r>
      <w:r w:rsidRPr="00D56E9D">
        <w:t xml:space="preserve">(groups 1-2, 1-3 and 2-3), each </w:t>
      </w:r>
      <w:r>
        <w:t xml:space="preserve">with an </w:t>
      </w:r>
      <w:r w:rsidRPr="006B18EA">
        <w:t>arbitrary 5% level of significance</w:t>
      </w:r>
      <w:r>
        <w:t>, t</w:t>
      </w:r>
      <w:r w:rsidRPr="001B3B36">
        <w:t xml:space="preserve">he probability of </w:t>
      </w:r>
      <w:r w:rsidRPr="006B18EA">
        <w:rPr>
          <w:u w:val="single"/>
        </w:rPr>
        <w:t>not</w:t>
      </w:r>
      <w:r w:rsidRPr="00D56E9D">
        <w:rPr>
          <w:color w:val="1F497D"/>
          <w:u w:val="single"/>
        </w:rPr>
        <w:t xml:space="preserve"> </w:t>
      </w:r>
      <w:r w:rsidRPr="006B18EA">
        <w:rPr>
          <w:u w:val="single"/>
        </w:rPr>
        <w:t>making</w:t>
      </w:r>
      <w:r w:rsidRPr="006B18EA">
        <w:t xml:space="preserve"> the type I error is 95% (= 1 - 0.05).</w:t>
      </w:r>
      <w:r>
        <w:t xml:space="preserve"> The 3 tests being independent, we can multiply the probabilities, so </w:t>
      </w:r>
      <w:r w:rsidRPr="001B3B36">
        <w:t>the overall probability of no type I errors is: 0.95 * 0.95 * 0.95 = 0.857</w:t>
      </w:r>
      <w:r>
        <w:t>. Which means that</w:t>
      </w:r>
      <w:r w:rsidRPr="001B3B36">
        <w:t xml:space="preserve"> </w:t>
      </w:r>
      <w:r w:rsidRPr="006B18EA">
        <w:t xml:space="preserve">the probability of making at least one type I error (to say that there is a difference whereas there is not) is 1 - 0.857 = 0.143 or 14.3%. </w:t>
      </w:r>
      <w:r w:rsidRPr="001B3B36">
        <w:t>So</w:t>
      </w:r>
      <w:r w:rsidR="001937F9">
        <w:t>,</w:t>
      </w:r>
      <w:r w:rsidRPr="001B3B36">
        <w:t xml:space="preserve"> the probability has increased from 5% to 14.3%</w:t>
      </w:r>
      <w:r>
        <w:t xml:space="preserve">. </w:t>
      </w:r>
      <w:r w:rsidRPr="001B3B36">
        <w:t xml:space="preserve">If </w:t>
      </w:r>
      <w:r>
        <w:t>we</w:t>
      </w:r>
      <w:r w:rsidRPr="001B3B36">
        <w:t xml:space="preserve"> compare 5 groups instead of 3, the family wise error rate is 40% (=</w:t>
      </w:r>
      <w:r>
        <w:t xml:space="preserve"> </w:t>
      </w:r>
      <w:r w:rsidRPr="001B3B36">
        <w:t>1</w:t>
      </w:r>
      <w:r>
        <w:t xml:space="preserve"> </w:t>
      </w:r>
      <w:r w:rsidRPr="001B3B36">
        <w:t>-</w:t>
      </w:r>
      <w:r>
        <w:t xml:space="preserve"> </w:t>
      </w:r>
      <w:r w:rsidRPr="001B3B36">
        <w:t>(0.95</w:t>
      </w:r>
      <w:proofErr w:type="gramStart"/>
      <w:r w:rsidRPr="001B3B36">
        <w:t>)</w:t>
      </w:r>
      <w:r w:rsidRPr="00BE51B2">
        <w:rPr>
          <w:vertAlign w:val="superscript"/>
        </w:rPr>
        <w:t>n</w:t>
      </w:r>
      <w:proofErr w:type="gramEnd"/>
      <w:r w:rsidRPr="001B3B36">
        <w:t>)</w:t>
      </w:r>
      <w:r w:rsidR="001937F9">
        <w:t>.</w:t>
      </w:r>
    </w:p>
    <w:p w:rsidR="003431CF" w:rsidRPr="001B3B36" w:rsidRDefault="003431CF" w:rsidP="003431CF"/>
    <w:p w:rsidR="003431CF" w:rsidRDefault="003431CF" w:rsidP="003431CF">
      <w:r>
        <w:t>To overcome the problem of</w:t>
      </w:r>
      <w:r w:rsidRPr="001B3B36">
        <w:t xml:space="preserve"> multiple comparisons</w:t>
      </w:r>
      <w:r>
        <w:t>, we need to run an</w:t>
      </w:r>
      <w:r w:rsidRPr="001B3B36">
        <w:t xml:space="preserve"> </w:t>
      </w:r>
      <w:r w:rsidRPr="00D56E9D">
        <w:rPr>
          <w:b/>
          <w:bCs/>
          <w:color w:val="1F497D"/>
        </w:rPr>
        <w:t>Analysis of variance (ANOVA)</w:t>
      </w:r>
      <w:r>
        <w:rPr>
          <w:bCs/>
        </w:rPr>
        <w:t>, which is an e</w:t>
      </w:r>
      <w:r w:rsidRPr="001B3B36">
        <w:t xml:space="preserve">xtension of the 2 </w:t>
      </w:r>
      <w:proofErr w:type="gramStart"/>
      <w:r w:rsidRPr="001B3B36">
        <w:t>group</w:t>
      </w:r>
      <w:r>
        <w:t>s</w:t>
      </w:r>
      <w:proofErr w:type="gramEnd"/>
      <w:r w:rsidRPr="001B3B36">
        <w:t xml:space="preserve"> comparison of a t-test but with </w:t>
      </w:r>
      <w:r>
        <w:t>a slightly different logic. If we</w:t>
      </w:r>
      <w:r w:rsidRPr="001B3B36">
        <w:t xml:space="preserve"> want to compare 5 means, for example, </w:t>
      </w:r>
      <w:r>
        <w:t>we</w:t>
      </w:r>
      <w:r w:rsidRPr="001B3B36">
        <w:t xml:space="preserve"> can</w:t>
      </w:r>
      <w:r>
        <w:t xml:space="preserve"> compare each mean with another, which</w:t>
      </w:r>
      <w:r w:rsidRPr="001B3B36">
        <w:t xml:space="preserve"> gives </w:t>
      </w:r>
      <w:r w:rsidR="00C0032B">
        <w:t>us</w:t>
      </w:r>
      <w:r w:rsidRPr="001B3B36">
        <w:t xml:space="preserve"> 10 possible 2-group comparisons</w:t>
      </w:r>
      <w:r>
        <w:t>, which is quite c</w:t>
      </w:r>
      <w:r w:rsidRPr="001B3B36">
        <w:t>omplicated! So, the logic of the t-test cannot be directly transferred to the analysis of va</w:t>
      </w:r>
      <w:r>
        <w:t xml:space="preserve">riance. </w:t>
      </w:r>
      <w:r w:rsidRPr="001B3B36">
        <w:t>Instead the ANOVA compares variances:</w:t>
      </w:r>
      <w:r>
        <w:t xml:space="preserve"> i</w:t>
      </w:r>
      <w:r w:rsidRPr="001B3B36">
        <w:t>f the variance amongst the 5 means is greater than the random error variance</w:t>
      </w:r>
      <w:r>
        <w:t xml:space="preserve"> (due to individual variability for instance)</w:t>
      </w:r>
      <w:r w:rsidRPr="001B3B36">
        <w:t xml:space="preserve">, then the means must be more spread out than </w:t>
      </w:r>
      <w:r w:rsidR="001937F9">
        <w:t>would be</w:t>
      </w:r>
      <w:r w:rsidRPr="001B3B36">
        <w:t xml:space="preserve"> explained by chance.</w:t>
      </w:r>
    </w:p>
    <w:p w:rsidR="003431CF" w:rsidRDefault="003431CF" w:rsidP="003431CF"/>
    <w:p w:rsidR="002D5C99" w:rsidRDefault="002D5C99" w:rsidP="003431CF"/>
    <w:p w:rsidR="002D5C99" w:rsidRPr="001B3B36" w:rsidRDefault="002D5C99" w:rsidP="003431CF"/>
    <w:p w:rsidR="003431CF" w:rsidRDefault="003431CF" w:rsidP="003431CF">
      <w:r w:rsidRPr="001B3B36">
        <w:t>The sta</w:t>
      </w:r>
      <w:r>
        <w:t>tistic for ANOVA is the F ratio:</w:t>
      </w:r>
    </w:p>
    <w:p w:rsidR="003431CF" w:rsidRDefault="003431CF" w:rsidP="003431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5876"/>
      </w:tblGrid>
      <w:tr w:rsidR="003431CF" w:rsidRPr="00D56E9D" w:rsidTr="005B58AB">
        <w:trPr>
          <w:trHeight w:val="312"/>
          <w:jc w:val="center"/>
        </w:trPr>
        <w:tc>
          <w:tcPr>
            <w:tcW w:w="583" w:type="dxa"/>
            <w:vMerge w:val="restart"/>
            <w:tcBorders>
              <w:top w:val="nil"/>
              <w:left w:val="nil"/>
              <w:bottom w:val="nil"/>
              <w:right w:val="nil"/>
            </w:tcBorders>
            <w:vAlign w:val="center"/>
          </w:tcPr>
          <w:p w:rsidR="003431CF" w:rsidRPr="00D56E9D" w:rsidRDefault="003431CF" w:rsidP="005B58AB">
            <w:pPr>
              <w:rPr>
                <w:b/>
                <w:color w:val="1F497D"/>
              </w:rPr>
            </w:pPr>
            <w:r w:rsidRPr="00D56E9D">
              <w:rPr>
                <w:b/>
                <w:color w:val="1F497D"/>
              </w:rPr>
              <w:t xml:space="preserve">F = </w:t>
            </w:r>
          </w:p>
        </w:tc>
        <w:tc>
          <w:tcPr>
            <w:tcW w:w="5876" w:type="dxa"/>
            <w:tcBorders>
              <w:top w:val="nil"/>
              <w:left w:val="nil"/>
              <w:bottom w:val="single" w:sz="4" w:space="0" w:color="auto"/>
              <w:right w:val="nil"/>
            </w:tcBorders>
            <w:vAlign w:val="center"/>
          </w:tcPr>
          <w:p w:rsidR="003431CF" w:rsidRPr="00D56E9D" w:rsidRDefault="003431CF" w:rsidP="005B58AB">
            <w:pPr>
              <w:jc w:val="center"/>
              <w:rPr>
                <w:b/>
                <w:color w:val="1F497D"/>
              </w:rPr>
            </w:pPr>
            <w:r w:rsidRPr="00D56E9D">
              <w:rPr>
                <w:b/>
                <w:color w:val="1F497D"/>
              </w:rPr>
              <w:t>variance among sample means</w:t>
            </w:r>
          </w:p>
        </w:tc>
      </w:tr>
      <w:tr w:rsidR="003431CF" w:rsidRPr="00D56E9D" w:rsidTr="005B58AB">
        <w:trPr>
          <w:trHeight w:val="167"/>
          <w:jc w:val="center"/>
        </w:trPr>
        <w:tc>
          <w:tcPr>
            <w:tcW w:w="583" w:type="dxa"/>
            <w:vMerge/>
            <w:tcBorders>
              <w:top w:val="nil"/>
              <w:left w:val="nil"/>
              <w:bottom w:val="nil"/>
              <w:right w:val="nil"/>
            </w:tcBorders>
          </w:tcPr>
          <w:p w:rsidR="003431CF" w:rsidRPr="00D56E9D" w:rsidRDefault="003431CF" w:rsidP="005B58AB">
            <w:pPr>
              <w:rPr>
                <w:b/>
                <w:color w:val="1F497D"/>
              </w:rPr>
            </w:pPr>
          </w:p>
        </w:tc>
        <w:tc>
          <w:tcPr>
            <w:tcW w:w="5876" w:type="dxa"/>
            <w:tcBorders>
              <w:top w:val="single" w:sz="4" w:space="0" w:color="auto"/>
              <w:left w:val="nil"/>
              <w:bottom w:val="nil"/>
              <w:right w:val="nil"/>
            </w:tcBorders>
            <w:vAlign w:val="center"/>
          </w:tcPr>
          <w:p w:rsidR="003431CF" w:rsidRPr="00D56E9D" w:rsidRDefault="003431CF" w:rsidP="005B58AB">
            <w:pPr>
              <w:jc w:val="center"/>
              <w:rPr>
                <w:b/>
                <w:color w:val="1F497D"/>
              </w:rPr>
            </w:pPr>
            <w:proofErr w:type="gramStart"/>
            <w:r w:rsidRPr="00D56E9D">
              <w:rPr>
                <w:b/>
                <w:color w:val="1F497D"/>
              </w:rPr>
              <w:t>variance</w:t>
            </w:r>
            <w:proofErr w:type="gramEnd"/>
            <w:r w:rsidRPr="00D56E9D">
              <w:rPr>
                <w:b/>
                <w:color w:val="1F497D"/>
              </w:rPr>
              <w:t xml:space="preserve"> within samples (=random. Individual variability)</w:t>
            </w:r>
          </w:p>
        </w:tc>
      </w:tr>
    </w:tbl>
    <w:p w:rsidR="003431CF" w:rsidRDefault="003431CF" w:rsidP="003431CF"/>
    <w:p w:rsidR="003431CF" w:rsidRPr="001B3B36" w:rsidRDefault="003431CF" w:rsidP="003431CF">
      <w:proofErr w:type="gramStart"/>
      <w:r>
        <w:t>also</w:t>
      </w:r>
      <w:proofErr w:type="gramEnd"/>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5408"/>
      </w:tblGrid>
      <w:tr w:rsidR="003431CF" w:rsidRPr="006926D8" w:rsidTr="005B58AB">
        <w:trPr>
          <w:trHeight w:val="418"/>
          <w:jc w:val="center"/>
        </w:trPr>
        <w:tc>
          <w:tcPr>
            <w:tcW w:w="636" w:type="dxa"/>
            <w:vMerge w:val="restart"/>
            <w:tcBorders>
              <w:top w:val="nil"/>
              <w:left w:val="nil"/>
              <w:bottom w:val="nil"/>
              <w:right w:val="nil"/>
            </w:tcBorders>
            <w:vAlign w:val="center"/>
          </w:tcPr>
          <w:p w:rsidR="003431CF" w:rsidRPr="00D56E9D" w:rsidRDefault="003431CF" w:rsidP="005B58AB">
            <w:pPr>
              <w:rPr>
                <w:b/>
                <w:color w:val="1F497D"/>
              </w:rPr>
            </w:pPr>
            <w:r w:rsidRPr="00D56E9D">
              <w:rPr>
                <w:b/>
                <w:color w:val="1F497D"/>
              </w:rPr>
              <w:t xml:space="preserve">F = </w:t>
            </w:r>
          </w:p>
        </w:tc>
        <w:tc>
          <w:tcPr>
            <w:tcW w:w="5408" w:type="dxa"/>
            <w:tcBorders>
              <w:top w:val="nil"/>
              <w:left w:val="nil"/>
              <w:bottom w:val="single" w:sz="4" w:space="0" w:color="auto"/>
              <w:right w:val="nil"/>
            </w:tcBorders>
            <w:vAlign w:val="center"/>
          </w:tcPr>
          <w:p w:rsidR="003431CF" w:rsidRPr="00D56E9D" w:rsidRDefault="003431CF" w:rsidP="005B58AB">
            <w:pPr>
              <w:jc w:val="center"/>
              <w:rPr>
                <w:b/>
                <w:color w:val="1F497D"/>
              </w:rPr>
            </w:pPr>
            <w:r w:rsidRPr="00D56E9D">
              <w:rPr>
                <w:b/>
                <w:color w:val="1F497D"/>
              </w:rPr>
              <w:t>variation explained by the model (systematic)</w:t>
            </w:r>
          </w:p>
        </w:tc>
      </w:tr>
      <w:tr w:rsidR="003431CF" w:rsidRPr="006926D8" w:rsidTr="005B58AB">
        <w:trPr>
          <w:trHeight w:val="112"/>
          <w:jc w:val="center"/>
        </w:trPr>
        <w:tc>
          <w:tcPr>
            <w:tcW w:w="636" w:type="dxa"/>
            <w:vMerge/>
            <w:tcBorders>
              <w:top w:val="nil"/>
              <w:left w:val="nil"/>
              <w:bottom w:val="nil"/>
              <w:right w:val="nil"/>
            </w:tcBorders>
          </w:tcPr>
          <w:p w:rsidR="003431CF" w:rsidRPr="00D56E9D" w:rsidRDefault="003431CF" w:rsidP="005B58AB">
            <w:pPr>
              <w:rPr>
                <w:b/>
                <w:color w:val="1F497D"/>
              </w:rPr>
            </w:pPr>
          </w:p>
        </w:tc>
        <w:tc>
          <w:tcPr>
            <w:tcW w:w="5408" w:type="dxa"/>
            <w:tcBorders>
              <w:top w:val="single" w:sz="4" w:space="0" w:color="auto"/>
              <w:left w:val="nil"/>
              <w:bottom w:val="nil"/>
              <w:right w:val="nil"/>
            </w:tcBorders>
            <w:vAlign w:val="center"/>
          </w:tcPr>
          <w:p w:rsidR="003431CF" w:rsidRPr="00D56E9D" w:rsidRDefault="003431CF" w:rsidP="005B58AB">
            <w:pPr>
              <w:jc w:val="center"/>
              <w:rPr>
                <w:b/>
                <w:color w:val="1F497D"/>
              </w:rPr>
            </w:pPr>
            <w:r w:rsidRPr="00D56E9D">
              <w:rPr>
                <w:b/>
                <w:color w:val="1F497D"/>
              </w:rPr>
              <w:t>variation explained by unsystematic factors</w:t>
            </w:r>
          </w:p>
        </w:tc>
      </w:tr>
    </w:tbl>
    <w:p w:rsidR="003431CF" w:rsidRDefault="003431CF" w:rsidP="003431CF"/>
    <w:p w:rsidR="003431CF" w:rsidRDefault="003431CF" w:rsidP="003431CF">
      <w:r w:rsidRPr="001B3B36">
        <w:t>If the variance amongst sample mean is greater than the error variance, then F&gt;1</w:t>
      </w:r>
      <w:r>
        <w:t xml:space="preserve">. </w:t>
      </w:r>
      <w:r w:rsidRPr="001B3B36">
        <w:t xml:space="preserve">In an ANOVA, </w:t>
      </w:r>
      <w:r>
        <w:t>we</w:t>
      </w:r>
      <w:r w:rsidRPr="001B3B36">
        <w:t xml:space="preserve"> test whether F is significantly higher than 1 or not.</w:t>
      </w:r>
    </w:p>
    <w:p w:rsidR="003431CF" w:rsidRDefault="003431CF" w:rsidP="003431CF"/>
    <w:p w:rsidR="003431CF" w:rsidRDefault="003431CF" w:rsidP="003431CF">
      <w:r>
        <w:t xml:space="preserve">Imagine we have a dataset of 78 data </w:t>
      </w:r>
      <w:r w:rsidR="00652577">
        <w:t>points;</w:t>
      </w:r>
      <w:r>
        <w:t xml:space="preserve"> we make the hypothesis that these points in fact belong to 5 different groups (this is our hypothetical model). So we arrange </w:t>
      </w:r>
      <w:r w:rsidR="00C0032B">
        <w:t>ou</w:t>
      </w:r>
      <w:r>
        <w:t xml:space="preserve">r data into 5 groups and we run an ANOVA. </w:t>
      </w:r>
    </w:p>
    <w:p w:rsidR="003431CF" w:rsidRDefault="003431CF" w:rsidP="003431CF"/>
    <w:p w:rsidR="003431CF" w:rsidRDefault="002D5C99" w:rsidP="003431CF">
      <w:r>
        <w:t>Below</w:t>
      </w:r>
      <w:r w:rsidR="003431CF">
        <w:t xml:space="preserve"> is a typical example of </w:t>
      </w:r>
      <w:r>
        <w:t>an analysis</w:t>
      </w:r>
      <w:r w:rsidR="003431CF">
        <w:t xml:space="preserve"> of variance table</w:t>
      </w:r>
      <w:r w:rsidR="008142A1">
        <w:t>.</w:t>
      </w:r>
    </w:p>
    <w:p w:rsidR="003431CF" w:rsidRDefault="003431CF" w:rsidP="003431CF"/>
    <w:tbl>
      <w:tblPr>
        <w:tblW w:w="0" w:type="auto"/>
        <w:jc w:val="center"/>
        <w:tblLayout w:type="fixed"/>
        <w:tblCellMar>
          <w:left w:w="0" w:type="dxa"/>
          <w:right w:w="0" w:type="dxa"/>
        </w:tblCellMar>
        <w:tblLook w:val="04A0" w:firstRow="1" w:lastRow="0" w:firstColumn="1" w:lastColumn="0" w:noHBand="0" w:noVBand="1"/>
      </w:tblPr>
      <w:tblGrid>
        <w:gridCol w:w="2137"/>
        <w:gridCol w:w="1937"/>
        <w:gridCol w:w="949"/>
        <w:gridCol w:w="1572"/>
        <w:gridCol w:w="1077"/>
        <w:gridCol w:w="1211"/>
      </w:tblGrid>
      <w:tr w:rsidR="003431CF" w:rsidRPr="00AA4AAE" w:rsidTr="005B58AB">
        <w:trPr>
          <w:trHeight w:val="378"/>
          <w:jc w:val="center"/>
        </w:trPr>
        <w:tc>
          <w:tcPr>
            <w:tcW w:w="213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Source of  variation </w:t>
            </w:r>
          </w:p>
        </w:tc>
        <w:tc>
          <w:tcPr>
            <w:tcW w:w="193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Sum of Squares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proofErr w:type="spellStart"/>
            <w:r w:rsidRPr="00AA4AAE">
              <w:t>df</w:t>
            </w:r>
            <w:proofErr w:type="spellEnd"/>
            <w:r w:rsidRPr="00AA4AAE">
              <w:t xml:space="preserve"> </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Mean Square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rPr>
                <w:b/>
                <w:bCs/>
              </w:rPr>
              <w:t>F</w:t>
            </w:r>
            <w:r w:rsidRPr="00AA4AAE">
              <w:t xml:space="preserve"> </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p-value </w:t>
            </w:r>
          </w:p>
        </w:tc>
      </w:tr>
      <w:tr w:rsidR="003431CF" w:rsidRPr="00AA4AAE" w:rsidTr="005B58AB">
        <w:trPr>
          <w:trHeight w:val="378"/>
          <w:jc w:val="center"/>
        </w:trPr>
        <w:tc>
          <w:tcPr>
            <w:tcW w:w="213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Between Groups</w:t>
            </w:r>
          </w:p>
        </w:tc>
        <w:tc>
          <w:tcPr>
            <w:tcW w:w="193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2.665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4</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0.6663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8.423 </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&lt;0.0001</w:t>
            </w:r>
          </w:p>
        </w:tc>
      </w:tr>
      <w:tr w:rsidR="003431CF" w:rsidRPr="00AA4AAE" w:rsidTr="005B58AB">
        <w:trPr>
          <w:trHeight w:val="378"/>
          <w:jc w:val="center"/>
        </w:trPr>
        <w:tc>
          <w:tcPr>
            <w:tcW w:w="213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Within Groups</w:t>
            </w:r>
          </w:p>
        </w:tc>
        <w:tc>
          <w:tcPr>
            <w:tcW w:w="193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5.775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73 </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0.0791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tc>
      </w:tr>
      <w:tr w:rsidR="003431CF" w:rsidRPr="00AA4AAE" w:rsidTr="005B58AB">
        <w:trPr>
          <w:trHeight w:val="378"/>
          <w:jc w:val="center"/>
        </w:trPr>
        <w:tc>
          <w:tcPr>
            <w:tcW w:w="213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Total</w:t>
            </w:r>
          </w:p>
        </w:tc>
        <w:tc>
          <w:tcPr>
            <w:tcW w:w="193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8.44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r w:rsidRPr="00AA4AAE">
              <w:t xml:space="preserve">77 </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vAlign w:val="center"/>
            <w:hideMark/>
          </w:tcPr>
          <w:p w:rsidR="003431CF" w:rsidRPr="00AA4AAE" w:rsidRDefault="003431CF" w:rsidP="005B58AB"/>
        </w:tc>
      </w:tr>
    </w:tbl>
    <w:p w:rsidR="002D5C99" w:rsidRDefault="002D5C99" w:rsidP="003431CF"/>
    <w:p w:rsidR="003431CF" w:rsidRDefault="003431CF" w:rsidP="003431CF">
      <w:pPr>
        <w:rPr>
          <w:snapToGrid w:val="0"/>
        </w:rPr>
      </w:pPr>
      <w:r>
        <w:lastRenderedPageBreak/>
        <w:t xml:space="preserve">Let’s go through the figures in the table. </w:t>
      </w:r>
      <w:r>
        <w:rPr>
          <w:snapToGrid w:val="0"/>
        </w:rPr>
        <w:t xml:space="preserve">First the bottom row of the table: </w:t>
      </w:r>
    </w:p>
    <w:p w:rsidR="003431CF" w:rsidRDefault="003431CF" w:rsidP="003431CF">
      <w:pPr>
        <w:rPr>
          <w:snapToGrid w:val="0"/>
        </w:rPr>
      </w:pPr>
    </w:p>
    <w:p w:rsidR="003431CF" w:rsidRPr="00C26836" w:rsidRDefault="003431CF" w:rsidP="003431CF">
      <w:pPr>
        <w:rPr>
          <w:snapToGrid w:val="0"/>
          <w:vertAlign w:val="superscript"/>
        </w:rPr>
      </w:pPr>
      <w:r>
        <w:rPr>
          <w:snapToGrid w:val="0"/>
        </w:rPr>
        <w:t xml:space="preserve">Total sum of squares = </w:t>
      </w:r>
      <w:proofErr w:type="gramStart"/>
      <w:r>
        <w:rPr>
          <w:snapToGrid w:val="0"/>
        </w:rPr>
        <w:t>∑(</w:t>
      </w:r>
      <w:proofErr w:type="gramEnd"/>
      <w:r>
        <w:rPr>
          <w:snapToGrid w:val="0"/>
        </w:rPr>
        <w:t>x</w:t>
      </w:r>
      <w:r w:rsidRPr="00A52023">
        <w:rPr>
          <w:snapToGrid w:val="0"/>
          <w:vertAlign w:val="subscript"/>
        </w:rPr>
        <w:t>i</w:t>
      </w:r>
      <w:r>
        <w:rPr>
          <w:snapToGrid w:val="0"/>
        </w:rPr>
        <w:t xml:space="preserve"> – Grand mean)</w:t>
      </w:r>
      <w:r w:rsidRPr="00A52023">
        <w:rPr>
          <w:snapToGrid w:val="0"/>
          <w:vertAlign w:val="superscript"/>
        </w:rPr>
        <w:t>2</w:t>
      </w:r>
      <w:r>
        <w:rPr>
          <w:snapToGrid w:val="0"/>
          <w:vertAlign w:val="superscript"/>
        </w:rPr>
        <w:t xml:space="preserve">  </w:t>
      </w:r>
    </w:p>
    <w:p w:rsidR="003431CF" w:rsidRDefault="003431CF" w:rsidP="003431CF">
      <w:pPr>
        <w:rPr>
          <w:snapToGrid w:val="0"/>
        </w:rPr>
      </w:pPr>
      <w:r>
        <w:rPr>
          <w:snapToGrid w:val="0"/>
        </w:rPr>
        <w:t xml:space="preserve">In our case, Total SS = 8.44. If we were to plot </w:t>
      </w:r>
      <w:r w:rsidR="00C0032B">
        <w:rPr>
          <w:snapToGrid w:val="0"/>
        </w:rPr>
        <w:t>ou</w:t>
      </w:r>
      <w:r>
        <w:rPr>
          <w:snapToGrid w:val="0"/>
        </w:rPr>
        <w:t>r data to represent the total SS, we would produce the graph below. So</w:t>
      </w:r>
      <w:r w:rsidR="002D5C99">
        <w:rPr>
          <w:snapToGrid w:val="0"/>
        </w:rPr>
        <w:t>,</w:t>
      </w:r>
      <w:r>
        <w:rPr>
          <w:snapToGrid w:val="0"/>
        </w:rPr>
        <w:t xml:space="preserve"> the total SS is the squared sum of all the differences between each data point and the grand mean. This is a quantification of the overall variability in our data. The next step is to partition this variability: how much variability between groups (explained by the model) and how much variability within groups (random/individual/remaining variability)?</w:t>
      </w:r>
    </w:p>
    <w:p w:rsidR="00C26836" w:rsidRDefault="00C26836" w:rsidP="003431CF">
      <w:pPr>
        <w:rPr>
          <w:snapToGrid w:val="0"/>
        </w:rPr>
      </w:pPr>
    </w:p>
    <w:p w:rsidR="003431CF" w:rsidRPr="00D56E9D" w:rsidRDefault="003431CF" w:rsidP="003431CF">
      <w:pPr>
        <w:jc w:val="center"/>
      </w:pPr>
      <w:r>
        <w:rPr>
          <w:noProof/>
        </w:rPr>
        <mc:AlternateContent>
          <mc:Choice Requires="wps">
            <w:drawing>
              <wp:anchor distT="0" distB="0" distL="114300" distR="114300" simplePos="0" relativeHeight="251781632" behindDoc="0" locked="0" layoutInCell="1" allowOverlap="1" wp14:anchorId="71BB23B8" wp14:editId="33562E40">
                <wp:simplePos x="0" y="0"/>
                <wp:positionH relativeFrom="column">
                  <wp:posOffset>2265680</wp:posOffset>
                </wp:positionH>
                <wp:positionV relativeFrom="paragraph">
                  <wp:posOffset>470535</wp:posOffset>
                </wp:positionV>
                <wp:extent cx="635" cy="802640"/>
                <wp:effectExtent l="0" t="0" r="0" b="0"/>
                <wp:wrapNone/>
                <wp:docPr id="81"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2640"/>
                        </a:xfrm>
                        <a:prstGeom prst="straightConnector1">
                          <a:avLst/>
                        </a:prstGeom>
                        <a:noFill/>
                        <a:ln w="9525">
                          <a:solidFill>
                            <a:srgbClr val="C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60E842" id="AutoShape 381" o:spid="_x0000_s1026" type="#_x0000_t32" style="position:absolute;margin-left:178.4pt;margin-top:37.05pt;width:.05pt;height:63.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" strokecolor="#c00000">
                <v:stroke startarrow="block" endarrow="block"/>
              </v:shape>
            </w:pict>
          </mc:Fallback>
        </mc:AlternateContent>
      </w:r>
      <w:r w:rsidR="001525EA">
        <w:object w:dxaOrig="13351" w:dyaOrig="10125">
          <v:shape id="_x0000_i1030" type="#_x0000_t75" style="width:222.3pt;height:168.05pt" o:ole="">
            <v:imagedata r:id="rId74" o:title=""/>
          </v:shape>
          <o:OLEObject Type="Embed" ProgID="Prism7.Document" ShapeID="_x0000_i1030" DrawAspect="Content" ObjectID="_1615189461" r:id="rId75"/>
        </w:object>
      </w:r>
    </w:p>
    <w:p w:rsidR="00C26836" w:rsidRDefault="00C26836" w:rsidP="003431CF">
      <w:pPr>
        <w:rPr>
          <w:snapToGrid w:val="0"/>
        </w:rPr>
      </w:pPr>
    </w:p>
    <w:p w:rsidR="003431CF" w:rsidRDefault="003431CF" w:rsidP="003431CF">
      <w:pPr>
        <w:rPr>
          <w:snapToGrid w:val="0"/>
        </w:rPr>
      </w:pPr>
      <w:r>
        <w:rPr>
          <w:snapToGrid w:val="0"/>
        </w:rPr>
        <w:t>According to our hypothesis our data can be split into 5 groups because, for instance, the data come from 5 cell types, like in the graph below.</w:t>
      </w:r>
    </w:p>
    <w:p w:rsidR="00F95BF5" w:rsidRDefault="00F95BF5" w:rsidP="003431CF">
      <w:pPr>
        <w:rPr>
          <w:snapToGrid w:val="0"/>
        </w:rPr>
      </w:pPr>
    </w:p>
    <w:p w:rsidR="00F95BF5" w:rsidRDefault="00F95BF5" w:rsidP="00F95BF5">
      <w:pPr>
        <w:rPr>
          <w:snapToGrid w:val="0"/>
        </w:rPr>
      </w:pPr>
      <w:r>
        <w:t>So</w:t>
      </w:r>
      <w:r w:rsidR="004F2280">
        <w:t>,</w:t>
      </w:r>
      <w:r>
        <w:t xml:space="preserve"> we work out the mean for each cell type and we work out the squared differences between each of the means and the grand mean (</w:t>
      </w:r>
      <w:r>
        <w:rPr>
          <w:snapToGrid w:val="0"/>
        </w:rPr>
        <w:t xml:space="preserve">∑ </w:t>
      </w:r>
      <w:proofErr w:type="spellStart"/>
      <w:r>
        <w:rPr>
          <w:snapToGrid w:val="0"/>
        </w:rPr>
        <w:t>n</w:t>
      </w:r>
      <w:r w:rsidRPr="00CE69D8">
        <w:rPr>
          <w:snapToGrid w:val="0"/>
          <w:vertAlign w:val="subscript"/>
        </w:rPr>
        <w:t>i</w:t>
      </w:r>
      <w:proofErr w:type="spellEnd"/>
      <w:r>
        <w:rPr>
          <w:snapToGrid w:val="0"/>
        </w:rPr>
        <w:t xml:space="preserve"> (</w:t>
      </w:r>
      <w:proofErr w:type="spellStart"/>
      <w:r>
        <w:rPr>
          <w:snapToGrid w:val="0"/>
        </w:rPr>
        <w:t>Mean</w:t>
      </w:r>
      <w:r w:rsidRPr="00A52023">
        <w:rPr>
          <w:snapToGrid w:val="0"/>
          <w:vertAlign w:val="subscript"/>
        </w:rPr>
        <w:t>i</w:t>
      </w:r>
      <w:proofErr w:type="spellEnd"/>
      <w:r>
        <w:rPr>
          <w:snapToGrid w:val="0"/>
        </w:rPr>
        <w:t xml:space="preserve"> - Grand mean</w:t>
      </w:r>
      <w:proofErr w:type="gramStart"/>
      <w:r>
        <w:rPr>
          <w:snapToGrid w:val="0"/>
        </w:rPr>
        <w:t>)</w:t>
      </w:r>
      <w:r w:rsidRPr="00A52023">
        <w:rPr>
          <w:snapToGrid w:val="0"/>
          <w:vertAlign w:val="superscript"/>
        </w:rPr>
        <w:t>2</w:t>
      </w:r>
      <w:proofErr w:type="gramEnd"/>
      <w:r>
        <w:rPr>
          <w:snapToGrid w:val="0"/>
          <w:vertAlign w:val="superscript"/>
        </w:rPr>
        <w:t xml:space="preserve"> </w:t>
      </w:r>
      <w:r>
        <w:t xml:space="preserve">). </w:t>
      </w:r>
      <w:r>
        <w:rPr>
          <w:snapToGrid w:val="0"/>
        </w:rPr>
        <w:t xml:space="preserve">In our example </w:t>
      </w:r>
      <w:r>
        <w:t>(second row of the table)</w:t>
      </w:r>
      <w:r>
        <w:rPr>
          <w:snapToGrid w:val="0"/>
        </w:rPr>
        <w:t xml:space="preserve">: Between groups SS = 2.665 and, since we have 5 groups, there are 5 – 1 = 4 </w:t>
      </w:r>
      <w:proofErr w:type="spellStart"/>
      <w:proofErr w:type="gramStart"/>
      <w:r>
        <w:rPr>
          <w:snapToGrid w:val="0"/>
        </w:rPr>
        <w:t>df</w:t>
      </w:r>
      <w:proofErr w:type="spellEnd"/>
      <w:proofErr w:type="gramEnd"/>
      <w:r>
        <w:rPr>
          <w:snapToGrid w:val="0"/>
        </w:rPr>
        <w:t xml:space="preserve">, the mean SS = 2.665/4 = 0.6663. </w:t>
      </w:r>
    </w:p>
    <w:p w:rsidR="00F95BF5" w:rsidRDefault="00F95BF5" w:rsidP="00F95BF5">
      <w:pPr>
        <w:rPr>
          <w:snapToGrid w:val="0"/>
        </w:rPr>
      </w:pPr>
      <w:r>
        <w:t xml:space="preserve">If </w:t>
      </w:r>
      <w:r w:rsidR="00C0032B">
        <w:t>we</w:t>
      </w:r>
      <w:r>
        <w:t xml:space="preserve"> remember the formula of the variance</w:t>
      </w:r>
      <w:r>
        <w:rPr>
          <w:snapToGrid w:val="0"/>
        </w:rPr>
        <w:t xml:space="preserve"> (= SS / N-1, with </w:t>
      </w:r>
      <w:proofErr w:type="spellStart"/>
      <w:proofErr w:type="gramStart"/>
      <w:r>
        <w:rPr>
          <w:snapToGrid w:val="0"/>
        </w:rPr>
        <w:t>df</w:t>
      </w:r>
      <w:proofErr w:type="spellEnd"/>
      <w:r>
        <w:rPr>
          <w:snapToGrid w:val="0"/>
        </w:rPr>
        <w:t>=</w:t>
      </w:r>
      <w:proofErr w:type="gramEnd"/>
      <w:r>
        <w:rPr>
          <w:snapToGrid w:val="0"/>
        </w:rPr>
        <w:t xml:space="preserve">N-1), </w:t>
      </w:r>
      <w:r w:rsidR="00C0032B">
        <w:rPr>
          <w:snapToGrid w:val="0"/>
        </w:rPr>
        <w:t>we</w:t>
      </w:r>
      <w:r>
        <w:rPr>
          <w:snapToGrid w:val="0"/>
        </w:rPr>
        <w:t xml:space="preserve"> can see that this value quantifies the variability between the groups’ means: it is the between group variance. </w:t>
      </w:r>
    </w:p>
    <w:p w:rsidR="00F95BF5" w:rsidRPr="00986C99" w:rsidRDefault="00F95BF5" w:rsidP="003431CF">
      <w:pPr>
        <w:rPr>
          <w:snapToGrid w:val="0"/>
        </w:rPr>
      </w:pPr>
    </w:p>
    <w:p w:rsidR="003431CF" w:rsidRDefault="00F95BF5" w:rsidP="00F95BF5">
      <w:pPr>
        <w:jc w:val="center"/>
      </w:pPr>
      <w:r>
        <w:rPr>
          <w:noProof/>
        </w:rPr>
        <w:drawing>
          <wp:inline distT="0" distB="0" distL="0" distR="0" wp14:anchorId="0C391004" wp14:editId="042816DD">
            <wp:extent cx="3463255" cy="2375210"/>
            <wp:effectExtent l="0" t="0" r="4445" b="6350"/>
            <wp:docPr id="293919" name="Picture 29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67032" cy="2377800"/>
                    </a:xfrm>
                    <a:prstGeom prst="rect">
                      <a:avLst/>
                    </a:prstGeom>
                  </pic:spPr>
                </pic:pic>
              </a:graphicData>
            </a:graphic>
          </wp:inline>
        </w:drawing>
      </w:r>
    </w:p>
    <w:p w:rsidR="00F95BF5" w:rsidRDefault="00F95BF5" w:rsidP="003431CF"/>
    <w:p w:rsidR="000140DB" w:rsidRDefault="000140DB" w:rsidP="00F95BF5">
      <w:pPr>
        <w:jc w:val="center"/>
      </w:pPr>
    </w:p>
    <w:p w:rsidR="003431CF" w:rsidRDefault="003431CF" w:rsidP="003431CF">
      <w:r>
        <w:t>The</w:t>
      </w:r>
      <w:r w:rsidR="004F2280">
        <w:t>re is one row left in the table:</w:t>
      </w:r>
      <w:r>
        <w:t xml:space="preserve"> the within </w:t>
      </w:r>
      <w:proofErr w:type="gramStart"/>
      <w:r>
        <w:t>groups</w:t>
      </w:r>
      <w:proofErr w:type="gramEnd"/>
      <w:r>
        <w:t xml:space="preserve"> variability. It is the variability within each of the five groups, so it corresponds to the difference between each data point and its respective group mean:</w:t>
      </w:r>
    </w:p>
    <w:p w:rsidR="003431CF" w:rsidRDefault="003431CF" w:rsidP="003431CF">
      <w:r w:rsidRPr="000300E5">
        <w:t>Within groups sum of squares = ∑ (</w:t>
      </w:r>
      <w:r>
        <w:t>x</w:t>
      </w:r>
      <w:r w:rsidRPr="000300E5">
        <w:rPr>
          <w:vertAlign w:val="subscript"/>
        </w:rPr>
        <w:t xml:space="preserve">i </w:t>
      </w:r>
      <w:r>
        <w:t xml:space="preserve">- </w:t>
      </w:r>
      <w:proofErr w:type="spellStart"/>
      <w:r w:rsidRPr="000300E5">
        <w:t>Mean</w:t>
      </w:r>
      <w:r w:rsidRPr="000300E5">
        <w:rPr>
          <w:vertAlign w:val="subscript"/>
        </w:rPr>
        <w:t>i</w:t>
      </w:r>
      <w:proofErr w:type="spellEnd"/>
      <w:proofErr w:type="gramStart"/>
      <w:r w:rsidRPr="000300E5">
        <w:t>)</w:t>
      </w:r>
      <w:r w:rsidRPr="000300E5">
        <w:rPr>
          <w:vertAlign w:val="superscript"/>
        </w:rPr>
        <w:t>2</w:t>
      </w:r>
      <w:proofErr w:type="gramEnd"/>
      <w:r w:rsidRPr="000300E5">
        <w:rPr>
          <w:vertAlign w:val="superscript"/>
        </w:rPr>
        <w:t xml:space="preserve">  </w:t>
      </w:r>
      <w:r>
        <w:t xml:space="preserve">which in our case is equal to 5.775. </w:t>
      </w:r>
    </w:p>
    <w:p w:rsidR="003431CF" w:rsidRDefault="003431CF" w:rsidP="003431CF">
      <w:r>
        <w:lastRenderedPageBreak/>
        <w:t xml:space="preserve">This value can also be obtained by doing 8.44-2.665 = 5.775, which is logical since it is the amount of variability left from the total variability after the variability explained by </w:t>
      </w:r>
      <w:r w:rsidR="00C0032B">
        <w:t>ou</w:t>
      </w:r>
      <w:r>
        <w:t>r model has been removed.</w:t>
      </w:r>
    </w:p>
    <w:p w:rsidR="003431CF" w:rsidRDefault="003431CF" w:rsidP="003431CF">
      <w:r>
        <w:t xml:space="preserve">In our example, the 5 groups sizes are 12, 12, 17, 17 and 17 so </w:t>
      </w:r>
      <w:proofErr w:type="spellStart"/>
      <w:proofErr w:type="gramStart"/>
      <w:r>
        <w:t>df</w:t>
      </w:r>
      <w:proofErr w:type="spellEnd"/>
      <w:proofErr w:type="gramEnd"/>
      <w:r>
        <w:t xml:space="preserve"> = 5 x (n – 1) = 73 </w:t>
      </w:r>
    </w:p>
    <w:p w:rsidR="003431CF" w:rsidRDefault="003431CF" w:rsidP="003431CF">
      <w:r>
        <w:t>So the mean within groups: SS = 5.775/73 = 0.0791.</w:t>
      </w:r>
      <w:r w:rsidRPr="00054527">
        <w:t xml:space="preserve"> </w:t>
      </w:r>
      <w:r>
        <w:t xml:space="preserve">This quantifies the remaining variability, the one not explained by the model, the individual variability between each value and the mean of the group to which it belongs according to </w:t>
      </w:r>
      <w:r w:rsidR="00C0032B">
        <w:t>ou</w:t>
      </w:r>
      <w:r>
        <w:t>r hypothesis. From this value can be obtained what is often referred to as the Pooled SD (=</w:t>
      </w:r>
      <w:proofErr w:type="gramStart"/>
      <w:r>
        <w:t>SQRT(</w:t>
      </w:r>
      <w:proofErr w:type="gramEnd"/>
      <w:r>
        <w:t xml:space="preserve">MS(Residual or Within Group)). When obtained in a pilot study, this value is used in the power analysis. </w:t>
      </w:r>
    </w:p>
    <w:p w:rsidR="003431CF" w:rsidRDefault="003431CF" w:rsidP="003431CF"/>
    <w:p w:rsidR="003431CF" w:rsidRDefault="003431CF" w:rsidP="003431CF">
      <w:r>
        <w:t>At this point, we can see that the amount of variability explained by our model (</w:t>
      </w:r>
      <w:r>
        <w:rPr>
          <w:snapToGrid w:val="0"/>
        </w:rPr>
        <w:t xml:space="preserve">0.6663) </w:t>
      </w:r>
      <w:r>
        <w:t>is far higher than the remaining one (0.0791).</w:t>
      </w:r>
    </w:p>
    <w:p w:rsidR="003431CF" w:rsidRDefault="003431CF" w:rsidP="003431CF">
      <w:r>
        <w:t>So, we can work out the F-ratio: F = 0.6663 / 0.0791 = 8.423</w:t>
      </w:r>
    </w:p>
    <w:p w:rsidR="003431CF" w:rsidRDefault="003431CF" w:rsidP="003431CF"/>
    <w:p w:rsidR="003431CF" w:rsidRDefault="003431CF" w:rsidP="003431CF">
      <w:r>
        <w:t xml:space="preserve">The level of significance of the test is calculated by taking into account the F ratio and the number of </w:t>
      </w:r>
      <w:proofErr w:type="spellStart"/>
      <w:proofErr w:type="gramStart"/>
      <w:r>
        <w:t>df</w:t>
      </w:r>
      <w:proofErr w:type="spellEnd"/>
      <w:proofErr w:type="gramEnd"/>
      <w:r>
        <w:t xml:space="preserve"> (degree of freedom) for the numerator and the denominator. In our example, p&lt;0.0001, so the test is highly significant and we are more than 99% confident when we say that there is a difference between the groups’ means. This is an overall difference and even if we have an indication from the graph, we cannot tell which mean is significantly different from which.</w:t>
      </w:r>
    </w:p>
    <w:p w:rsidR="003431CF" w:rsidRDefault="003431CF" w:rsidP="003431CF"/>
    <w:p w:rsidR="003431CF" w:rsidRDefault="003431CF" w:rsidP="003431CF">
      <w:r>
        <w:t>This is because t</w:t>
      </w:r>
      <w:r w:rsidRPr="001B3B36">
        <w:t xml:space="preserve">he ANOVA is an “omnibus” test: it tells </w:t>
      </w:r>
      <w:r w:rsidR="004F2280">
        <w:t>us</w:t>
      </w:r>
      <w:r w:rsidRPr="001B3B36">
        <w:t xml:space="preserve"> that there is (or not) a</w:t>
      </w:r>
      <w:r>
        <w:t>n</w:t>
      </w:r>
      <w:r w:rsidRPr="001B3B36">
        <w:t xml:space="preserve"> </w:t>
      </w:r>
      <w:r>
        <w:t xml:space="preserve">overall difference between </w:t>
      </w:r>
      <w:r w:rsidRPr="001B3B36">
        <w:t>our means but not exactly which means are significantly different from which other ones.</w:t>
      </w:r>
      <w:r>
        <w:t xml:space="preserve"> This is why we apply post-hoc tests. Post hoc tests could be compared to t-tests but with a more stringent approach, a lower significance threshold to correct for familywise error rate. We will go through post-hoc </w:t>
      </w:r>
      <w:r w:rsidR="00652577">
        <w:t>tests more</w:t>
      </w:r>
      <w:r>
        <w:t xml:space="preserve"> in detail later.</w:t>
      </w:r>
    </w:p>
    <w:p w:rsidR="0000024C" w:rsidRDefault="0000024C" w:rsidP="003431CF"/>
    <w:p w:rsidR="003431CF" w:rsidRPr="00861A56" w:rsidRDefault="003431CF" w:rsidP="003431CF">
      <w:pPr>
        <w:rPr>
          <w:lang w:val="fr-FR"/>
        </w:rPr>
      </w:pPr>
      <w:bookmarkStart w:id="115" w:name="_Toc372614969"/>
      <w:bookmarkStart w:id="116" w:name="_Toc387305709"/>
      <w:bookmarkStart w:id="117" w:name="_Toc414874077"/>
      <w:bookmarkStart w:id="118" w:name="_Toc415563188"/>
      <w:bookmarkStart w:id="119" w:name="_Toc4518528"/>
      <w:proofErr w:type="spellStart"/>
      <w:r w:rsidRPr="00285576">
        <w:rPr>
          <w:rStyle w:val="Heading3Char"/>
          <w:lang w:val="fr-FR"/>
        </w:rPr>
        <w:t>Example</w:t>
      </w:r>
      <w:bookmarkEnd w:id="115"/>
      <w:bookmarkEnd w:id="116"/>
      <w:bookmarkEnd w:id="117"/>
      <w:bookmarkEnd w:id="118"/>
      <w:bookmarkEnd w:id="119"/>
      <w:proofErr w:type="spellEnd"/>
      <w:r>
        <w:rPr>
          <w:rStyle w:val="Heading3Char"/>
          <w:bCs/>
          <w:i/>
          <w:iCs/>
          <w:lang w:val="fr-FR"/>
        </w:rPr>
        <w:t xml:space="preserve"> </w:t>
      </w:r>
      <w:r w:rsidRPr="00861A56">
        <w:rPr>
          <w:lang w:val="fr-FR"/>
        </w:rPr>
        <w:t xml:space="preserve">(File: </w:t>
      </w:r>
      <w:proofErr w:type="spellStart"/>
      <w:r w:rsidR="00EA399B">
        <w:rPr>
          <w:rStyle w:val="CodingChar"/>
          <w:lang w:val="fr-FR"/>
        </w:rPr>
        <w:t>protein</w:t>
      </w:r>
      <w:proofErr w:type="spellEnd"/>
      <w:r w:rsidR="00EA399B">
        <w:rPr>
          <w:rStyle w:val="CodingChar"/>
          <w:lang w:val="fr-FR"/>
        </w:rPr>
        <w:t xml:space="preserve"> </w:t>
      </w:r>
      <w:proofErr w:type="spellStart"/>
      <w:proofErr w:type="gramStart"/>
      <w:r w:rsidR="00EA399B">
        <w:rPr>
          <w:rStyle w:val="CodingChar"/>
          <w:lang w:val="fr-FR"/>
        </w:rPr>
        <w:t>expression.xslx</w:t>
      </w:r>
      <w:proofErr w:type="spellEnd"/>
      <w:proofErr w:type="gramEnd"/>
      <w:r>
        <w:rPr>
          <w:lang w:val="fr-FR"/>
        </w:rPr>
        <w:t>)</w:t>
      </w:r>
    </w:p>
    <w:p w:rsidR="003431CF" w:rsidRPr="00A2145A" w:rsidRDefault="003431CF" w:rsidP="003431CF">
      <w:pPr>
        <w:tabs>
          <w:tab w:val="left" w:pos="2730"/>
        </w:tabs>
        <w:rPr>
          <w:lang w:val="fr-FR"/>
        </w:rPr>
      </w:pPr>
      <w:r>
        <w:rPr>
          <w:lang w:val="fr-FR"/>
        </w:rPr>
        <w:tab/>
      </w:r>
    </w:p>
    <w:p w:rsidR="003431CF" w:rsidRDefault="004F2280" w:rsidP="003431CF">
      <w:r>
        <w:t>Let’s do it in more detail</w:t>
      </w:r>
      <w:r w:rsidR="003431CF" w:rsidRPr="00A16C34">
        <w:t>.</w:t>
      </w:r>
      <w:r w:rsidR="003431CF">
        <w:rPr>
          <w:rStyle w:val="Heading3Char"/>
          <w:b w:val="0"/>
          <w:bCs/>
          <w:iCs/>
          <w:color w:val="auto"/>
          <w:sz w:val="20"/>
        </w:rPr>
        <w:t xml:space="preserve"> </w:t>
      </w:r>
      <w:r w:rsidR="003431CF" w:rsidRPr="00A16C34">
        <w:t xml:space="preserve">We want to find out if there is a significant difference in terms of protein expression between 5 cell types. </w:t>
      </w:r>
    </w:p>
    <w:p w:rsidR="003431CF" w:rsidRDefault="003431CF" w:rsidP="003431CF"/>
    <w:p w:rsidR="003431CF" w:rsidRDefault="003431CF" w:rsidP="003431CF">
      <w:r>
        <w:t xml:space="preserve">As usual, we start by designing our experiment, we decide to go for an analysis of variance and then, we get to the point where we have to decide on the sample size. </w:t>
      </w:r>
    </w:p>
    <w:p w:rsidR="00797D74" w:rsidRPr="00C26836" w:rsidRDefault="003431CF" w:rsidP="00C26836">
      <w:r>
        <w:t xml:space="preserve"> </w:t>
      </w:r>
      <w:bookmarkStart w:id="120" w:name="_Toc414874078"/>
      <w:bookmarkStart w:id="121" w:name="_Toc415563189"/>
    </w:p>
    <w:p w:rsidR="003431CF" w:rsidRPr="00F11682" w:rsidRDefault="003431CF" w:rsidP="003431CF">
      <w:pPr>
        <w:pStyle w:val="Heading3"/>
      </w:pPr>
      <w:bookmarkStart w:id="122" w:name="_Toc4518529"/>
      <w:r>
        <w:t>Power analysis with an ANOVA</w:t>
      </w:r>
      <w:bookmarkEnd w:id="120"/>
      <w:bookmarkEnd w:id="121"/>
      <w:bookmarkEnd w:id="122"/>
    </w:p>
    <w:p w:rsidR="00F11682" w:rsidRPr="00F11682" w:rsidRDefault="00F11682" w:rsidP="00F11682">
      <w:pPr>
        <w:rPr>
          <w:lang w:eastAsia="en-US"/>
        </w:rPr>
      </w:pPr>
    </w:p>
    <w:p w:rsidR="00A2145A" w:rsidRPr="00C26836" w:rsidRDefault="0080739A" w:rsidP="00A2145A">
      <w:pPr>
        <w:rPr>
          <w:lang w:eastAsia="en-US"/>
        </w:rPr>
      </w:pPr>
      <w:r>
        <w:rPr>
          <w:noProof/>
        </w:rPr>
        <w:drawing>
          <wp:inline distT="0" distB="0" distL="0" distR="0" wp14:anchorId="36945BD3" wp14:editId="74938A1C">
            <wp:extent cx="4459849" cy="2847975"/>
            <wp:effectExtent l="0" t="0" r="0" b="0"/>
            <wp:docPr id="293909" name="Picture 29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94132" cy="2869867"/>
                    </a:xfrm>
                    <a:prstGeom prst="rect">
                      <a:avLst/>
                    </a:prstGeom>
                    <a:noFill/>
                    <a:ln>
                      <a:noFill/>
                    </a:ln>
                  </pic:spPr>
                </pic:pic>
              </a:graphicData>
            </a:graphic>
          </wp:inline>
        </w:drawing>
      </w:r>
    </w:p>
    <w:p w:rsidR="00D36571" w:rsidRDefault="00C0032B" w:rsidP="00A2145A">
      <w:pPr>
        <w:rPr>
          <w:rFonts w:cs="Arial"/>
        </w:rPr>
      </w:pPr>
      <w:r>
        <w:rPr>
          <w:rFonts w:cs="Arial"/>
        </w:rPr>
        <w:lastRenderedPageBreak/>
        <w:t>We</w:t>
      </w:r>
      <w:r w:rsidR="00D36571">
        <w:rPr>
          <w:rFonts w:cs="Arial"/>
        </w:rPr>
        <w:t xml:space="preserve"> are quite confident in </w:t>
      </w:r>
      <w:r>
        <w:rPr>
          <w:rFonts w:cs="Arial"/>
        </w:rPr>
        <w:t>ou</w:t>
      </w:r>
      <w:r w:rsidR="00D36571">
        <w:rPr>
          <w:rFonts w:cs="Arial"/>
        </w:rPr>
        <w:t xml:space="preserve">r hypothesis so </w:t>
      </w:r>
      <w:r>
        <w:rPr>
          <w:rFonts w:cs="Arial"/>
        </w:rPr>
        <w:t>we</w:t>
      </w:r>
      <w:r w:rsidR="00D36571">
        <w:rPr>
          <w:rFonts w:cs="Arial"/>
        </w:rPr>
        <w:t xml:space="preserve"> decide to go ahead.</w:t>
      </w:r>
    </w:p>
    <w:p w:rsidR="00D36571" w:rsidRDefault="00D36571" w:rsidP="00A2145A">
      <w:pPr>
        <w:rPr>
          <w:rFonts w:cs="Arial"/>
        </w:rPr>
      </w:pPr>
    </w:p>
    <w:p w:rsidR="00C26836" w:rsidRDefault="00A2145A" w:rsidP="00A2145A">
      <w:pPr>
        <w:rPr>
          <w:rFonts w:cs="Arial"/>
        </w:rPr>
      </w:pPr>
      <w:r>
        <w:rPr>
          <w:rFonts w:cs="Arial"/>
        </w:rPr>
        <w:t>First</w:t>
      </w:r>
      <w:r w:rsidR="004F2280">
        <w:rPr>
          <w:rFonts w:cs="Arial"/>
        </w:rPr>
        <w:t>,</w:t>
      </w:r>
      <w:r>
        <w:rPr>
          <w:rFonts w:cs="Arial"/>
        </w:rPr>
        <w:t xml:space="preserve"> we need to see whether the data meet the assumptions for a parametric approach. Well</w:t>
      </w:r>
      <w:r w:rsidR="004F2280">
        <w:rPr>
          <w:rFonts w:cs="Arial"/>
        </w:rPr>
        <w:t>,</w:t>
      </w:r>
      <w:r>
        <w:rPr>
          <w:rFonts w:cs="Arial"/>
        </w:rPr>
        <w:t xml:space="preserve"> it does not look good: 2 out of 5 groups (C and D) show a significant departure from normality (See Table below). As for the homogeneity of variance, even before testing it, a look a</w:t>
      </w:r>
      <w:r w:rsidR="004F2280">
        <w:rPr>
          <w:rFonts w:cs="Arial"/>
        </w:rPr>
        <w:t>t the box plots (see Graph</w:t>
      </w:r>
      <w:r>
        <w:rPr>
          <w:rFonts w:cs="Arial"/>
        </w:rPr>
        <w:t xml:space="preserve">) tells us that there is no way the second assumption is met. The data from groups C and D are quite skewed and a look at the raw data shows more than a 10-fold jump between values of the same group (e.g. in group A, value line 4 is 0.17 and value line 10 is 2.09). </w:t>
      </w:r>
    </w:p>
    <w:p w:rsidR="003E21E7" w:rsidRDefault="00430FFD" w:rsidP="00DD73D6">
      <w:pPr>
        <w:rPr>
          <w:lang w:eastAsia="en-US"/>
        </w:rPr>
      </w:pPr>
      <w:r>
        <w:rPr>
          <w:noProof/>
        </w:rPr>
        <w:object w:dxaOrig="1440" w:dyaOrig="1440">
          <v:shape id="_x0000_s1305" type="#_x0000_t75" style="position:absolute;left:0;text-align:left;margin-left:246pt;margin-top:9.15pt;width:242.55pt;height:159.7pt;z-index:251828736;mso-position-horizontal-relative:text;mso-position-vertical-relative:text;mso-width-relative:page;mso-height-relative:page">
            <v:imagedata r:id="rId78" o:title=""/>
            <w10:wrap type="square"/>
          </v:shape>
          <o:OLEObject Type="Embed" ProgID="Prism7.Document" ShapeID="_x0000_s1305" DrawAspect="Content" ObjectID="_1615189467" r:id="rId79"/>
        </w:object>
      </w:r>
    </w:p>
    <w:p w:rsidR="002718F2" w:rsidRDefault="00F62B70" w:rsidP="004225E7">
      <w:pPr>
        <w:jc w:val="left"/>
      </w:pPr>
      <w:r>
        <w:object w:dxaOrig="12209" w:dyaOrig="8031">
          <v:shape id="_x0000_i1032" type="#_x0000_t75" style="width:236.85pt;height:155.4pt" o:ole="">
            <v:imagedata r:id="rId80" o:title=""/>
          </v:shape>
          <o:OLEObject Type="Embed" ProgID="Prism7.Document" ShapeID="_x0000_i1032" DrawAspect="Content" ObjectID="_1615189462" r:id="rId81"/>
        </w:object>
      </w:r>
    </w:p>
    <w:p w:rsidR="0041681D" w:rsidRDefault="0041681D" w:rsidP="00DD73D6">
      <w:pPr>
        <w:rPr>
          <w:rFonts w:cs="Arial"/>
          <w:sz w:val="14"/>
          <w:szCs w:val="14"/>
        </w:rPr>
      </w:pPr>
    </w:p>
    <w:p w:rsidR="00E24C56" w:rsidRDefault="00E24C56" w:rsidP="00DD73D6">
      <w:pPr>
        <w:rPr>
          <w:rFonts w:cs="Arial"/>
          <w:sz w:val="14"/>
          <w:szCs w:val="14"/>
        </w:rPr>
      </w:pPr>
    </w:p>
    <w:p w:rsidR="008E0707" w:rsidRDefault="003431CF" w:rsidP="003431CF">
      <w:pPr>
        <w:jc w:val="center"/>
        <w:rPr>
          <w:rFonts w:cs="Arial"/>
        </w:rPr>
      </w:pPr>
      <w:r>
        <w:rPr>
          <w:rFonts w:cs="Arial"/>
          <w:noProof/>
        </w:rPr>
        <mc:AlternateContent>
          <mc:Choice Requires="wps">
            <w:drawing>
              <wp:anchor distT="0" distB="0" distL="114300" distR="114300" simplePos="0" relativeHeight="251641344" behindDoc="0" locked="0" layoutInCell="1" allowOverlap="1" wp14:anchorId="67352807" wp14:editId="7D4D7A5E">
                <wp:simplePos x="0" y="0"/>
                <wp:positionH relativeFrom="column">
                  <wp:posOffset>3568759</wp:posOffset>
                </wp:positionH>
                <wp:positionV relativeFrom="paragraph">
                  <wp:posOffset>1878330</wp:posOffset>
                </wp:positionV>
                <wp:extent cx="965200" cy="327546"/>
                <wp:effectExtent l="0" t="0" r="25400" b="15875"/>
                <wp:wrapNone/>
                <wp:docPr id="73"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327546"/>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BF6772" id="Oval 303" o:spid="_x0000_s1026" style="position:absolute;margin-left:281pt;margin-top:147.9pt;width:76pt;height:2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" filled="f" strokecolor="#c00000" strokeweight="2pt"/>
            </w:pict>
          </mc:Fallback>
        </mc:AlternateContent>
      </w:r>
      <w:r w:rsidR="00D61357">
        <w:rPr>
          <w:rFonts w:cs="Arial"/>
          <w:noProof/>
        </w:rPr>
        <w:drawing>
          <wp:inline distT="0" distB="0" distL="0" distR="0" wp14:anchorId="205C6295" wp14:editId="133EC07A">
            <wp:extent cx="3596819" cy="2636875"/>
            <wp:effectExtent l="0" t="0" r="3810" b="0"/>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2041" cy="2640704"/>
                    </a:xfrm>
                    <a:prstGeom prst="rect">
                      <a:avLst/>
                    </a:prstGeom>
                    <a:noFill/>
                    <a:ln>
                      <a:noFill/>
                    </a:ln>
                  </pic:spPr>
                </pic:pic>
              </a:graphicData>
            </a:graphic>
          </wp:inline>
        </w:drawing>
      </w:r>
    </w:p>
    <w:p w:rsidR="008B519C" w:rsidRDefault="008B519C" w:rsidP="00DD73D6">
      <w:pPr>
        <w:rPr>
          <w:lang w:eastAsia="en-US"/>
        </w:rPr>
      </w:pPr>
    </w:p>
    <w:p w:rsidR="004225E7" w:rsidRDefault="004225E7" w:rsidP="002B0062">
      <w:pPr>
        <w:rPr>
          <w:rFonts w:cs="Arial"/>
        </w:rPr>
      </w:pPr>
    </w:p>
    <w:p w:rsidR="00251F2E" w:rsidRDefault="002B0062" w:rsidP="002B0062">
      <w:pPr>
        <w:rPr>
          <w:rFonts w:cs="Arial"/>
        </w:rPr>
      </w:pPr>
      <w:r>
        <w:rPr>
          <w:rFonts w:cs="Arial"/>
        </w:rPr>
        <w:t xml:space="preserve">A good idea would be </w:t>
      </w:r>
      <w:r w:rsidR="00DB5C40">
        <w:rPr>
          <w:rFonts w:cs="Arial"/>
        </w:rPr>
        <w:t xml:space="preserve">to </w:t>
      </w:r>
      <w:r>
        <w:rPr>
          <w:rFonts w:cs="Arial"/>
        </w:rPr>
        <w:t xml:space="preserve">log-transform the data so that the spread is more balanced and to check again on the assumptions. </w:t>
      </w:r>
      <w:r w:rsidR="00DC4B6E">
        <w:rPr>
          <w:rFonts w:cs="Arial"/>
        </w:rPr>
        <w:t xml:space="preserve">The variability seems to be scale related: the higher the mean, the bigger the variability. This is a typical case for log-transformation. </w:t>
      </w:r>
      <w:r w:rsidR="00251F2E">
        <w:rPr>
          <w:rFonts w:cs="Arial"/>
        </w:rPr>
        <w:t>Let’s see how our data behave on a log-scale. To do that, we simply double-click on the y-axis and change linear for log.</w:t>
      </w:r>
    </w:p>
    <w:p w:rsidR="00DC4B6E" w:rsidRDefault="00251F2E" w:rsidP="00251F2E">
      <w:pPr>
        <w:jc w:val="center"/>
        <w:rPr>
          <w:rFonts w:cs="Arial"/>
        </w:rPr>
      </w:pPr>
      <w:r>
        <w:rPr>
          <w:noProof/>
        </w:rPr>
        <w:drawing>
          <wp:inline distT="0" distB="0" distL="0" distR="0" wp14:anchorId="2AFEEC70" wp14:editId="40C45D3F">
            <wp:extent cx="3721994" cy="121355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02534" cy="1239818"/>
                    </a:xfrm>
                    <a:prstGeom prst="rect">
                      <a:avLst/>
                    </a:prstGeom>
                  </pic:spPr>
                </pic:pic>
              </a:graphicData>
            </a:graphic>
          </wp:inline>
        </w:drawing>
      </w:r>
    </w:p>
    <w:p w:rsidR="00251F2E" w:rsidRDefault="00251F2E" w:rsidP="00251F2E">
      <w:pPr>
        <w:jc w:val="center"/>
        <w:rPr>
          <w:rFonts w:cs="Arial"/>
        </w:rPr>
      </w:pPr>
      <w:r>
        <w:object w:dxaOrig="12295" w:dyaOrig="8031">
          <v:shape id="_x0000_i1033" type="#_x0000_t75" style="width:306.15pt;height:200.35pt" o:ole="">
            <v:imagedata r:id="rId84" o:title=""/>
          </v:shape>
          <o:OLEObject Type="Embed" ProgID="Prism7.Document" ShapeID="_x0000_i1033" DrawAspect="Content" ObjectID="_1615189463" r:id="rId85"/>
        </w:object>
      </w:r>
    </w:p>
    <w:p w:rsidR="00251F2E" w:rsidRDefault="00251F2E" w:rsidP="002B0062">
      <w:pPr>
        <w:rPr>
          <w:rFonts w:cs="Arial"/>
        </w:rPr>
      </w:pPr>
    </w:p>
    <w:p w:rsidR="00251F2E" w:rsidRDefault="00251F2E" w:rsidP="002B0062">
      <w:pPr>
        <w:rPr>
          <w:rFonts w:cs="Arial"/>
        </w:rPr>
      </w:pPr>
    </w:p>
    <w:p w:rsidR="002B0062" w:rsidRDefault="00251F2E" w:rsidP="002B0062">
      <w:pPr>
        <w:rPr>
          <w:rFonts w:cs="Arial"/>
        </w:rPr>
      </w:pPr>
      <w:r>
        <w:rPr>
          <w:rFonts w:cs="Arial"/>
        </w:rPr>
        <w:t>It look</w:t>
      </w:r>
      <w:r w:rsidR="004F2280">
        <w:rPr>
          <w:rFonts w:cs="Arial"/>
        </w:rPr>
        <w:t>s</w:t>
      </w:r>
      <w:r>
        <w:rPr>
          <w:rFonts w:cs="Arial"/>
        </w:rPr>
        <w:t xml:space="preserve"> much better. Now</w:t>
      </w:r>
      <w:r w:rsidR="004F2280">
        <w:rPr>
          <w:rFonts w:cs="Arial"/>
        </w:rPr>
        <w:t>,</w:t>
      </w:r>
      <w:r>
        <w:rPr>
          <w:rFonts w:cs="Arial"/>
        </w:rPr>
        <w:t xml:space="preserve"> </w:t>
      </w:r>
      <w:r w:rsidR="00CA03B9">
        <w:rPr>
          <w:rFonts w:cs="Arial"/>
        </w:rPr>
        <w:t>the next ste</w:t>
      </w:r>
      <w:r w:rsidR="004F2280">
        <w:rPr>
          <w:rFonts w:cs="Arial"/>
        </w:rPr>
        <w:t>p is to actually log-transform</w:t>
      </w:r>
      <w:r w:rsidR="00CA03B9">
        <w:rPr>
          <w:rFonts w:cs="Arial"/>
        </w:rPr>
        <w:t xml:space="preserve"> the data.</w:t>
      </w:r>
      <w:r w:rsidR="004F2280">
        <w:rPr>
          <w:rFonts w:cs="Arial"/>
        </w:rPr>
        <w:t xml:space="preserve"> </w:t>
      </w:r>
      <w:r w:rsidR="002B0062">
        <w:rPr>
          <w:rFonts w:cs="Arial"/>
        </w:rPr>
        <w:t xml:space="preserve">To do so, </w:t>
      </w:r>
      <w:r w:rsidR="00C0032B">
        <w:rPr>
          <w:rFonts w:cs="Arial"/>
        </w:rPr>
        <w:t>we</w:t>
      </w:r>
      <w:r w:rsidR="002B0062">
        <w:rPr>
          <w:rFonts w:cs="Arial"/>
        </w:rPr>
        <w:t xml:space="preserve"> go </w:t>
      </w:r>
      <w:r w:rsidR="002B0062" w:rsidRPr="00C0032B">
        <w:t>to =</w:t>
      </w:r>
      <w:r w:rsidR="002B0062" w:rsidRPr="003431CF">
        <w:rPr>
          <w:rFonts w:cs="Arial"/>
          <w:b/>
          <w:color w:val="1F497D"/>
        </w:rPr>
        <w:t xml:space="preserve"> Analyse&gt; Transform &gt; Transform and </w:t>
      </w:r>
      <w:r w:rsidR="00C0032B">
        <w:rPr>
          <w:rFonts w:cs="Arial"/>
          <w:b/>
          <w:color w:val="1F497D"/>
        </w:rPr>
        <w:t>we</w:t>
      </w:r>
      <w:r w:rsidR="002B0062" w:rsidRPr="003431CF">
        <w:rPr>
          <w:rFonts w:cs="Arial"/>
          <w:b/>
          <w:color w:val="1F497D"/>
        </w:rPr>
        <w:t xml:space="preserve"> choose Y=Log(Y)</w:t>
      </w:r>
      <w:r w:rsidR="002B0062">
        <w:rPr>
          <w:rFonts w:cs="Arial"/>
        </w:rPr>
        <w:t xml:space="preserve">, </w:t>
      </w:r>
      <w:r w:rsidR="00C0032B">
        <w:rPr>
          <w:rFonts w:cs="Arial"/>
        </w:rPr>
        <w:t>we</w:t>
      </w:r>
      <w:r w:rsidR="002B0062">
        <w:rPr>
          <w:rFonts w:cs="Arial"/>
        </w:rPr>
        <w:t xml:space="preserve"> </w:t>
      </w:r>
      <w:r w:rsidR="00CA03B9">
        <w:rPr>
          <w:rFonts w:cs="Arial"/>
        </w:rPr>
        <w:t xml:space="preserve">can </w:t>
      </w:r>
      <w:r w:rsidR="002B0062">
        <w:rPr>
          <w:rFonts w:cs="Arial"/>
        </w:rPr>
        <w:t>then re-run the analysis.</w:t>
      </w:r>
    </w:p>
    <w:p w:rsidR="0080739A" w:rsidRDefault="0080739A" w:rsidP="002B0062">
      <w:pPr>
        <w:rPr>
          <w:rFonts w:cs="Arial"/>
        </w:rPr>
      </w:pPr>
    </w:p>
    <w:bookmarkStart w:id="123" w:name="_GoBack"/>
    <w:bookmarkEnd w:id="123"/>
    <w:p w:rsidR="00D20FCC" w:rsidRDefault="00D61357" w:rsidP="003431CF">
      <w:pPr>
        <w:jc w:val="center"/>
        <w:rPr>
          <w:rFonts w:cs="Arial"/>
          <w:noProof/>
          <w:color w:val="000000"/>
          <w:sz w:val="18"/>
          <w:szCs w:val="18"/>
        </w:rPr>
      </w:pPr>
      <w:r>
        <w:rPr>
          <w:rFonts w:cs="Arial"/>
          <w:noProof/>
          <w:color w:val="000000"/>
          <w:sz w:val="18"/>
          <w:szCs w:val="18"/>
        </w:rPr>
        <mc:AlternateContent>
          <mc:Choice Requires="wps">
            <w:drawing>
              <wp:anchor distT="0" distB="0" distL="114300" distR="114300" simplePos="0" relativeHeight="251694592" behindDoc="0" locked="0" layoutInCell="1" allowOverlap="1" wp14:anchorId="696AD3B2" wp14:editId="42484987">
                <wp:simplePos x="0" y="0"/>
                <wp:positionH relativeFrom="column">
                  <wp:posOffset>3483374</wp:posOffset>
                </wp:positionH>
                <wp:positionV relativeFrom="paragraph">
                  <wp:posOffset>1971690</wp:posOffset>
                </wp:positionV>
                <wp:extent cx="965200" cy="327546"/>
                <wp:effectExtent l="0" t="0" r="25400" b="15875"/>
                <wp:wrapNone/>
                <wp:docPr id="72"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327546"/>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23487E" id="Oval 371" o:spid="_x0000_s1026" style="position:absolute;margin-left:274.3pt;margin-top:155.25pt;width:76pt;height:25.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196AIAACg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" filled="f" strokecolor="#c00000" strokeweight="2pt"/>
            </w:pict>
          </mc:Fallback>
        </mc:AlternateContent>
      </w:r>
      <w:r>
        <w:rPr>
          <w:rFonts w:cs="Arial"/>
          <w:noProof/>
          <w:color w:val="000000"/>
          <w:sz w:val="18"/>
          <w:szCs w:val="18"/>
        </w:rPr>
        <w:drawing>
          <wp:inline distT="0" distB="0" distL="0" distR="0" wp14:anchorId="6A398F2A" wp14:editId="3D363744">
            <wp:extent cx="3385508" cy="2552700"/>
            <wp:effectExtent l="0" t="0" r="5715"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88852" cy="2555222"/>
                    </a:xfrm>
                    <a:prstGeom prst="rect">
                      <a:avLst/>
                    </a:prstGeom>
                    <a:noFill/>
                    <a:ln>
                      <a:noFill/>
                    </a:ln>
                  </pic:spPr>
                </pic:pic>
              </a:graphicData>
            </a:graphic>
          </wp:inline>
        </w:drawing>
      </w:r>
    </w:p>
    <w:p w:rsidR="00D20FCC" w:rsidRDefault="00D20FCC" w:rsidP="00DD73D6">
      <w:pPr>
        <w:rPr>
          <w:rFonts w:cs="Arial"/>
          <w:noProof/>
          <w:color w:val="000000"/>
          <w:sz w:val="18"/>
          <w:szCs w:val="18"/>
        </w:rPr>
      </w:pPr>
    </w:p>
    <w:p w:rsidR="00C26836" w:rsidRDefault="00C26836" w:rsidP="002B0062">
      <w:pPr>
        <w:rPr>
          <w:lang w:eastAsia="en-US"/>
        </w:rPr>
      </w:pPr>
    </w:p>
    <w:p w:rsidR="00C41DB4" w:rsidRDefault="002B0062" w:rsidP="00C41DB4">
      <w:pPr>
        <w:rPr>
          <w:lang w:eastAsia="en-US"/>
        </w:rPr>
      </w:pPr>
      <w:r>
        <w:rPr>
          <w:lang w:eastAsia="en-US"/>
        </w:rPr>
        <w:t>OK, the situation is getting better: the</w:t>
      </w:r>
      <w:r w:rsidR="00DB5C40">
        <w:rPr>
          <w:lang w:eastAsia="en-US"/>
        </w:rPr>
        <w:t xml:space="preserve"> first assumption is met and from</w:t>
      </w:r>
      <w:r>
        <w:rPr>
          <w:lang w:eastAsia="en-US"/>
        </w:rPr>
        <w:t xml:space="preserve"> what we see </w:t>
      </w:r>
      <w:r w:rsidR="00F62774">
        <w:rPr>
          <w:lang w:eastAsia="en-US"/>
        </w:rPr>
        <w:t>when we plot the transformed data</w:t>
      </w:r>
      <w:r>
        <w:rPr>
          <w:lang w:eastAsia="en-US"/>
        </w:rPr>
        <w:t xml:space="preserve"> (Box-plots </w:t>
      </w:r>
      <w:r w:rsidR="00F62774">
        <w:rPr>
          <w:lang w:eastAsia="en-US"/>
        </w:rPr>
        <w:t xml:space="preserve">and scatter plots </w:t>
      </w:r>
      <w:r>
        <w:rPr>
          <w:lang w:eastAsia="en-US"/>
        </w:rPr>
        <w:t>below) the homogeneity of variance has improved a great deal.</w:t>
      </w:r>
    </w:p>
    <w:p w:rsidR="00C41DB4" w:rsidRDefault="00C41DB4" w:rsidP="00C41DB4">
      <w:pPr>
        <w:rPr>
          <w:lang w:eastAsia="en-US"/>
        </w:rPr>
      </w:pPr>
    </w:p>
    <w:p w:rsidR="003431CF" w:rsidRDefault="00DE7D9A" w:rsidP="00E520BE">
      <w:pPr>
        <w:tabs>
          <w:tab w:val="num" w:pos="720"/>
          <w:tab w:val="num" w:pos="1440"/>
        </w:tabs>
        <w:rPr>
          <w:lang w:eastAsia="en-US"/>
        </w:rPr>
      </w:pPr>
      <w:r>
        <w:rPr>
          <w:lang w:eastAsia="en-US"/>
        </w:rPr>
        <w:t>Now that we have sorted out the data, w</w:t>
      </w:r>
      <w:r w:rsidR="00D356A7">
        <w:rPr>
          <w:lang w:eastAsia="en-US"/>
        </w:rPr>
        <w:t xml:space="preserve">e </w:t>
      </w:r>
      <w:r>
        <w:rPr>
          <w:lang w:eastAsia="en-US"/>
        </w:rPr>
        <w:t xml:space="preserve">can </w:t>
      </w:r>
      <w:r w:rsidR="00D356A7">
        <w:rPr>
          <w:lang w:eastAsia="en-US"/>
        </w:rPr>
        <w:t xml:space="preserve">run the ANOVA: to do so </w:t>
      </w:r>
      <w:r w:rsidR="00C0032B">
        <w:rPr>
          <w:lang w:eastAsia="en-US"/>
        </w:rPr>
        <w:t>we</w:t>
      </w:r>
      <w:r w:rsidR="00D356A7">
        <w:rPr>
          <w:lang w:eastAsia="en-US"/>
        </w:rPr>
        <w:t xml:space="preserve"> go </w:t>
      </w:r>
      <w:r w:rsidR="00C96A18" w:rsidRPr="003431CF">
        <w:rPr>
          <w:b/>
          <w:color w:val="1F497D"/>
          <w:lang w:eastAsia="en-US"/>
        </w:rPr>
        <w:t>=</w:t>
      </w:r>
      <w:proofErr w:type="spellStart"/>
      <w:r w:rsidR="00D356A7" w:rsidRPr="003431CF">
        <w:rPr>
          <w:b/>
          <w:color w:val="1F497D"/>
          <w:lang w:eastAsia="en-US"/>
        </w:rPr>
        <w:t>Analyze</w:t>
      </w:r>
      <w:proofErr w:type="spellEnd"/>
      <w:r w:rsidR="00D356A7" w:rsidRPr="003431CF">
        <w:rPr>
          <w:b/>
          <w:color w:val="1F497D"/>
          <w:lang w:eastAsia="en-US"/>
        </w:rPr>
        <w:t xml:space="preserve"> &gt;</w:t>
      </w:r>
      <w:r w:rsidR="00C96A18" w:rsidRPr="003431CF">
        <w:rPr>
          <w:b/>
          <w:color w:val="1F497D"/>
          <w:lang w:eastAsia="en-US"/>
        </w:rPr>
        <w:t>One-way ANOVA</w:t>
      </w:r>
      <w:r w:rsidR="00D356A7">
        <w:rPr>
          <w:lang w:eastAsia="en-US"/>
        </w:rPr>
        <w:t xml:space="preserve">. </w:t>
      </w:r>
    </w:p>
    <w:p w:rsidR="00E520BE" w:rsidRDefault="00E520BE" w:rsidP="00E520BE">
      <w:pPr>
        <w:tabs>
          <w:tab w:val="num" w:pos="720"/>
          <w:tab w:val="num" w:pos="1440"/>
        </w:tabs>
        <w:rPr>
          <w:lang w:eastAsia="en-US"/>
        </w:rPr>
      </w:pPr>
      <w:r>
        <w:rPr>
          <w:lang w:eastAsia="en-US"/>
        </w:rPr>
        <w:t xml:space="preserve">The next thing </w:t>
      </w:r>
      <w:r w:rsidR="00C0032B">
        <w:rPr>
          <w:lang w:eastAsia="en-US"/>
        </w:rPr>
        <w:t>we</w:t>
      </w:r>
      <w:r w:rsidR="00DB5C40">
        <w:rPr>
          <w:lang w:eastAsia="en-US"/>
        </w:rPr>
        <w:t xml:space="preserve"> need to do is to</w:t>
      </w:r>
      <w:r>
        <w:rPr>
          <w:lang w:eastAsia="en-US"/>
        </w:rPr>
        <w:t xml:space="preserve"> choose is a post-hoc test.</w:t>
      </w:r>
      <w:r w:rsidRPr="00E520BE">
        <w:rPr>
          <w:lang w:eastAsia="en-US"/>
        </w:rPr>
        <w:t xml:space="preserve"> </w:t>
      </w:r>
      <w:r w:rsidRPr="001B3B36">
        <w:rPr>
          <w:lang w:eastAsia="en-US"/>
        </w:rPr>
        <w:t>These post hoc tests should only be used when the ANOVA finds a significant effect.</w:t>
      </w:r>
      <w:r>
        <w:rPr>
          <w:lang w:eastAsia="en-US"/>
        </w:rPr>
        <w:t xml:space="preserve"> </w:t>
      </w:r>
      <w:proofErr w:type="spellStart"/>
      <w:r>
        <w:rPr>
          <w:lang w:eastAsia="en-US"/>
        </w:rPr>
        <w:t>GraphPad</w:t>
      </w:r>
      <w:proofErr w:type="spellEnd"/>
      <w:r>
        <w:rPr>
          <w:lang w:eastAsia="en-US"/>
        </w:rPr>
        <w:t xml:space="preserve"> is not very</w:t>
      </w:r>
      <w:r w:rsidR="00296CD9">
        <w:rPr>
          <w:lang w:eastAsia="en-US"/>
        </w:rPr>
        <w:t xml:space="preserve"> powerful when it comes to post-</w:t>
      </w:r>
      <w:r>
        <w:rPr>
          <w:lang w:eastAsia="en-US"/>
        </w:rPr>
        <w:t xml:space="preserve">hoc tests as it </w:t>
      </w:r>
      <w:r w:rsidR="00296CD9">
        <w:rPr>
          <w:lang w:eastAsia="en-US"/>
        </w:rPr>
        <w:t>offers</w:t>
      </w:r>
      <w:r>
        <w:rPr>
          <w:lang w:eastAsia="en-US"/>
        </w:rPr>
        <w:t xml:space="preserve"> </w:t>
      </w:r>
      <w:r w:rsidR="00DE7D9A">
        <w:rPr>
          <w:lang w:eastAsia="en-US"/>
        </w:rPr>
        <w:t xml:space="preserve">only </w:t>
      </w:r>
      <w:r w:rsidR="008F4601">
        <w:rPr>
          <w:lang w:eastAsia="en-US"/>
        </w:rPr>
        <w:t>3</w:t>
      </w:r>
      <w:r>
        <w:rPr>
          <w:lang w:eastAsia="en-US"/>
        </w:rPr>
        <w:t xml:space="preserve"> tests: the </w:t>
      </w:r>
      <w:proofErr w:type="spellStart"/>
      <w:r>
        <w:rPr>
          <w:lang w:eastAsia="en-US"/>
        </w:rPr>
        <w:t>Bonferroni</w:t>
      </w:r>
      <w:proofErr w:type="spellEnd"/>
      <w:r w:rsidR="008F4601">
        <w:rPr>
          <w:lang w:eastAsia="en-US"/>
        </w:rPr>
        <w:t xml:space="preserve"> and </w:t>
      </w:r>
      <w:proofErr w:type="spellStart"/>
      <w:r w:rsidR="008F4601">
        <w:rPr>
          <w:lang w:eastAsia="en-US"/>
        </w:rPr>
        <w:t>Sidak</w:t>
      </w:r>
      <w:proofErr w:type="spellEnd"/>
      <w:r>
        <w:rPr>
          <w:lang w:eastAsia="en-US"/>
        </w:rPr>
        <w:t xml:space="preserve"> test</w:t>
      </w:r>
      <w:r w:rsidR="008F4601">
        <w:rPr>
          <w:lang w:eastAsia="en-US"/>
        </w:rPr>
        <w:t>s which are</w:t>
      </w:r>
      <w:r>
        <w:rPr>
          <w:lang w:eastAsia="en-US"/>
        </w:rPr>
        <w:t xml:space="preserve"> quite conservative </w:t>
      </w:r>
      <w:r w:rsidR="004F2280">
        <w:rPr>
          <w:lang w:eastAsia="en-US"/>
        </w:rPr>
        <w:t xml:space="preserve">- </w:t>
      </w:r>
      <w:r>
        <w:rPr>
          <w:lang w:eastAsia="en-US"/>
        </w:rPr>
        <w:t xml:space="preserve">so </w:t>
      </w:r>
      <w:r w:rsidR="00C0032B">
        <w:rPr>
          <w:lang w:eastAsia="en-US"/>
        </w:rPr>
        <w:t>we</w:t>
      </w:r>
      <w:r>
        <w:rPr>
          <w:lang w:eastAsia="en-US"/>
        </w:rPr>
        <w:t xml:space="preserve"> should only </w:t>
      </w:r>
      <w:r w:rsidR="008F4601">
        <w:rPr>
          <w:lang w:eastAsia="en-US"/>
        </w:rPr>
        <w:t>choose them</w:t>
      </w:r>
      <w:r>
        <w:rPr>
          <w:lang w:eastAsia="en-US"/>
        </w:rPr>
        <w:t xml:space="preserve"> when </w:t>
      </w:r>
      <w:r w:rsidR="00C0032B">
        <w:rPr>
          <w:lang w:eastAsia="en-US"/>
        </w:rPr>
        <w:t>we</w:t>
      </w:r>
      <w:r>
        <w:rPr>
          <w:lang w:eastAsia="en-US"/>
        </w:rPr>
        <w:t xml:space="preserve"> are comparing no more than 5 groups</w:t>
      </w:r>
      <w:r w:rsidR="00296CD9">
        <w:rPr>
          <w:lang w:eastAsia="en-US"/>
        </w:rPr>
        <w:t xml:space="preserve"> </w:t>
      </w:r>
      <w:r w:rsidR="004F2280">
        <w:rPr>
          <w:lang w:eastAsia="en-US"/>
        </w:rPr>
        <w:t xml:space="preserve">- </w:t>
      </w:r>
      <w:r w:rsidR="00296CD9">
        <w:rPr>
          <w:lang w:eastAsia="en-US"/>
        </w:rPr>
        <w:t>a</w:t>
      </w:r>
      <w:r>
        <w:rPr>
          <w:lang w:eastAsia="en-US"/>
        </w:rPr>
        <w:t>nd the Tukey which is more liberal.</w:t>
      </w:r>
    </w:p>
    <w:p w:rsidR="001D0E4A" w:rsidRDefault="001D0E4A" w:rsidP="00E520BE">
      <w:pPr>
        <w:tabs>
          <w:tab w:val="num" w:pos="720"/>
          <w:tab w:val="num" w:pos="1440"/>
        </w:tabs>
        <w:rPr>
          <w:lang w:eastAsia="en-US"/>
        </w:rPr>
      </w:pPr>
    </w:p>
    <w:p w:rsidR="00443530" w:rsidRDefault="001D0E4A" w:rsidP="001D0E4A">
      <w:pPr>
        <w:jc w:val="center"/>
        <w:rPr>
          <w:lang w:eastAsia="en-US"/>
        </w:rPr>
      </w:pPr>
      <w:r>
        <w:rPr>
          <w:noProof/>
        </w:rPr>
        <w:lastRenderedPageBreak/>
        <w:drawing>
          <wp:inline distT="0" distB="0" distL="0" distR="0" wp14:anchorId="63F312F4" wp14:editId="7F2B0004">
            <wp:extent cx="5257800" cy="32474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63360" cy="3250883"/>
                    </a:xfrm>
                    <a:prstGeom prst="rect">
                      <a:avLst/>
                    </a:prstGeom>
                  </pic:spPr>
                </pic:pic>
              </a:graphicData>
            </a:graphic>
          </wp:inline>
        </w:drawing>
      </w:r>
    </w:p>
    <w:p w:rsidR="00BA53EA" w:rsidRDefault="00BA53EA" w:rsidP="001D0E4A">
      <w:pPr>
        <w:jc w:val="center"/>
        <w:rPr>
          <w:lang w:eastAsia="en-US"/>
        </w:rPr>
      </w:pPr>
    </w:p>
    <w:p w:rsidR="0000024C" w:rsidRDefault="0000024C" w:rsidP="001D0E4A">
      <w:pPr>
        <w:jc w:val="center"/>
        <w:rPr>
          <w:lang w:eastAsia="en-US"/>
        </w:rPr>
      </w:pPr>
    </w:p>
    <w:p w:rsidR="0000024C" w:rsidRDefault="0000024C" w:rsidP="001D0E4A">
      <w:pPr>
        <w:jc w:val="center"/>
        <w:rPr>
          <w:lang w:eastAsia="en-US"/>
        </w:rPr>
      </w:pPr>
    </w:p>
    <w:p w:rsidR="00337DD7" w:rsidRDefault="00337DD7" w:rsidP="00027622">
      <w:pPr>
        <w:tabs>
          <w:tab w:val="num" w:pos="720"/>
          <w:tab w:val="num" w:pos="1440"/>
        </w:tabs>
        <w:rPr>
          <w:lang w:eastAsia="en-US"/>
        </w:rPr>
      </w:pPr>
      <w:r>
        <w:rPr>
          <w:noProof/>
        </w:rPr>
        <w:drawing>
          <wp:inline distT="0" distB="0" distL="0" distR="0" wp14:anchorId="2FAC9071" wp14:editId="0A2E039D">
            <wp:extent cx="5402192" cy="4067033"/>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32652" cy="4089965"/>
                    </a:xfrm>
                    <a:prstGeom prst="rect">
                      <a:avLst/>
                    </a:prstGeom>
                    <a:noFill/>
                  </pic:spPr>
                </pic:pic>
              </a:graphicData>
            </a:graphic>
          </wp:inline>
        </w:drawing>
      </w:r>
    </w:p>
    <w:p w:rsidR="00881163" w:rsidRDefault="00881163" w:rsidP="00027622">
      <w:pPr>
        <w:tabs>
          <w:tab w:val="num" w:pos="720"/>
          <w:tab w:val="num" w:pos="1440"/>
        </w:tabs>
        <w:rPr>
          <w:lang w:eastAsia="en-US"/>
        </w:rPr>
      </w:pPr>
    </w:p>
    <w:p w:rsidR="0080739A" w:rsidRDefault="00ED07DF" w:rsidP="00027622">
      <w:pPr>
        <w:tabs>
          <w:tab w:val="num" w:pos="720"/>
          <w:tab w:val="num" w:pos="1440"/>
        </w:tabs>
        <w:rPr>
          <w:lang w:eastAsia="en-US"/>
        </w:rPr>
      </w:pPr>
      <w:r>
        <w:rPr>
          <w:lang w:eastAsia="en-US"/>
        </w:rPr>
        <w:t xml:space="preserve">From the table above </w:t>
      </w:r>
      <w:r w:rsidR="00C0032B">
        <w:rPr>
          <w:lang w:eastAsia="en-US"/>
        </w:rPr>
        <w:t>we</w:t>
      </w:r>
      <w:r>
        <w:rPr>
          <w:lang w:eastAsia="en-US"/>
        </w:rPr>
        <w:t xml:space="preserve"> </w:t>
      </w:r>
      <w:r w:rsidR="00B45732">
        <w:rPr>
          <w:lang w:eastAsia="en-US"/>
        </w:rPr>
        <w:t>can find out</w:t>
      </w:r>
      <w:r>
        <w:rPr>
          <w:lang w:eastAsia="en-US"/>
        </w:rPr>
        <w:t xml:space="preserve"> which pairwise comparison reaches significance</w:t>
      </w:r>
      <w:r w:rsidR="00B45732">
        <w:rPr>
          <w:lang w:eastAsia="en-US"/>
        </w:rPr>
        <w:t xml:space="preserve"> and whic</w:t>
      </w:r>
      <w:r>
        <w:rPr>
          <w:lang w:eastAsia="en-US"/>
        </w:rPr>
        <w:t xml:space="preserve">h does not. </w:t>
      </w:r>
    </w:p>
    <w:p w:rsidR="004225E7" w:rsidRDefault="004225E7" w:rsidP="00027622">
      <w:pPr>
        <w:tabs>
          <w:tab w:val="num" w:pos="720"/>
          <w:tab w:val="num" w:pos="1440"/>
        </w:tabs>
        <w:rPr>
          <w:lang w:eastAsia="en-US"/>
        </w:rPr>
      </w:pPr>
    </w:p>
    <w:p w:rsidR="004225E7" w:rsidRDefault="004225E7" w:rsidP="00027622">
      <w:pPr>
        <w:tabs>
          <w:tab w:val="num" w:pos="720"/>
          <w:tab w:val="num" w:pos="1440"/>
        </w:tabs>
        <w:rPr>
          <w:lang w:eastAsia="en-US"/>
        </w:rPr>
      </w:pPr>
    </w:p>
    <w:bookmarkStart w:id="124" w:name="_Toc158524929"/>
    <w:bookmarkStart w:id="125" w:name="_Toc158525649"/>
    <w:bookmarkStart w:id="126" w:name="_Toc373762818"/>
    <w:bookmarkStart w:id="127" w:name="_Toc4518530"/>
    <w:p w:rsidR="00877EB8" w:rsidRPr="00877EB8" w:rsidRDefault="00D61357" w:rsidP="009826ED">
      <w:pPr>
        <w:pStyle w:val="Heading2"/>
      </w:pPr>
      <w:r>
        <w:rPr>
          <w:noProof/>
        </w:rPr>
        <w:lastRenderedPageBreak/>
        <mc:AlternateContent>
          <mc:Choice Requires="wps">
            <w:drawing>
              <wp:anchor distT="0" distB="0" distL="114300" distR="114300" simplePos="0" relativeHeight="251648512" behindDoc="0" locked="0" layoutInCell="1" allowOverlap="1" wp14:anchorId="224D593B" wp14:editId="0C64F2F2">
                <wp:simplePos x="0" y="0"/>
                <wp:positionH relativeFrom="column">
                  <wp:posOffset>764540</wp:posOffset>
                </wp:positionH>
                <wp:positionV relativeFrom="paragraph">
                  <wp:posOffset>320675</wp:posOffset>
                </wp:positionV>
                <wp:extent cx="826770" cy="0"/>
                <wp:effectExtent l="0" t="0" r="0" b="0"/>
                <wp:wrapNone/>
                <wp:docPr id="41"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E128F3" id="AutoShape 318" o:spid="_x0000_s1026" type="#_x0000_t32" style="position:absolute;margin-left:60.2pt;margin-top:25.25pt;width:65.1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" stroked="f"/>
            </w:pict>
          </mc:Fallback>
        </mc:AlternateContent>
      </w:r>
      <w:r w:rsidR="00155D21">
        <w:t>4</w:t>
      </w:r>
      <w:r w:rsidR="00EC37BE" w:rsidRPr="00EC37BE">
        <w:t xml:space="preserve">-5 </w:t>
      </w:r>
      <w:r w:rsidR="00877EB8" w:rsidRPr="00877EB8">
        <w:t>Correlation</w:t>
      </w:r>
      <w:bookmarkEnd w:id="124"/>
      <w:bookmarkEnd w:id="125"/>
      <w:bookmarkEnd w:id="126"/>
      <w:bookmarkEnd w:id="127"/>
    </w:p>
    <w:p w:rsidR="00877EB8" w:rsidRDefault="00877EB8" w:rsidP="006F626E">
      <w:pPr>
        <w:pStyle w:val="Heading3"/>
        <w:rPr>
          <w:rFonts w:cs="Arial"/>
          <w:i/>
          <w:szCs w:val="24"/>
        </w:rPr>
      </w:pPr>
    </w:p>
    <w:p w:rsidR="0032379F" w:rsidRDefault="00877EB8" w:rsidP="00E24C56">
      <w:r>
        <w:t xml:space="preserve">If </w:t>
      </w:r>
      <w:r w:rsidR="00C0032B">
        <w:t>we</w:t>
      </w:r>
      <w:r>
        <w:t xml:space="preserve"> want to find out about the relationship between 2 variables, </w:t>
      </w:r>
      <w:r w:rsidR="00C0032B">
        <w:t>we</w:t>
      </w:r>
      <w:r>
        <w:t xml:space="preserve"> can run a correlation.</w:t>
      </w:r>
    </w:p>
    <w:p w:rsidR="0000024C" w:rsidRPr="00E24C56" w:rsidRDefault="0000024C" w:rsidP="00E24C56"/>
    <w:p w:rsidR="006F626E" w:rsidRDefault="00A72838" w:rsidP="00D56585">
      <w:pPr>
        <w:autoSpaceDE w:val="0"/>
        <w:autoSpaceDN w:val="0"/>
        <w:adjustRightInd w:val="0"/>
        <w:spacing w:line="240" w:lineRule="auto"/>
        <w:jc w:val="left"/>
        <w:rPr>
          <w:rFonts w:cs="Arial"/>
        </w:rPr>
      </w:pPr>
      <w:bookmarkStart w:id="128" w:name="_Toc373762819"/>
      <w:bookmarkStart w:id="129" w:name="_Toc4518531"/>
      <w:bookmarkStart w:id="130" w:name="OLE_LINK1"/>
      <w:r w:rsidRPr="003431CF">
        <w:rPr>
          <w:rStyle w:val="Heading3Char"/>
        </w:rPr>
        <w:t>Example</w:t>
      </w:r>
      <w:bookmarkEnd w:id="128"/>
      <w:bookmarkEnd w:id="129"/>
      <w:r>
        <w:rPr>
          <w:rFonts w:cs="Arial"/>
        </w:rPr>
        <w:t xml:space="preserve"> </w:t>
      </w:r>
      <w:r w:rsidR="0032379F">
        <w:rPr>
          <w:rFonts w:cs="Arial"/>
        </w:rPr>
        <w:t>(</w:t>
      </w:r>
      <w:r w:rsidR="00F24E3E">
        <w:rPr>
          <w:rFonts w:cs="Arial"/>
        </w:rPr>
        <w:t>File</w:t>
      </w:r>
      <w:r w:rsidR="0032379F">
        <w:rPr>
          <w:rFonts w:cs="Arial"/>
        </w:rPr>
        <w:t>:</w:t>
      </w:r>
      <w:r w:rsidR="00F24E3E">
        <w:rPr>
          <w:rFonts w:cs="Arial"/>
        </w:rPr>
        <w:t xml:space="preserve"> </w:t>
      </w:r>
      <w:r w:rsidRPr="003431CF">
        <w:rPr>
          <w:rStyle w:val="CodingChar"/>
        </w:rPr>
        <w:t>roe deer</w:t>
      </w:r>
      <w:r w:rsidR="00763830" w:rsidRPr="003431CF">
        <w:rPr>
          <w:rStyle w:val="CodingChar"/>
        </w:rPr>
        <w:t>.xls</w:t>
      </w:r>
      <w:r w:rsidR="00664A51" w:rsidRPr="003431CF">
        <w:rPr>
          <w:rStyle w:val="CodingChar"/>
        </w:rPr>
        <w:t>x</w:t>
      </w:r>
      <w:r w:rsidR="0032379F">
        <w:rPr>
          <w:rFonts w:cs="Arial"/>
        </w:rPr>
        <w:t>)</w:t>
      </w:r>
      <w:r>
        <w:rPr>
          <w:rFonts w:cs="Arial"/>
        </w:rPr>
        <w:t>.</w:t>
      </w:r>
    </w:p>
    <w:bookmarkEnd w:id="130"/>
    <w:p w:rsidR="0015749E" w:rsidRDefault="0015749E" w:rsidP="00D56585">
      <w:pPr>
        <w:autoSpaceDE w:val="0"/>
        <w:autoSpaceDN w:val="0"/>
        <w:adjustRightInd w:val="0"/>
        <w:spacing w:line="240" w:lineRule="auto"/>
        <w:jc w:val="left"/>
        <w:rPr>
          <w:rFonts w:cs="Arial"/>
        </w:rPr>
      </w:pPr>
    </w:p>
    <w:p w:rsidR="007E0A21" w:rsidRDefault="00A72838" w:rsidP="0015749E">
      <w:pPr>
        <w:autoSpaceDE w:val="0"/>
        <w:autoSpaceDN w:val="0"/>
        <w:adjustRightInd w:val="0"/>
        <w:rPr>
          <w:rFonts w:cs="Arial"/>
        </w:rPr>
      </w:pPr>
      <w:r>
        <w:rPr>
          <w:rFonts w:cs="Arial"/>
        </w:rPr>
        <w:t xml:space="preserve">When </w:t>
      </w:r>
      <w:r w:rsidR="00C0032B">
        <w:rPr>
          <w:rFonts w:cs="Arial"/>
        </w:rPr>
        <w:t>we</w:t>
      </w:r>
      <w:r>
        <w:rPr>
          <w:rFonts w:cs="Arial"/>
        </w:rPr>
        <w:t xml:space="preserve"> want to plot data from 2 </w:t>
      </w:r>
      <w:r w:rsidR="0032379F">
        <w:rPr>
          <w:rFonts w:cs="Arial"/>
        </w:rPr>
        <w:t xml:space="preserve">quantitative </w:t>
      </w:r>
      <w:r>
        <w:rPr>
          <w:rFonts w:cs="Arial"/>
        </w:rPr>
        <w:t>variables be</w:t>
      </w:r>
      <w:r w:rsidR="0015749E">
        <w:rPr>
          <w:rFonts w:cs="Arial"/>
        </w:rPr>
        <w:t xml:space="preserve">tween which </w:t>
      </w:r>
      <w:r w:rsidR="00C0032B">
        <w:rPr>
          <w:rFonts w:cs="Arial"/>
        </w:rPr>
        <w:t>we</w:t>
      </w:r>
      <w:r w:rsidR="0015749E">
        <w:rPr>
          <w:rFonts w:cs="Arial"/>
        </w:rPr>
        <w:t xml:space="preserve"> suspect </w:t>
      </w:r>
      <w:r>
        <w:rPr>
          <w:rFonts w:cs="Arial"/>
        </w:rPr>
        <w:t xml:space="preserve">that there is a relationship, the best choice to have a first look at </w:t>
      </w:r>
      <w:r w:rsidR="00C0032B">
        <w:rPr>
          <w:rFonts w:cs="Arial"/>
        </w:rPr>
        <w:t>ou</w:t>
      </w:r>
      <w:r w:rsidR="0015749E">
        <w:rPr>
          <w:rFonts w:cs="Arial"/>
        </w:rPr>
        <w:t>r</w:t>
      </w:r>
      <w:r>
        <w:rPr>
          <w:rFonts w:cs="Arial"/>
        </w:rPr>
        <w:t xml:space="preserve"> data is the </w:t>
      </w:r>
      <w:r w:rsidR="009301B2">
        <w:rPr>
          <w:rFonts w:cs="Arial"/>
        </w:rPr>
        <w:t>scatter plot</w:t>
      </w:r>
      <w:r>
        <w:rPr>
          <w:rFonts w:cs="Arial"/>
        </w:rPr>
        <w:t>. So</w:t>
      </w:r>
      <w:r w:rsidR="00BC24D3">
        <w:rPr>
          <w:rFonts w:cs="Arial"/>
        </w:rPr>
        <w:t>,</w:t>
      </w:r>
      <w:r>
        <w:rPr>
          <w:rFonts w:cs="Arial"/>
        </w:rPr>
        <w:t xml:space="preserve"> </w:t>
      </w:r>
      <w:r w:rsidR="00FB786F">
        <w:rPr>
          <w:rFonts w:cs="Arial"/>
        </w:rPr>
        <w:t xml:space="preserve">in </w:t>
      </w:r>
      <w:proofErr w:type="spellStart"/>
      <w:r w:rsidR="00FB786F">
        <w:rPr>
          <w:rFonts w:cs="Arial"/>
        </w:rPr>
        <w:t>GraphPad</w:t>
      </w:r>
      <w:proofErr w:type="spellEnd"/>
      <w:r>
        <w:rPr>
          <w:rFonts w:cs="Arial"/>
        </w:rPr>
        <w:t xml:space="preserve">, </w:t>
      </w:r>
      <w:r w:rsidR="00C0032B">
        <w:rPr>
          <w:rFonts w:cs="Arial"/>
        </w:rPr>
        <w:t>we</w:t>
      </w:r>
      <w:r>
        <w:rPr>
          <w:rFonts w:cs="Arial"/>
        </w:rPr>
        <w:t xml:space="preserve"> go</w:t>
      </w:r>
      <w:r w:rsidR="004229FB">
        <w:rPr>
          <w:rFonts w:cs="Arial"/>
        </w:rPr>
        <w:t xml:space="preserve"> </w:t>
      </w:r>
      <w:r w:rsidR="00BC24D3">
        <w:rPr>
          <w:rFonts w:cs="Arial"/>
        </w:rPr>
        <w:t xml:space="preserve">&gt; </w:t>
      </w:r>
      <w:r w:rsidR="004229FB">
        <w:rPr>
          <w:rFonts w:cs="Arial"/>
        </w:rPr>
        <w:t>choose an XY table</w:t>
      </w:r>
      <w:r>
        <w:rPr>
          <w:rFonts w:cs="Arial"/>
        </w:rPr>
        <w:t>.</w:t>
      </w:r>
      <w:r w:rsidR="0032379F">
        <w:rPr>
          <w:rFonts w:cs="Arial"/>
        </w:rPr>
        <w:t xml:space="preserve"> </w:t>
      </w:r>
    </w:p>
    <w:p w:rsidR="0015749E" w:rsidRDefault="00C0032B" w:rsidP="0015749E">
      <w:pPr>
        <w:autoSpaceDE w:val="0"/>
        <w:autoSpaceDN w:val="0"/>
        <w:adjustRightInd w:val="0"/>
        <w:rPr>
          <w:rFonts w:cs="Arial"/>
        </w:rPr>
      </w:pPr>
      <w:r>
        <w:rPr>
          <w:rFonts w:cs="Arial"/>
        </w:rPr>
        <w:t>We</w:t>
      </w:r>
      <w:r w:rsidR="0015749E">
        <w:rPr>
          <w:rFonts w:cs="Arial"/>
        </w:rPr>
        <w:t xml:space="preserve"> have to choose between the x- and the y-axis for </w:t>
      </w:r>
      <w:r>
        <w:rPr>
          <w:rFonts w:cs="Arial"/>
        </w:rPr>
        <w:t>ou</w:t>
      </w:r>
      <w:r w:rsidR="0015749E">
        <w:rPr>
          <w:rFonts w:cs="Arial"/>
        </w:rPr>
        <w:t xml:space="preserve">r 2 variables. It is usually considered that “x” predicts “y” (y=f(x)) so when looking at the relationship between 2 variables, </w:t>
      </w:r>
      <w:r>
        <w:rPr>
          <w:rFonts w:cs="Arial"/>
        </w:rPr>
        <w:t>we</w:t>
      </w:r>
      <w:r w:rsidR="0015749E">
        <w:rPr>
          <w:rFonts w:cs="Arial"/>
        </w:rPr>
        <w:t xml:space="preserve"> must have an idea of which one is likely to predict the other one. </w:t>
      </w:r>
    </w:p>
    <w:p w:rsidR="007E0A21" w:rsidRDefault="007E0A21" w:rsidP="0015749E">
      <w:pPr>
        <w:autoSpaceDE w:val="0"/>
        <w:autoSpaceDN w:val="0"/>
        <w:adjustRightInd w:val="0"/>
        <w:rPr>
          <w:rFonts w:cs="Arial"/>
        </w:rPr>
      </w:pPr>
    </w:p>
    <w:p w:rsidR="0015749E" w:rsidRDefault="0015749E" w:rsidP="0015749E">
      <w:pPr>
        <w:autoSpaceDE w:val="0"/>
        <w:autoSpaceDN w:val="0"/>
        <w:adjustRightInd w:val="0"/>
        <w:rPr>
          <w:rFonts w:cs="Arial"/>
        </w:rPr>
      </w:pPr>
      <w:r>
        <w:rPr>
          <w:rFonts w:cs="Arial"/>
        </w:rPr>
        <w:t>In our particular case, we want to know how an increase in parasite load (PL) affects the body mass (BM) of the host.</w:t>
      </w:r>
    </w:p>
    <w:p w:rsidR="00A72838" w:rsidRDefault="00A72838" w:rsidP="00D56585">
      <w:pPr>
        <w:autoSpaceDE w:val="0"/>
        <w:autoSpaceDN w:val="0"/>
        <w:adjustRightInd w:val="0"/>
        <w:spacing w:line="240" w:lineRule="auto"/>
        <w:jc w:val="left"/>
        <w:rPr>
          <w:rFonts w:cs="Arial"/>
        </w:rPr>
      </w:pPr>
    </w:p>
    <w:p w:rsidR="00A72838" w:rsidRDefault="00E83386" w:rsidP="007E0A21">
      <w:pPr>
        <w:autoSpaceDE w:val="0"/>
        <w:autoSpaceDN w:val="0"/>
        <w:adjustRightInd w:val="0"/>
        <w:spacing w:line="240" w:lineRule="auto"/>
        <w:jc w:val="center"/>
        <w:rPr>
          <w:rFonts w:cs="Arial"/>
        </w:rPr>
      </w:pPr>
      <w:r w:rsidRPr="00E83386">
        <w:rPr>
          <w:rFonts w:cs="Arial"/>
          <w:noProof/>
        </w:rPr>
        <w:drawing>
          <wp:anchor distT="0" distB="0" distL="114300" distR="114300" simplePos="0" relativeHeight="251813376" behindDoc="0" locked="0" layoutInCell="1" allowOverlap="1" wp14:anchorId="17C8DE78" wp14:editId="100B700C">
            <wp:simplePos x="0" y="0"/>
            <wp:positionH relativeFrom="margin">
              <wp:posOffset>3880485</wp:posOffset>
            </wp:positionH>
            <wp:positionV relativeFrom="paragraph">
              <wp:posOffset>233401</wp:posOffset>
            </wp:positionV>
            <wp:extent cx="2308225" cy="1941195"/>
            <wp:effectExtent l="0" t="0" r="0" b="1905"/>
            <wp:wrapSquare wrapText="bothSides"/>
            <wp:docPr id="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08225" cy="1941195"/>
                    </a:xfrm>
                    <a:prstGeom prst="rect">
                      <a:avLst/>
                    </a:prstGeom>
                  </pic:spPr>
                </pic:pic>
              </a:graphicData>
            </a:graphic>
            <wp14:sizeRelH relativeFrom="page">
              <wp14:pctWidth>0</wp14:pctWidth>
            </wp14:sizeRelH>
            <wp14:sizeRelV relativeFrom="page">
              <wp14:pctHeight>0</wp14:pctHeight>
            </wp14:sizeRelV>
          </wp:anchor>
        </w:drawing>
      </w:r>
      <w:r w:rsidR="00881163">
        <w:rPr>
          <w:noProof/>
        </w:rPr>
        <w:drawing>
          <wp:inline distT="0" distB="0" distL="0" distR="0" wp14:anchorId="21D636A8" wp14:editId="31FB8AA6">
            <wp:extent cx="3590693" cy="2526784"/>
            <wp:effectExtent l="0" t="0" r="0" b="6985"/>
            <wp:docPr id="293890" name="Picture 29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598313" cy="2532146"/>
                    </a:xfrm>
                    <a:prstGeom prst="rect">
                      <a:avLst/>
                    </a:prstGeom>
                  </pic:spPr>
                </pic:pic>
              </a:graphicData>
            </a:graphic>
          </wp:inline>
        </w:drawing>
      </w:r>
      <w:r w:rsidRPr="00E83386">
        <w:rPr>
          <w:noProof/>
        </w:rPr>
        <w:t xml:space="preserve"> </w:t>
      </w:r>
    </w:p>
    <w:p w:rsidR="00DE7D9A" w:rsidRDefault="00DE7D9A" w:rsidP="009B5191">
      <w:pPr>
        <w:autoSpaceDE w:val="0"/>
        <w:autoSpaceDN w:val="0"/>
        <w:adjustRightInd w:val="0"/>
        <w:rPr>
          <w:rFonts w:cs="Arial"/>
        </w:rPr>
      </w:pPr>
    </w:p>
    <w:p w:rsidR="004A3C94" w:rsidRPr="007E0A21" w:rsidRDefault="009B5191" w:rsidP="007E0A21">
      <w:pPr>
        <w:autoSpaceDE w:val="0"/>
        <w:autoSpaceDN w:val="0"/>
        <w:adjustRightInd w:val="0"/>
        <w:rPr>
          <w:rFonts w:cs="Arial"/>
          <w:i/>
        </w:rPr>
      </w:pPr>
      <w:r>
        <w:rPr>
          <w:rFonts w:cs="Arial"/>
        </w:rPr>
        <w:t xml:space="preserve">By looking at the graph, one can think that something is happening here. </w:t>
      </w:r>
      <w:r w:rsidR="004A3C94">
        <w:rPr>
          <w:rFonts w:cs="Arial"/>
        </w:rPr>
        <w:t xml:space="preserve">Now, </w:t>
      </w:r>
      <w:r w:rsidR="004229FB">
        <w:rPr>
          <w:rFonts w:cs="Arial"/>
        </w:rPr>
        <w:t xml:space="preserve">if </w:t>
      </w:r>
      <w:r w:rsidR="00C0032B">
        <w:rPr>
          <w:rFonts w:cs="Arial"/>
        </w:rPr>
        <w:t>we</w:t>
      </w:r>
      <w:r w:rsidR="004229FB">
        <w:rPr>
          <w:rFonts w:cs="Arial"/>
        </w:rPr>
        <w:t xml:space="preserve"> want to know if the relationship between </w:t>
      </w:r>
      <w:r w:rsidR="00C0032B">
        <w:rPr>
          <w:rFonts w:cs="Arial"/>
        </w:rPr>
        <w:t>ou</w:t>
      </w:r>
      <w:r w:rsidR="004229FB">
        <w:rPr>
          <w:rFonts w:cs="Arial"/>
        </w:rPr>
        <w:t xml:space="preserve">r 2 variables is significant, </w:t>
      </w:r>
      <w:r w:rsidR="00C0032B">
        <w:rPr>
          <w:rFonts w:cs="Arial"/>
        </w:rPr>
        <w:t>we</w:t>
      </w:r>
      <w:r w:rsidR="004229FB">
        <w:rPr>
          <w:rFonts w:cs="Arial"/>
        </w:rPr>
        <w:t xml:space="preserve"> need to run a correlation test.</w:t>
      </w:r>
    </w:p>
    <w:p w:rsidR="004A3C94" w:rsidRDefault="004A3C94" w:rsidP="00D56585">
      <w:pPr>
        <w:autoSpaceDE w:val="0"/>
        <w:autoSpaceDN w:val="0"/>
        <w:adjustRightInd w:val="0"/>
        <w:spacing w:line="240" w:lineRule="auto"/>
        <w:jc w:val="left"/>
        <w:rPr>
          <w:rFonts w:cs="Arial"/>
        </w:rPr>
      </w:pPr>
    </w:p>
    <w:p w:rsidR="00C7566A" w:rsidRDefault="00C7566A" w:rsidP="007E0A21">
      <w:pPr>
        <w:pStyle w:val="Heading2"/>
      </w:pPr>
      <w:bookmarkStart w:id="131" w:name="_Toc158524930"/>
      <w:bookmarkStart w:id="132" w:name="_Toc158525650"/>
      <w:bookmarkStart w:id="133" w:name="_Toc373762820"/>
    </w:p>
    <w:p w:rsidR="004A3C94" w:rsidRPr="002B20A4" w:rsidRDefault="004A3C94" w:rsidP="00BE02BD">
      <w:pPr>
        <w:pStyle w:val="Heading3"/>
      </w:pPr>
      <w:bookmarkStart w:id="134" w:name="_Toc4518532"/>
      <w:r w:rsidRPr="002B20A4">
        <w:t>A bit of theory: Correlation</w:t>
      </w:r>
      <w:r w:rsidR="000A17A1" w:rsidRPr="002B20A4">
        <w:t xml:space="preserve"> coefficient</w:t>
      </w:r>
      <w:bookmarkEnd w:id="131"/>
      <w:bookmarkEnd w:id="132"/>
      <w:bookmarkEnd w:id="133"/>
      <w:bookmarkEnd w:id="134"/>
    </w:p>
    <w:p w:rsidR="00476DC9" w:rsidRPr="00476DC9" w:rsidRDefault="00476DC9" w:rsidP="00476DC9">
      <w:pPr>
        <w:rPr>
          <w:lang w:eastAsia="en-US"/>
        </w:rPr>
      </w:pPr>
    </w:p>
    <w:p w:rsidR="000A17A1" w:rsidRDefault="008C7B67" w:rsidP="000A17A1">
      <w:pPr>
        <w:rPr>
          <w:lang w:eastAsia="en-US"/>
        </w:rPr>
      </w:pPr>
      <w:r>
        <w:rPr>
          <w:lang w:eastAsia="en-US"/>
        </w:rPr>
        <w:t>A correlation is a measure of a linear relationship (can be expressed as straight-line graphs) between variables.</w:t>
      </w:r>
      <w:r w:rsidR="00F24E3E">
        <w:rPr>
          <w:lang w:eastAsia="en-US"/>
        </w:rPr>
        <w:t xml:space="preserve"> The simplest way to find out</w:t>
      </w:r>
      <w:r>
        <w:rPr>
          <w:lang w:eastAsia="en-US"/>
        </w:rPr>
        <w:t xml:space="preserve"> whether 2 variables are associated</w:t>
      </w:r>
      <w:r w:rsidR="00BC24D3">
        <w:rPr>
          <w:lang w:eastAsia="en-US"/>
        </w:rPr>
        <w:t>,</w:t>
      </w:r>
      <w:r>
        <w:rPr>
          <w:lang w:eastAsia="en-US"/>
        </w:rPr>
        <w:t xml:space="preserve"> is to look at whether they co</w:t>
      </w:r>
      <w:r w:rsidR="00BC24D3">
        <w:rPr>
          <w:lang w:eastAsia="en-US"/>
        </w:rPr>
        <w:t>-</w:t>
      </w:r>
      <w:r>
        <w:rPr>
          <w:lang w:eastAsia="en-US"/>
        </w:rPr>
        <w:t xml:space="preserve">vary. To do so, </w:t>
      </w:r>
      <w:r w:rsidR="00C0032B">
        <w:rPr>
          <w:lang w:eastAsia="en-US"/>
        </w:rPr>
        <w:t>we</w:t>
      </w:r>
      <w:r>
        <w:rPr>
          <w:lang w:eastAsia="en-US"/>
        </w:rPr>
        <w:t xml:space="preserve"> combine the variance of one variable with the variance of the other.</w:t>
      </w:r>
    </w:p>
    <w:p w:rsidR="008C7B67" w:rsidRDefault="008C7B67" w:rsidP="000A17A1">
      <w:pPr>
        <w:rPr>
          <w:lang w:eastAsia="en-US"/>
        </w:rPr>
      </w:pPr>
    </w:p>
    <w:p w:rsidR="008C7B67" w:rsidRDefault="00D61357" w:rsidP="007E0A21">
      <w:pPr>
        <w:jc w:val="center"/>
        <w:rPr>
          <w:rFonts w:ascii="Verdana" w:hAnsi="Verdana"/>
          <w:color w:val="000000"/>
          <w:sz w:val="18"/>
          <w:szCs w:val="18"/>
        </w:rPr>
      </w:pPr>
      <w:r>
        <w:rPr>
          <w:rFonts w:ascii="Verdana" w:hAnsi="Verdana"/>
          <w:noProof/>
          <w:color w:val="000000"/>
          <w:sz w:val="18"/>
          <w:szCs w:val="18"/>
        </w:rPr>
        <w:drawing>
          <wp:inline distT="0" distB="0" distL="0" distR="0" wp14:anchorId="1A02BDF3" wp14:editId="763DDD3B">
            <wp:extent cx="1906270" cy="440055"/>
            <wp:effectExtent l="0" t="0" r="0" b="0"/>
            <wp:docPr id="47" name="Picture 47" descr="cov(X,Y)==sum_(i==1)^N((x_i-x^_)(y_i-y^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v(X,Y)==sum_(i==1)^N((x_i-x^_)(y_i-y^_))/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6270" cy="440055"/>
                    </a:xfrm>
                    <a:prstGeom prst="rect">
                      <a:avLst/>
                    </a:prstGeom>
                    <a:noFill/>
                    <a:ln>
                      <a:noFill/>
                    </a:ln>
                  </pic:spPr>
                </pic:pic>
              </a:graphicData>
            </a:graphic>
          </wp:inline>
        </w:drawing>
      </w:r>
    </w:p>
    <w:p w:rsidR="008C7B67" w:rsidRDefault="008C7B67" w:rsidP="000A17A1">
      <w:pPr>
        <w:rPr>
          <w:rFonts w:ascii="Verdana" w:hAnsi="Verdana"/>
          <w:color w:val="000000"/>
          <w:sz w:val="18"/>
          <w:szCs w:val="18"/>
        </w:rPr>
      </w:pPr>
    </w:p>
    <w:p w:rsidR="008C7B67" w:rsidRDefault="008C7B67" w:rsidP="000A17A1">
      <w:pPr>
        <w:rPr>
          <w:color w:val="000000"/>
        </w:rPr>
      </w:pPr>
      <w:r w:rsidRPr="008C7B67">
        <w:rPr>
          <w:color w:val="000000"/>
        </w:rPr>
        <w:t xml:space="preserve">A positive covariance indicates that as one variable deviates from the mean, the other one deviates in the same direction, in other </w:t>
      </w:r>
      <w:r w:rsidR="00476DC9">
        <w:rPr>
          <w:color w:val="000000"/>
        </w:rPr>
        <w:t xml:space="preserve">word </w:t>
      </w:r>
      <w:r w:rsidRPr="008C7B67">
        <w:rPr>
          <w:color w:val="000000"/>
        </w:rPr>
        <w:t>if one variable goes up the other one goes up as well.</w:t>
      </w:r>
    </w:p>
    <w:p w:rsidR="007E0A21" w:rsidRDefault="007E0A21" w:rsidP="000A17A1">
      <w:pPr>
        <w:rPr>
          <w:color w:val="000000"/>
        </w:rPr>
      </w:pPr>
    </w:p>
    <w:p w:rsidR="00FB5E16" w:rsidRDefault="00476DC9" w:rsidP="00FB5E16">
      <w:pPr>
        <w:tabs>
          <w:tab w:val="num" w:pos="1440"/>
        </w:tabs>
      </w:pPr>
      <w:r>
        <w:rPr>
          <w:color w:val="000000"/>
        </w:rPr>
        <w:t xml:space="preserve">The problem with the covariance is that its value depends upon the scale of measurement used, so </w:t>
      </w:r>
      <w:r w:rsidR="00C0032B">
        <w:rPr>
          <w:color w:val="000000"/>
        </w:rPr>
        <w:t>we</w:t>
      </w:r>
      <w:r>
        <w:rPr>
          <w:color w:val="000000"/>
        </w:rPr>
        <w:t xml:space="preserve"> won’t be able to compare covariance between datasets unless both data are measures in the same units.</w:t>
      </w:r>
      <w:r w:rsidR="00FB5E16">
        <w:rPr>
          <w:color w:val="000000"/>
        </w:rPr>
        <w:t xml:space="preserve"> To </w:t>
      </w:r>
      <w:r w:rsidR="00320B4C">
        <w:rPr>
          <w:color w:val="000000"/>
        </w:rPr>
        <w:lastRenderedPageBreak/>
        <w:t>standardise</w:t>
      </w:r>
      <w:r w:rsidR="00FB5E16">
        <w:rPr>
          <w:color w:val="000000"/>
        </w:rPr>
        <w:t xml:space="preserve"> the covariance, it is divided by the SD of the 2 variables. It gives </w:t>
      </w:r>
      <w:r w:rsidR="00C0032B">
        <w:rPr>
          <w:color w:val="000000"/>
        </w:rPr>
        <w:t>us</w:t>
      </w:r>
      <w:r w:rsidR="00FB5E16" w:rsidRPr="00FB5E16">
        <w:t xml:space="preserve"> </w:t>
      </w:r>
      <w:r w:rsidR="00FB5E16">
        <w:t>the m</w:t>
      </w:r>
      <w:r w:rsidR="00FB5E16" w:rsidRPr="00C93CC1">
        <w:t>ost wide</w:t>
      </w:r>
      <w:r w:rsidR="00FB5E16">
        <w:t xml:space="preserve">ly-used correlation coefficient: the </w:t>
      </w:r>
      <w:r w:rsidR="00FB5E16" w:rsidRPr="00C93CC1">
        <w:t>Pearson product-moment correlation coefficient “r”</w:t>
      </w:r>
      <w:r w:rsidR="00FB5E16">
        <w:t>.</w:t>
      </w:r>
    </w:p>
    <w:p w:rsidR="00C7566A" w:rsidRPr="00C93CC1" w:rsidRDefault="00C7566A" w:rsidP="00FB5E16">
      <w:pPr>
        <w:tabs>
          <w:tab w:val="num" w:pos="1440"/>
        </w:tabs>
      </w:pPr>
    </w:p>
    <w:p w:rsidR="0015749E" w:rsidRDefault="00D61357" w:rsidP="007E0A21">
      <w:pPr>
        <w:jc w:val="center"/>
      </w:pPr>
      <w:r>
        <w:rPr>
          <w:noProof/>
        </w:rPr>
        <w:drawing>
          <wp:inline distT="0" distB="0" distL="0" distR="0" wp14:anchorId="3E5D04FD" wp14:editId="11952EC3">
            <wp:extent cx="1595755" cy="862330"/>
            <wp:effectExtent l="0" t="0" r="4445" b="0"/>
            <wp:docPr id="48" name="Picture 48" descr="cor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rr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95755" cy="862330"/>
                    </a:xfrm>
                    <a:prstGeom prst="rect">
                      <a:avLst/>
                    </a:prstGeom>
                    <a:noFill/>
                    <a:ln>
                      <a:noFill/>
                    </a:ln>
                  </pic:spPr>
                </pic:pic>
              </a:graphicData>
            </a:graphic>
          </wp:inline>
        </w:drawing>
      </w:r>
    </w:p>
    <w:p w:rsidR="0015749E" w:rsidRDefault="0015749E" w:rsidP="00FB5E16">
      <w:pPr>
        <w:rPr>
          <w:lang w:eastAsia="en-US"/>
        </w:rPr>
      </w:pPr>
    </w:p>
    <w:p w:rsidR="00C7566A" w:rsidRDefault="00C7566A" w:rsidP="00FB5E16">
      <w:pPr>
        <w:rPr>
          <w:lang w:eastAsia="en-US"/>
        </w:rPr>
      </w:pPr>
    </w:p>
    <w:p w:rsidR="000A17A1" w:rsidRDefault="00FB5E16" w:rsidP="00FB5E16">
      <w:r>
        <w:rPr>
          <w:lang w:eastAsia="en-US"/>
        </w:rPr>
        <w:t xml:space="preserve">Of course, </w:t>
      </w:r>
      <w:r w:rsidR="00C0032B">
        <w:rPr>
          <w:lang w:eastAsia="en-US"/>
        </w:rPr>
        <w:t>we</w:t>
      </w:r>
      <w:r>
        <w:rPr>
          <w:lang w:eastAsia="en-US"/>
        </w:rPr>
        <w:t xml:space="preserve"> don’t need to remember that formula but it is important that </w:t>
      </w:r>
      <w:r w:rsidR="00C0032B">
        <w:rPr>
          <w:lang w:eastAsia="en-US"/>
        </w:rPr>
        <w:t>we</w:t>
      </w:r>
      <w:r>
        <w:rPr>
          <w:lang w:eastAsia="en-US"/>
        </w:rPr>
        <w:t xml:space="preserve"> understand what the correlation coefficient does: it</w:t>
      </w:r>
      <w:r w:rsidR="000A17A1" w:rsidRPr="000A17A1">
        <w:t xml:space="preserve"> measures t</w:t>
      </w:r>
      <w:r w:rsidR="004B7FAD" w:rsidRPr="000A17A1">
        <w:t xml:space="preserve">he magnitude and </w:t>
      </w:r>
      <w:r w:rsidR="000A17A1" w:rsidRPr="000A17A1">
        <w:t>t</w:t>
      </w:r>
      <w:r w:rsidR="004B7FAD" w:rsidRPr="000A17A1">
        <w:t>he direction of the relationship between two variables</w:t>
      </w:r>
      <w:r w:rsidR="000A17A1" w:rsidRPr="000A17A1">
        <w:t xml:space="preserve">. </w:t>
      </w:r>
      <w:r w:rsidR="004B7FAD" w:rsidRPr="000A17A1">
        <w:t xml:space="preserve">It is designed to range in value between </w:t>
      </w:r>
      <w:r w:rsidR="000A17A1">
        <w:t>0.0 and 1.0.</w:t>
      </w:r>
    </w:p>
    <w:p w:rsidR="000A17A1" w:rsidRPr="000A17A1" w:rsidRDefault="000A17A1" w:rsidP="000A17A1"/>
    <w:p w:rsidR="004B7FAD" w:rsidRDefault="00D61357" w:rsidP="007E0A21">
      <w:pPr>
        <w:jc w:val="center"/>
      </w:pPr>
      <w:r>
        <w:rPr>
          <w:noProof/>
        </w:rPr>
        <w:drawing>
          <wp:inline distT="0" distB="0" distL="0" distR="0" wp14:anchorId="232FA1F1" wp14:editId="75646FBE">
            <wp:extent cx="2300605" cy="1735455"/>
            <wp:effectExtent l="0" t="0" r="4445"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00605" cy="1735455"/>
                    </a:xfrm>
                    <a:prstGeom prst="rect">
                      <a:avLst/>
                    </a:prstGeom>
                    <a:noFill/>
                    <a:ln>
                      <a:noFill/>
                    </a:ln>
                  </pic:spPr>
                </pic:pic>
              </a:graphicData>
            </a:graphic>
          </wp:inline>
        </w:drawing>
      </w:r>
    </w:p>
    <w:p w:rsidR="00C93CC1" w:rsidRDefault="00C93CC1" w:rsidP="00C93CC1"/>
    <w:p w:rsidR="00C93CC1" w:rsidRDefault="00C93CC1" w:rsidP="00FB5E16">
      <w:r w:rsidRPr="00C93CC1">
        <w:t>The 2 variables do not have to be measured in the same units but they have to be proportional (meaning linearly related)</w:t>
      </w:r>
      <w:r w:rsidR="009A3FDD">
        <w:t>.</w:t>
      </w:r>
    </w:p>
    <w:p w:rsidR="009A3FDD" w:rsidRPr="00C93CC1" w:rsidRDefault="009A3FDD" w:rsidP="00FB5E16"/>
    <w:p w:rsidR="00C93CC1" w:rsidRDefault="00FB5E16" w:rsidP="000A17A1">
      <w:r>
        <w:t>One last thing before we go back to our example: the c</w:t>
      </w:r>
      <w:r w:rsidR="00C93CC1" w:rsidRPr="00C93CC1">
        <w:t>oefficient of determination</w:t>
      </w:r>
      <w:r>
        <w:t xml:space="preserve"> r</w:t>
      </w:r>
      <w:r w:rsidRPr="00FB5E16">
        <w:rPr>
          <w:vertAlign w:val="superscript"/>
        </w:rPr>
        <w:t>2</w:t>
      </w:r>
      <w:r w:rsidR="00F40A34">
        <w:t>: i</w:t>
      </w:r>
      <w:r w:rsidR="00C93CC1" w:rsidRPr="00C93CC1">
        <w:t xml:space="preserve">t gives </w:t>
      </w:r>
      <w:r w:rsidR="00C0032B">
        <w:t>us</w:t>
      </w:r>
      <w:r w:rsidR="00C93CC1" w:rsidRPr="00C93CC1">
        <w:t xml:space="preserve"> the proportion of variance in </w:t>
      </w:r>
      <w:r w:rsidR="00C41A7E">
        <w:t>Y that can be explained by X, as a</w:t>
      </w:r>
      <w:r w:rsidR="00C93CC1" w:rsidRPr="00C93CC1">
        <w:t xml:space="preserve"> percentage.</w:t>
      </w:r>
    </w:p>
    <w:p w:rsidR="009A3FDD" w:rsidRDefault="009A3FDD" w:rsidP="000A17A1"/>
    <w:p w:rsidR="00C93CC1" w:rsidRDefault="004229FB" w:rsidP="000A17A1">
      <w:r>
        <w:t xml:space="preserve">One way to </w:t>
      </w:r>
      <w:r w:rsidR="008A1C9A">
        <w:t xml:space="preserve">run a correlation </w:t>
      </w:r>
      <w:r>
        <w:t xml:space="preserve">with </w:t>
      </w:r>
      <w:proofErr w:type="spellStart"/>
      <w:r>
        <w:t>GraphPad</w:t>
      </w:r>
      <w:proofErr w:type="spellEnd"/>
      <w:r>
        <w:t xml:space="preserve"> is simply to click on the little icon that represents a regression line in the Analysis window</w:t>
      </w:r>
      <w:r w:rsidR="00A12BEC">
        <w:t xml:space="preserve"> but before that</w:t>
      </w:r>
      <w:r w:rsidR="00C41A7E">
        <w:t>,</w:t>
      </w:r>
      <w:r w:rsidR="00A12BEC">
        <w:t xml:space="preserve"> don’t forget that </w:t>
      </w:r>
      <w:r w:rsidR="00C0032B">
        <w:t>we</w:t>
      </w:r>
      <w:r w:rsidR="00A12BEC">
        <w:t xml:space="preserve"> need to check the normality of </w:t>
      </w:r>
      <w:r w:rsidR="00C0032B">
        <w:t>ou</w:t>
      </w:r>
      <w:r w:rsidR="00A12BEC">
        <w:t xml:space="preserve">r data. In our case, we are good: </w:t>
      </w:r>
      <w:proofErr w:type="spellStart"/>
      <w:r w:rsidR="00A12BEC">
        <w:t>D’Agostino</w:t>
      </w:r>
      <w:proofErr w:type="spellEnd"/>
      <w:r w:rsidR="00A12BEC">
        <w:t xml:space="preserve"> and Pearson tests: males: p=0.3083 and females: p=0.5084).</w:t>
      </w:r>
    </w:p>
    <w:p w:rsidR="0015749E" w:rsidRDefault="0015749E" w:rsidP="000A17A1"/>
    <w:p w:rsidR="008A1C9A" w:rsidRDefault="00B07AF4" w:rsidP="009A3FDD">
      <w:pPr>
        <w:autoSpaceDE w:val="0"/>
        <w:autoSpaceDN w:val="0"/>
        <w:adjustRightInd w:val="0"/>
        <w:spacing w:line="240" w:lineRule="auto"/>
        <w:jc w:val="center"/>
        <w:rPr>
          <w:rFonts w:ascii="System" w:hAnsi="System" w:cs="System"/>
          <w:b/>
          <w:bCs/>
        </w:rPr>
      </w:pPr>
      <w:r w:rsidRPr="00B07AF4">
        <w:rPr>
          <w:rFonts w:ascii="System" w:hAnsi="System" w:cs="System"/>
          <w:b/>
          <w:bCs/>
          <w:noProof/>
        </w:rPr>
        <w:drawing>
          <wp:inline distT="0" distB="0" distL="0" distR="0" wp14:anchorId="24A2CEDD" wp14:editId="6FAD7649">
            <wp:extent cx="1994777" cy="1077028"/>
            <wp:effectExtent l="0" t="0" r="5715" b="8890"/>
            <wp:docPr id="293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4"/>
                    <a:stretch>
                      <a:fillRect/>
                    </a:stretch>
                  </pic:blipFill>
                  <pic:spPr>
                    <a:xfrm>
                      <a:off x="0" y="0"/>
                      <a:ext cx="1994777" cy="1077028"/>
                    </a:xfrm>
                    <a:prstGeom prst="rect">
                      <a:avLst/>
                    </a:prstGeom>
                  </pic:spPr>
                </pic:pic>
              </a:graphicData>
            </a:graphic>
          </wp:inline>
        </w:drawing>
      </w:r>
    </w:p>
    <w:p w:rsidR="008A1C9A" w:rsidRDefault="008A1C9A" w:rsidP="008A1C9A">
      <w:pPr>
        <w:autoSpaceDE w:val="0"/>
        <w:autoSpaceDN w:val="0"/>
        <w:adjustRightInd w:val="0"/>
        <w:spacing w:line="240" w:lineRule="auto"/>
        <w:jc w:val="left"/>
        <w:rPr>
          <w:rFonts w:ascii="System" w:hAnsi="System"/>
          <w:sz w:val="24"/>
          <w:szCs w:val="24"/>
        </w:rPr>
      </w:pPr>
    </w:p>
    <w:p w:rsidR="00C7566A" w:rsidRDefault="00C7566A" w:rsidP="000A17A1"/>
    <w:p w:rsidR="00C7566A" w:rsidRDefault="00C7566A" w:rsidP="000A17A1"/>
    <w:p w:rsidR="00C93CC1" w:rsidRDefault="004229FB" w:rsidP="000A17A1">
      <w:r>
        <w:t xml:space="preserve">If </w:t>
      </w:r>
      <w:r w:rsidR="00C0032B">
        <w:t>we</w:t>
      </w:r>
      <w:r>
        <w:t xml:space="preserve"> look into the results section, </w:t>
      </w:r>
      <w:r w:rsidR="00C0032B">
        <w:t>we</w:t>
      </w:r>
      <w:r>
        <w:t xml:space="preserve"> will find </w:t>
      </w:r>
      <w:r w:rsidR="008A1C9A">
        <w:t xml:space="preserve">that there is a strong </w:t>
      </w:r>
      <w:r>
        <w:t xml:space="preserve">negative relationship (for the males) and </w:t>
      </w:r>
      <w:r w:rsidR="00C41A7E">
        <w:t xml:space="preserve">a </w:t>
      </w:r>
      <w:r>
        <w:t>weak one</w:t>
      </w:r>
      <w:r w:rsidR="008A1C9A">
        <w:t xml:space="preserve"> (</w:t>
      </w:r>
      <w:r>
        <w:t>for the females</w:t>
      </w:r>
      <w:r w:rsidR="008A1C9A">
        <w:t>) between the 2 variables, the body mass decreasing when the parasite burden increases</w:t>
      </w:r>
      <w:r w:rsidR="00A9594D">
        <w:t xml:space="preserve"> (negative slopes)</w:t>
      </w:r>
      <w:r w:rsidR="008A1C9A">
        <w:t>.</w:t>
      </w:r>
    </w:p>
    <w:p w:rsidR="00B07AF4" w:rsidRDefault="00B07AF4" w:rsidP="000A17A1"/>
    <w:p w:rsidR="00B07AF4" w:rsidRDefault="00B07AF4" w:rsidP="000A17A1"/>
    <w:p w:rsidR="00B07AF4" w:rsidRDefault="00B07AF4" w:rsidP="000A17A1"/>
    <w:p w:rsidR="00B07AF4" w:rsidRDefault="00B07AF4" w:rsidP="000A17A1"/>
    <w:p w:rsidR="00B07AF4" w:rsidRDefault="00B07AF4" w:rsidP="000A17A1">
      <w:r>
        <w:rPr>
          <w:noProof/>
        </w:rPr>
        <w:lastRenderedPageBreak/>
        <mc:AlternateContent>
          <mc:Choice Requires="wps">
            <w:drawing>
              <wp:anchor distT="0" distB="0" distL="114300" distR="114300" simplePos="0" relativeHeight="251674112" behindDoc="0" locked="0" layoutInCell="1" allowOverlap="1" wp14:anchorId="71931E44" wp14:editId="33FD000E">
                <wp:simplePos x="0" y="0"/>
                <wp:positionH relativeFrom="column">
                  <wp:posOffset>2795807</wp:posOffset>
                </wp:positionH>
                <wp:positionV relativeFrom="paragraph">
                  <wp:posOffset>167149</wp:posOffset>
                </wp:positionV>
                <wp:extent cx="798490" cy="495846"/>
                <wp:effectExtent l="38100" t="0" r="20955" b="57150"/>
                <wp:wrapNone/>
                <wp:docPr id="36"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8490" cy="495846"/>
                        </a:xfrm>
                        <a:prstGeom prst="straightConnector1">
                          <a:avLst/>
                        </a:prstGeom>
                        <a:noFill/>
                        <a:ln w="12700">
                          <a:solidFill>
                            <a:srgbClr val="1F497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38E8EB" id="_x0000_t32" coordsize="21600,21600" o:spt="32" o:oned="t" path="m,l21600,21600e" filled="f">
                <v:path arrowok="t" fillok="f" o:connecttype="none"/>
                <o:lock v:ext="edit" shapetype="t"/>
              </v:shapetype>
              <v:shape id="AutoShape 347" o:spid="_x0000_s1026" type="#_x0000_t32" style="position:absolute;margin-left:220.15pt;margin-top:13.15pt;width:62.85pt;height:39.0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" strokecolor="#1f497d" strokeweight="1pt">
                <v:stroke endarrow="block"/>
              </v:shape>
            </w:pict>
          </mc:Fallback>
        </mc:AlternateContent>
      </w:r>
      <w:r>
        <w:rPr>
          <w:noProof/>
        </w:rPr>
        <mc:AlternateContent>
          <mc:Choice Requires="wps">
            <w:drawing>
              <wp:anchor distT="0" distB="0" distL="114300" distR="114300" simplePos="0" relativeHeight="251673088" behindDoc="0" locked="0" layoutInCell="1" allowOverlap="1" wp14:anchorId="4808F175" wp14:editId="1A23FC4F">
                <wp:simplePos x="0" y="0"/>
                <wp:positionH relativeFrom="column">
                  <wp:posOffset>3323044</wp:posOffset>
                </wp:positionH>
                <wp:positionV relativeFrom="paragraph">
                  <wp:posOffset>8899</wp:posOffset>
                </wp:positionV>
                <wp:extent cx="2830195" cy="1075690"/>
                <wp:effectExtent l="0" t="0" r="0" b="0"/>
                <wp:wrapNone/>
                <wp:docPr id="3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075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9A3FDD" w:rsidRDefault="00F85E42" w:rsidP="00924ADF">
                            <w:pPr>
                              <w:jc w:val="center"/>
                              <w:rPr>
                                <w:rFonts w:ascii="Cambria" w:hAnsi="Cambria"/>
                                <w:i/>
                                <w:color w:val="1F497D"/>
                                <w:sz w:val="18"/>
                                <w:szCs w:val="18"/>
                              </w:rPr>
                            </w:pPr>
                            <w:r w:rsidRPr="009A3FDD">
                              <w:rPr>
                                <w:rFonts w:ascii="Cambria" w:hAnsi="Cambria"/>
                                <w:i/>
                                <w:color w:val="1F497D"/>
                                <w:sz w:val="18"/>
                                <w:szCs w:val="18"/>
                              </w:rPr>
                              <w:t xml:space="preserve">For the males the equation would be: </w:t>
                            </w:r>
                          </w:p>
                          <w:p w:rsidR="00F85E42" w:rsidRPr="009A3FDD" w:rsidRDefault="00F85E42" w:rsidP="00924ADF">
                            <w:pPr>
                              <w:jc w:val="center"/>
                              <w:rPr>
                                <w:rFonts w:ascii="Cambria" w:hAnsi="Cambria"/>
                                <w:i/>
                                <w:color w:val="1F497D"/>
                                <w:sz w:val="18"/>
                                <w:szCs w:val="18"/>
                              </w:rPr>
                            </w:pPr>
                            <w:r w:rsidRPr="009A3FDD">
                              <w:rPr>
                                <w:rFonts w:ascii="Cambria" w:hAnsi="Cambria"/>
                                <w:i/>
                                <w:color w:val="1F497D"/>
                                <w:sz w:val="18"/>
                                <w:szCs w:val="18"/>
                              </w:rPr>
                              <w:t>Body Mass = 30.2 - 4.621*Parasite Burden.</w:t>
                            </w:r>
                          </w:p>
                          <w:p w:rsidR="00F85E42" w:rsidRPr="009A3FDD" w:rsidRDefault="00F85E42" w:rsidP="00924ADF">
                            <w:pPr>
                              <w:jc w:val="center"/>
                              <w:rPr>
                                <w:rFonts w:ascii="Cambria" w:hAnsi="Cambria"/>
                                <w:i/>
                                <w:color w:val="1F497D"/>
                                <w:sz w:val="18"/>
                                <w:szCs w:val="18"/>
                              </w:rPr>
                            </w:pPr>
                            <w:r w:rsidRPr="009A3FDD">
                              <w:rPr>
                                <w:rFonts w:ascii="Cambria" w:hAnsi="Cambria"/>
                                <w:i/>
                                <w:color w:val="1F497D"/>
                                <w:sz w:val="18"/>
                                <w:szCs w:val="18"/>
                              </w:rPr>
                              <w:t xml:space="preserve"> It tells </w:t>
                            </w:r>
                            <w:r>
                              <w:rPr>
                                <w:rFonts w:ascii="Cambria" w:hAnsi="Cambria"/>
                                <w:i/>
                                <w:color w:val="1F497D"/>
                                <w:sz w:val="18"/>
                                <w:szCs w:val="18"/>
                              </w:rPr>
                              <w:t>us</w:t>
                            </w:r>
                            <w:r w:rsidRPr="009A3FDD">
                              <w:rPr>
                                <w:rFonts w:ascii="Cambria" w:hAnsi="Cambria"/>
                                <w:i/>
                                <w:color w:val="1F497D"/>
                                <w:sz w:val="18"/>
                                <w:szCs w:val="18"/>
                              </w:rPr>
                              <w:t xml:space="preserve"> that each time the parasite burden increases by 1 unit, the body mass decreases by 4.621 units and that the average male roe deer in that sample weights 30.2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8F175" id="Text Box 346" o:spid="_x0000_s1039" type="#_x0000_t202" style="position:absolute;left:0;text-align:left;margin-left:261.65pt;margin-top:.7pt;width:222.85pt;height:84.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" filled="f" stroked="f">
                <v:textbox>
                  <w:txbxContent>
                    <w:p w:rsidR="00F85E42" w:rsidRPr="009A3FDD" w:rsidRDefault="00F85E42" w:rsidP="00924ADF">
                      <w:pPr>
                        <w:jc w:val="center"/>
                        <w:rPr>
                          <w:rFonts w:ascii="Cambria" w:hAnsi="Cambria"/>
                          <w:i/>
                          <w:color w:val="1F497D"/>
                          <w:sz w:val="18"/>
                          <w:szCs w:val="18"/>
                        </w:rPr>
                      </w:pPr>
                      <w:r w:rsidRPr="009A3FDD">
                        <w:rPr>
                          <w:rFonts w:ascii="Cambria" w:hAnsi="Cambria"/>
                          <w:i/>
                          <w:color w:val="1F497D"/>
                          <w:sz w:val="18"/>
                          <w:szCs w:val="18"/>
                        </w:rPr>
                        <w:t xml:space="preserve">For the males the equation would be: </w:t>
                      </w:r>
                    </w:p>
                    <w:p w:rsidR="00F85E42" w:rsidRPr="009A3FDD" w:rsidRDefault="00F85E42" w:rsidP="00924ADF">
                      <w:pPr>
                        <w:jc w:val="center"/>
                        <w:rPr>
                          <w:rFonts w:ascii="Cambria" w:hAnsi="Cambria"/>
                          <w:i/>
                          <w:color w:val="1F497D"/>
                          <w:sz w:val="18"/>
                          <w:szCs w:val="18"/>
                        </w:rPr>
                      </w:pPr>
                      <w:r w:rsidRPr="009A3FDD">
                        <w:rPr>
                          <w:rFonts w:ascii="Cambria" w:hAnsi="Cambria"/>
                          <w:i/>
                          <w:color w:val="1F497D"/>
                          <w:sz w:val="18"/>
                          <w:szCs w:val="18"/>
                        </w:rPr>
                        <w:t>Body Mass = 30.2 - 4.621*Parasite Burden.</w:t>
                      </w:r>
                    </w:p>
                    <w:p w:rsidR="00F85E42" w:rsidRPr="009A3FDD" w:rsidRDefault="00F85E42" w:rsidP="00924ADF">
                      <w:pPr>
                        <w:jc w:val="center"/>
                        <w:rPr>
                          <w:rFonts w:ascii="Cambria" w:hAnsi="Cambria"/>
                          <w:i/>
                          <w:color w:val="1F497D"/>
                          <w:sz w:val="18"/>
                          <w:szCs w:val="18"/>
                        </w:rPr>
                      </w:pPr>
                      <w:r w:rsidRPr="009A3FDD">
                        <w:rPr>
                          <w:rFonts w:ascii="Cambria" w:hAnsi="Cambria"/>
                          <w:i/>
                          <w:color w:val="1F497D"/>
                          <w:sz w:val="18"/>
                          <w:szCs w:val="18"/>
                        </w:rPr>
                        <w:t xml:space="preserve"> It tells </w:t>
                      </w:r>
                      <w:r>
                        <w:rPr>
                          <w:rFonts w:ascii="Cambria" w:hAnsi="Cambria"/>
                          <w:i/>
                          <w:color w:val="1F497D"/>
                          <w:sz w:val="18"/>
                          <w:szCs w:val="18"/>
                        </w:rPr>
                        <w:t>us</w:t>
                      </w:r>
                      <w:r w:rsidRPr="009A3FDD">
                        <w:rPr>
                          <w:rFonts w:ascii="Cambria" w:hAnsi="Cambria"/>
                          <w:i/>
                          <w:color w:val="1F497D"/>
                          <w:sz w:val="18"/>
                          <w:szCs w:val="18"/>
                        </w:rPr>
                        <w:t xml:space="preserve"> that each time the parasite burden increases by 1 unit, the body mass decreases by 4.621 units and that the average male roe deer in that sample weights 30.2 kg.</w:t>
                      </w:r>
                    </w:p>
                  </w:txbxContent>
                </v:textbox>
              </v:shape>
            </w:pict>
          </mc:Fallback>
        </mc:AlternateContent>
      </w:r>
      <w:r w:rsidRPr="00B07AF4">
        <w:rPr>
          <w:noProof/>
        </w:rPr>
        <w:drawing>
          <wp:anchor distT="0" distB="0" distL="114300" distR="114300" simplePos="0" relativeHeight="251593210" behindDoc="0" locked="0" layoutInCell="1" allowOverlap="1">
            <wp:simplePos x="0" y="0"/>
            <wp:positionH relativeFrom="column">
              <wp:posOffset>-50880</wp:posOffset>
            </wp:positionH>
            <wp:positionV relativeFrom="paragraph">
              <wp:posOffset>12396</wp:posOffset>
            </wp:positionV>
            <wp:extent cx="3067685" cy="4753610"/>
            <wp:effectExtent l="0" t="0" r="0" b="8890"/>
            <wp:wrapSquare wrapText="bothSides"/>
            <wp:docPr id="293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3067685" cy="4753610"/>
                    </a:xfrm>
                    <a:prstGeom prst="rect">
                      <a:avLst/>
                    </a:prstGeom>
                  </pic:spPr>
                </pic:pic>
              </a:graphicData>
            </a:graphic>
            <wp14:sizeRelH relativeFrom="page">
              <wp14:pctWidth>0</wp14:pctWidth>
            </wp14:sizeRelH>
            <wp14:sizeRelV relativeFrom="page">
              <wp14:pctHeight>0</wp14:pctHeight>
            </wp14:sizeRelV>
          </wp:anchor>
        </w:drawing>
      </w:r>
    </w:p>
    <w:p w:rsidR="0015749E" w:rsidRDefault="0015749E" w:rsidP="000A17A1"/>
    <w:p w:rsidR="0015749E" w:rsidRDefault="00B07AF4" w:rsidP="000A17A1">
      <w:r>
        <w:rPr>
          <w:noProof/>
        </w:rPr>
        <mc:AlternateContent>
          <mc:Choice Requires="wps">
            <w:drawing>
              <wp:anchor distT="0" distB="0" distL="114300" distR="114300" simplePos="0" relativeHeight="251831808" behindDoc="0" locked="0" layoutInCell="1" allowOverlap="1" wp14:anchorId="21ABC81A" wp14:editId="5628408C">
                <wp:simplePos x="0" y="0"/>
                <wp:positionH relativeFrom="column">
                  <wp:posOffset>1059815</wp:posOffset>
                </wp:positionH>
                <wp:positionV relativeFrom="paragraph">
                  <wp:posOffset>59234</wp:posOffset>
                </wp:positionV>
                <wp:extent cx="1698338" cy="536557"/>
                <wp:effectExtent l="0" t="0" r="16510" b="16510"/>
                <wp:wrapNone/>
                <wp:docPr id="23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338" cy="536557"/>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5AA7A" id="Oval 343" o:spid="_x0000_s1026" style="position:absolute;margin-left:83.45pt;margin-top:4.65pt;width:133.75pt;height:42.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" filled="f" strokecolor="#c00000" strokeweight="2pt"/>
            </w:pict>
          </mc:Fallback>
        </mc:AlternateContent>
      </w:r>
    </w:p>
    <w:p w:rsidR="00740058" w:rsidRDefault="00740058" w:rsidP="00587BFC"/>
    <w:p w:rsidR="00B273C6" w:rsidRDefault="00B273C6" w:rsidP="00587BFC"/>
    <w:p w:rsidR="00B07AF4" w:rsidRDefault="00B07AF4" w:rsidP="00587BFC"/>
    <w:p w:rsidR="00B07AF4" w:rsidRDefault="00B07AF4" w:rsidP="00587BFC"/>
    <w:p w:rsidR="00B07AF4" w:rsidRDefault="00B07AF4" w:rsidP="00587BFC"/>
    <w:p w:rsidR="00B07AF4" w:rsidRDefault="00B07AF4" w:rsidP="00587BFC"/>
    <w:p w:rsidR="00B07AF4" w:rsidRDefault="00B07AF4" w:rsidP="00587BFC"/>
    <w:p w:rsidR="00B07AF4" w:rsidRDefault="00B07AF4" w:rsidP="00587BFC">
      <w:r>
        <w:rPr>
          <w:noProof/>
        </w:rPr>
        <mc:AlternateContent>
          <mc:Choice Requires="wps">
            <w:drawing>
              <wp:anchor distT="0" distB="0" distL="114300" distR="114300" simplePos="0" relativeHeight="251676160" behindDoc="0" locked="0" layoutInCell="1" allowOverlap="1" wp14:anchorId="43DD3412" wp14:editId="182362F8">
                <wp:simplePos x="0" y="0"/>
                <wp:positionH relativeFrom="column">
                  <wp:posOffset>2705655</wp:posOffset>
                </wp:positionH>
                <wp:positionV relativeFrom="paragraph">
                  <wp:posOffset>101680</wp:posOffset>
                </wp:positionV>
                <wp:extent cx="721216" cy="628382"/>
                <wp:effectExtent l="38100" t="0" r="22225" b="57785"/>
                <wp:wrapNone/>
                <wp:docPr id="31"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216" cy="628382"/>
                        </a:xfrm>
                        <a:prstGeom prst="straightConnector1">
                          <a:avLst/>
                        </a:prstGeom>
                        <a:noFill/>
                        <a:ln w="12700">
                          <a:solidFill>
                            <a:srgbClr val="1F497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73A91A" id="AutoShape 349" o:spid="_x0000_s1026" type="#_x0000_t32" style="position:absolute;margin-left:213.05pt;margin-top:8pt;width:56.8pt;height:49.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" strokecolor="#1f497d" strokeweight="1pt">
                <v:stroke endarrow="block"/>
              </v:shape>
            </w:pict>
          </mc:Fallback>
        </mc:AlternateContent>
      </w:r>
      <w:r>
        <w:rPr>
          <w:noProof/>
        </w:rPr>
        <mc:AlternateContent>
          <mc:Choice Requires="wps">
            <w:drawing>
              <wp:anchor distT="0" distB="0" distL="114300" distR="114300" simplePos="0" relativeHeight="251675136" behindDoc="0" locked="0" layoutInCell="1" allowOverlap="1" wp14:anchorId="0BF7DB8D" wp14:editId="3EAE681F">
                <wp:simplePos x="0" y="0"/>
                <wp:positionH relativeFrom="column">
                  <wp:posOffset>3369829</wp:posOffset>
                </wp:positionH>
                <wp:positionV relativeFrom="paragraph">
                  <wp:posOffset>54467</wp:posOffset>
                </wp:positionV>
                <wp:extent cx="2663190" cy="782320"/>
                <wp:effectExtent l="0" t="0" r="0" b="0"/>
                <wp:wrapNone/>
                <wp:docPr id="3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782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9A3FDD" w:rsidRDefault="00F85E42" w:rsidP="00A9594D">
                            <w:pPr>
                              <w:jc w:val="center"/>
                              <w:rPr>
                                <w:rFonts w:ascii="Cambria" w:hAnsi="Cambria"/>
                                <w:i/>
                                <w:color w:val="1F497D"/>
                                <w:sz w:val="18"/>
                                <w:szCs w:val="18"/>
                              </w:rPr>
                            </w:pPr>
                            <w:r w:rsidRPr="009A3FDD">
                              <w:rPr>
                                <w:rFonts w:ascii="Cambria" w:hAnsi="Cambria"/>
                                <w:i/>
                                <w:color w:val="1F497D"/>
                                <w:sz w:val="18"/>
                                <w:szCs w:val="18"/>
                              </w:rPr>
                              <w:t>A coefficient of determination r</w:t>
                            </w:r>
                            <w:r w:rsidRPr="009A3FDD">
                              <w:rPr>
                                <w:rFonts w:ascii="Cambria" w:hAnsi="Cambria"/>
                                <w:i/>
                                <w:color w:val="1F497D"/>
                                <w:sz w:val="18"/>
                                <w:szCs w:val="18"/>
                                <w:vertAlign w:val="superscript"/>
                              </w:rPr>
                              <w:t>2</w:t>
                            </w:r>
                            <w:r w:rsidRPr="009A3FDD">
                              <w:rPr>
                                <w:rFonts w:ascii="Cambria" w:hAnsi="Cambria"/>
                                <w:i/>
                                <w:color w:val="1F497D"/>
                                <w:sz w:val="18"/>
                                <w:szCs w:val="18"/>
                              </w:rPr>
                              <w:t xml:space="preserve"> = 0.56 means that 56% of the variability observed in the body mass can be explained only by the parasite burden.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7DB8D" id="Text Box 348" o:spid="_x0000_s1040" type="#_x0000_t202" style="position:absolute;left:0;text-align:left;margin-left:265.35pt;margin-top:4.3pt;width:209.7pt;height:6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" filled="f" stroked="f">
                <v:textbox>
                  <w:txbxContent>
                    <w:p w:rsidR="00F85E42" w:rsidRPr="009A3FDD" w:rsidRDefault="00F85E42" w:rsidP="00A9594D">
                      <w:pPr>
                        <w:jc w:val="center"/>
                        <w:rPr>
                          <w:rFonts w:ascii="Cambria" w:hAnsi="Cambria"/>
                          <w:i/>
                          <w:color w:val="1F497D"/>
                          <w:sz w:val="18"/>
                          <w:szCs w:val="18"/>
                        </w:rPr>
                      </w:pPr>
                      <w:r w:rsidRPr="009A3FDD">
                        <w:rPr>
                          <w:rFonts w:ascii="Cambria" w:hAnsi="Cambria"/>
                          <w:i/>
                          <w:color w:val="1F497D"/>
                          <w:sz w:val="18"/>
                          <w:szCs w:val="18"/>
                        </w:rPr>
                        <w:t>A coefficient of determination r</w:t>
                      </w:r>
                      <w:r w:rsidRPr="009A3FDD">
                        <w:rPr>
                          <w:rFonts w:ascii="Cambria" w:hAnsi="Cambria"/>
                          <w:i/>
                          <w:color w:val="1F497D"/>
                          <w:sz w:val="18"/>
                          <w:szCs w:val="18"/>
                          <w:vertAlign w:val="superscript"/>
                        </w:rPr>
                        <w:t>2</w:t>
                      </w:r>
                      <w:r w:rsidRPr="009A3FDD">
                        <w:rPr>
                          <w:rFonts w:ascii="Cambria" w:hAnsi="Cambria"/>
                          <w:i/>
                          <w:color w:val="1F497D"/>
                          <w:sz w:val="18"/>
                          <w:szCs w:val="18"/>
                        </w:rPr>
                        <w:t xml:space="preserve"> = 0.56 means that 56% of the variability observed in the body mass can be explained only by the parasite burden.</w:t>
                      </w:r>
                    </w:p>
                  </w:txbxContent>
                </v:textbox>
              </v:shape>
            </w:pict>
          </mc:Fallback>
        </mc:AlternateContent>
      </w:r>
    </w:p>
    <w:p w:rsidR="00B07AF4" w:rsidRDefault="00B07AF4" w:rsidP="00587BFC"/>
    <w:p w:rsidR="00B07AF4" w:rsidRDefault="00B07AF4" w:rsidP="00587BFC"/>
    <w:p w:rsidR="00B07AF4" w:rsidRDefault="00B07AF4" w:rsidP="00587BFC">
      <w:r>
        <w:rPr>
          <w:noProof/>
        </w:rPr>
        <mc:AlternateContent>
          <mc:Choice Requires="wps">
            <w:drawing>
              <wp:anchor distT="0" distB="0" distL="114300" distR="114300" simplePos="0" relativeHeight="251670016" behindDoc="0" locked="0" layoutInCell="1" allowOverlap="1" wp14:anchorId="201F728E" wp14:editId="717A7611">
                <wp:simplePos x="0" y="0"/>
                <wp:positionH relativeFrom="margin">
                  <wp:posOffset>1121553</wp:posOffset>
                </wp:positionH>
                <wp:positionV relativeFrom="paragraph">
                  <wp:posOffset>155450</wp:posOffset>
                </wp:positionV>
                <wp:extent cx="1609859" cy="304737"/>
                <wp:effectExtent l="0" t="0" r="28575" b="19685"/>
                <wp:wrapNone/>
                <wp:docPr id="11"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859" cy="304737"/>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300C1" id="Oval 343" o:spid="_x0000_s1026" style="position:absolute;margin-left:88.3pt;margin-top:12.25pt;width:126.75pt;height:24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" filled="f" strokecolor="#c00000" strokeweight="2pt">
                <w10:wrap anchorx="margin"/>
              </v:oval>
            </w:pict>
          </mc:Fallback>
        </mc:AlternateContent>
      </w:r>
    </w:p>
    <w:p w:rsidR="00B07AF4" w:rsidRDefault="00B07AF4" w:rsidP="00587BFC"/>
    <w:p w:rsidR="00B07AF4" w:rsidRDefault="00B07AF4" w:rsidP="00587BFC"/>
    <w:p w:rsidR="00B07AF4" w:rsidRDefault="00B07AF4" w:rsidP="00587BFC"/>
    <w:p w:rsidR="00B07AF4" w:rsidRDefault="00B07AF4" w:rsidP="00587BFC"/>
    <w:p w:rsidR="00B07AF4" w:rsidRDefault="00B07AF4" w:rsidP="00587BFC">
      <w:r>
        <w:rPr>
          <w:noProof/>
        </w:rPr>
        <mc:AlternateContent>
          <mc:Choice Requires="wps">
            <w:drawing>
              <wp:anchor distT="0" distB="0" distL="114300" distR="114300" simplePos="0" relativeHeight="251678208" behindDoc="0" locked="0" layoutInCell="1" allowOverlap="1" wp14:anchorId="20988210" wp14:editId="15C25B9C">
                <wp:simplePos x="0" y="0"/>
                <wp:positionH relativeFrom="column">
                  <wp:posOffset>2795806</wp:posOffset>
                </wp:positionH>
                <wp:positionV relativeFrom="paragraph">
                  <wp:posOffset>180671</wp:posOffset>
                </wp:positionV>
                <wp:extent cx="850005" cy="63500"/>
                <wp:effectExtent l="38100" t="19050" r="26670" b="88900"/>
                <wp:wrapNone/>
                <wp:docPr id="30"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005" cy="63500"/>
                        </a:xfrm>
                        <a:prstGeom prst="straightConnector1">
                          <a:avLst/>
                        </a:prstGeom>
                        <a:noFill/>
                        <a:ln w="12700">
                          <a:solidFill>
                            <a:srgbClr val="1F497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D1299E" id="AutoShape 352" o:spid="_x0000_s1026" type="#_x0000_t32" style="position:absolute;margin-left:220.15pt;margin-top:14.25pt;width:66.95pt;height: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" strokecolor="#1f497d" strokeweight="1pt">
                <v:stroke endarrow="block"/>
              </v:shape>
            </w:pict>
          </mc:Fallback>
        </mc:AlternateContent>
      </w:r>
      <w:r>
        <w:rPr>
          <w:noProof/>
        </w:rPr>
        <mc:AlternateContent>
          <mc:Choice Requires="wps">
            <w:drawing>
              <wp:anchor distT="0" distB="0" distL="114300" distR="114300" simplePos="0" relativeHeight="251672064" behindDoc="0" locked="0" layoutInCell="1" allowOverlap="1" wp14:anchorId="02106B22" wp14:editId="4AEA9BB1">
                <wp:simplePos x="0" y="0"/>
                <wp:positionH relativeFrom="column">
                  <wp:posOffset>1224583</wp:posOffset>
                </wp:positionH>
                <wp:positionV relativeFrom="paragraph">
                  <wp:posOffset>103398</wp:posOffset>
                </wp:positionV>
                <wp:extent cx="1530565" cy="329645"/>
                <wp:effectExtent l="0" t="0" r="12700" b="13335"/>
                <wp:wrapNone/>
                <wp:docPr id="7" name="Oval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565" cy="329645"/>
                        </a:xfrm>
                        <a:prstGeom prst="ellipse">
                          <a:avLst/>
                        </a:prstGeom>
                        <a:noFill/>
                        <a:ln w="2540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B34832" id="Oval 345" o:spid="_x0000_s1026" style="position:absolute;margin-left:96.4pt;margin-top:8.15pt;width:120.5pt;height:2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" filled="f" strokecolor="#c00000" strokeweight="2pt"/>
            </w:pict>
          </mc:Fallback>
        </mc:AlternateContent>
      </w:r>
      <w:r>
        <w:rPr>
          <w:noProof/>
        </w:rPr>
        <mc:AlternateContent>
          <mc:Choice Requires="wps">
            <w:drawing>
              <wp:anchor distT="0" distB="0" distL="114300" distR="114300" simplePos="0" relativeHeight="251677184" behindDoc="0" locked="0" layoutInCell="1" allowOverlap="1" wp14:anchorId="5C412133" wp14:editId="49A37DD7">
                <wp:simplePos x="0" y="0"/>
                <wp:positionH relativeFrom="column">
                  <wp:posOffset>3514197</wp:posOffset>
                </wp:positionH>
                <wp:positionV relativeFrom="paragraph">
                  <wp:posOffset>73025</wp:posOffset>
                </wp:positionV>
                <wp:extent cx="2362200" cy="768350"/>
                <wp:effectExtent l="0" t="0" r="0" b="0"/>
                <wp:wrapNone/>
                <wp:docPr id="2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68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5E42" w:rsidRPr="009A3FDD" w:rsidRDefault="00F85E42" w:rsidP="00283A69">
                            <w:pPr>
                              <w:jc w:val="center"/>
                              <w:rPr>
                                <w:rFonts w:ascii="Cambria" w:hAnsi="Cambria"/>
                                <w:i/>
                                <w:color w:val="1F497D"/>
                                <w:sz w:val="18"/>
                                <w:szCs w:val="18"/>
                              </w:rPr>
                            </w:pPr>
                            <w:r w:rsidRPr="009A3FDD">
                              <w:rPr>
                                <w:rFonts w:ascii="Cambria" w:hAnsi="Cambria"/>
                                <w:i/>
                                <w:color w:val="1F497D"/>
                                <w:sz w:val="18"/>
                                <w:szCs w:val="18"/>
                              </w:rPr>
                              <w:t>The relationship between body mass and parasite burden is significant for males (p=0.0049) but not for females (p=0.2940).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2133" id="Text Box 351" o:spid="_x0000_s1041" type="#_x0000_t202" style="position:absolute;left:0;text-align:left;margin-left:276.7pt;margin-top:5.75pt;width:186pt;height:6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" filled="f" stroked="f">
                <v:textbox>
                  <w:txbxContent>
                    <w:p w:rsidR="00F85E42" w:rsidRPr="009A3FDD" w:rsidRDefault="00F85E42" w:rsidP="00283A69">
                      <w:pPr>
                        <w:jc w:val="center"/>
                        <w:rPr>
                          <w:rFonts w:ascii="Cambria" w:hAnsi="Cambria"/>
                          <w:i/>
                          <w:color w:val="1F497D"/>
                          <w:sz w:val="18"/>
                          <w:szCs w:val="18"/>
                        </w:rPr>
                      </w:pPr>
                      <w:r w:rsidRPr="009A3FDD">
                        <w:rPr>
                          <w:rFonts w:ascii="Cambria" w:hAnsi="Cambria"/>
                          <w:i/>
                          <w:color w:val="1F497D"/>
                          <w:sz w:val="18"/>
                          <w:szCs w:val="18"/>
                        </w:rPr>
                        <w:t>The relationship between body mass and parasite burden is significant for males (p=0.0049) but not for females (p=0.2940).</w:t>
                      </w:r>
                    </w:p>
                  </w:txbxContent>
                </v:textbox>
              </v:shape>
            </w:pict>
          </mc:Fallback>
        </mc:AlternateContent>
      </w:r>
    </w:p>
    <w:p w:rsidR="00B07AF4" w:rsidRDefault="00B07AF4" w:rsidP="00587BFC"/>
    <w:p w:rsidR="00B07AF4" w:rsidRDefault="00B07AF4" w:rsidP="00587BFC"/>
    <w:p w:rsidR="00B07AF4" w:rsidRDefault="00B07AF4" w:rsidP="00587BFC"/>
    <w:p w:rsidR="00B07AF4" w:rsidRDefault="00B07AF4" w:rsidP="00587BFC"/>
    <w:p w:rsidR="00B07AF4" w:rsidRDefault="00B07AF4" w:rsidP="00587BFC"/>
    <w:p w:rsidR="00B07AF4" w:rsidRDefault="00B07AF4" w:rsidP="00587BFC"/>
    <w:p w:rsidR="00B07AF4" w:rsidRDefault="00B07AF4" w:rsidP="00587BFC"/>
    <w:p w:rsidR="00B07AF4" w:rsidRDefault="00B07AF4" w:rsidP="00587BFC"/>
    <w:p w:rsidR="00B07AF4" w:rsidRDefault="00B07AF4" w:rsidP="00587BFC"/>
    <w:p w:rsidR="00B07AF4" w:rsidRDefault="00B07AF4" w:rsidP="00587BFC"/>
    <w:p w:rsidR="009A3FDD" w:rsidRDefault="00C0032B" w:rsidP="00587BFC">
      <w:r>
        <w:t>We</w:t>
      </w:r>
      <w:r w:rsidR="00320B4C">
        <w:t xml:space="preserve"> may want to test whether there is a significant difference in the strength of the correlation between males and females. Some packages</w:t>
      </w:r>
      <w:r w:rsidR="00C41A7E">
        <w:t>,</w:t>
      </w:r>
      <w:r w:rsidR="00320B4C">
        <w:t xml:space="preserve"> like SPSS</w:t>
      </w:r>
      <w:r w:rsidR="00C41A7E">
        <w:t>,</w:t>
      </w:r>
      <w:r w:rsidR="00320B4C">
        <w:t xml:space="preserve"> allow </w:t>
      </w:r>
      <w:r>
        <w:t>us</w:t>
      </w:r>
      <w:r w:rsidR="00320B4C">
        <w:t xml:space="preserve"> to run an ANCOVA </w:t>
      </w:r>
      <w:r w:rsidR="008D14EB">
        <w:t>which</w:t>
      </w:r>
      <w:r w:rsidR="00320B4C">
        <w:t xml:space="preserve"> is a cross between the correlation and the ANOVA. </w:t>
      </w:r>
      <w:r w:rsidR="008D14EB">
        <w:t>It tests</w:t>
      </w:r>
      <w:r w:rsidR="00AC7891">
        <w:t xml:space="preserve"> together the difference in body mass between males and females, the strength of the relationship between the body mass and the parasite burden and finally the ‘interaction’ between parasite burden and gender i.e. the difference in the relationship between body mass and parasite burden. </w:t>
      </w:r>
      <w:r>
        <w:t>We</w:t>
      </w:r>
      <w:r w:rsidR="00320B4C">
        <w:t xml:space="preserve"> cannot run this analysis with GraphPad Prism. </w:t>
      </w:r>
    </w:p>
    <w:p w:rsidR="009A3FDD" w:rsidRDefault="009A3FDD" w:rsidP="00587BFC"/>
    <w:p w:rsidR="00320B4C" w:rsidRDefault="00320B4C" w:rsidP="00587BFC">
      <w:r>
        <w:t>However</w:t>
      </w:r>
      <w:r w:rsidR="00C41A7E">
        <w:t>,</w:t>
      </w:r>
      <w:r>
        <w:t xml:space="preserve"> </w:t>
      </w:r>
      <w:r w:rsidR="00C0032B">
        <w:t>we</w:t>
      </w:r>
      <w:r>
        <w:t xml:space="preserve"> can </w:t>
      </w:r>
      <w:r w:rsidR="00AC7891">
        <w:t>test whether the</w:t>
      </w:r>
      <w:r w:rsidR="008D14EB">
        <w:t xml:space="preserve"> 2 slopes are significantly different</w:t>
      </w:r>
      <w:r w:rsidR="00AC7891">
        <w:t>.</w:t>
      </w:r>
    </w:p>
    <w:p w:rsidR="009A3FDD" w:rsidRDefault="009A3FDD" w:rsidP="00587BFC"/>
    <w:p w:rsidR="00AA387C" w:rsidRDefault="00AC7891" w:rsidP="00587BFC">
      <w:r>
        <w:t xml:space="preserve">When </w:t>
      </w:r>
      <w:r w:rsidR="00C0032B">
        <w:t>we</w:t>
      </w:r>
      <w:r>
        <w:t xml:space="preserve"> click on the regression line, </w:t>
      </w:r>
      <w:r w:rsidR="00C0032B">
        <w:t>we</w:t>
      </w:r>
      <w:r>
        <w:t xml:space="preserve"> can choose to compare the slopes and the intercepts.</w:t>
      </w:r>
    </w:p>
    <w:p w:rsidR="00B273C6" w:rsidRDefault="00B273C6" w:rsidP="00587BFC"/>
    <w:p w:rsidR="00AC7891" w:rsidRDefault="001A605D" w:rsidP="00C7566A">
      <w:pPr>
        <w:jc w:val="center"/>
      </w:pPr>
      <w:r>
        <w:rPr>
          <w:noProof/>
        </w:rPr>
        <w:drawing>
          <wp:inline distT="0" distB="0" distL="0" distR="0" wp14:anchorId="51FE0E4A" wp14:editId="1A7707EC">
            <wp:extent cx="4221126" cy="1194024"/>
            <wp:effectExtent l="0" t="0" r="825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244809" cy="1200723"/>
                    </a:xfrm>
                    <a:prstGeom prst="rect">
                      <a:avLst/>
                    </a:prstGeom>
                  </pic:spPr>
                </pic:pic>
              </a:graphicData>
            </a:graphic>
          </wp:inline>
        </w:drawing>
      </w:r>
    </w:p>
    <w:p w:rsidR="00F556D1" w:rsidRDefault="00F556D1" w:rsidP="00587BFC"/>
    <w:p w:rsidR="00587BFC" w:rsidRDefault="00587BFC" w:rsidP="00587BFC">
      <w:r>
        <w:t>Are the slopes equal?</w:t>
      </w:r>
    </w:p>
    <w:p w:rsidR="00587BFC" w:rsidRPr="009A3FDD" w:rsidRDefault="00587BFC" w:rsidP="00587BFC">
      <w:pPr>
        <w:rPr>
          <w:color w:val="1F497D"/>
        </w:rPr>
      </w:pPr>
      <w:r w:rsidRPr="009A3FDD">
        <w:rPr>
          <w:color w:val="1F497D"/>
        </w:rPr>
        <w:t>F = 1.60371.  DFn=1 DFd=22</w:t>
      </w:r>
    </w:p>
    <w:p w:rsidR="00587BFC" w:rsidRPr="009A3FDD" w:rsidRDefault="00587BFC" w:rsidP="00587BFC">
      <w:pPr>
        <w:rPr>
          <w:color w:val="1F497D"/>
        </w:rPr>
      </w:pPr>
      <w:r w:rsidRPr="009A3FDD">
        <w:rPr>
          <w:color w:val="1F497D"/>
        </w:rPr>
        <w:t>P=0.2186</w:t>
      </w:r>
    </w:p>
    <w:p w:rsidR="0015749E" w:rsidRDefault="001E6F81" w:rsidP="0015749E">
      <w:pPr>
        <w:pStyle w:val="NormalWeb"/>
        <w:spacing w:line="288" w:lineRule="auto"/>
        <w:jc w:val="both"/>
        <w:rPr>
          <w:rFonts w:ascii="Arial" w:hAnsi="Arial" w:cs="Arial"/>
          <w:sz w:val="20"/>
          <w:szCs w:val="20"/>
        </w:rPr>
      </w:pPr>
      <w:r w:rsidRPr="001E6F81">
        <w:rPr>
          <w:rFonts w:ascii="Arial" w:hAnsi="Arial" w:cs="Arial"/>
          <w:sz w:val="20"/>
          <w:szCs w:val="20"/>
        </w:rPr>
        <w:lastRenderedPageBreak/>
        <w:t xml:space="preserve">A key thing to remember when working with correlations is never to assume a correlation means that a change in one variable </w:t>
      </w:r>
      <w:r w:rsidRPr="001E6F81">
        <w:rPr>
          <w:rFonts w:ascii="Arial" w:hAnsi="Arial" w:cs="Arial"/>
          <w:i/>
          <w:iCs/>
          <w:sz w:val="20"/>
          <w:szCs w:val="20"/>
        </w:rPr>
        <w:t xml:space="preserve">causes </w:t>
      </w:r>
      <w:r w:rsidRPr="001E6F81">
        <w:rPr>
          <w:rFonts w:ascii="Arial" w:hAnsi="Arial" w:cs="Arial"/>
          <w:sz w:val="20"/>
          <w:szCs w:val="20"/>
        </w:rPr>
        <w:t xml:space="preserve">a change in another. Sales of personal computers and athletic shoes have both risen strongly in the last several years and there is a high correlation between them, but </w:t>
      </w:r>
      <w:r w:rsidR="00C0032B">
        <w:rPr>
          <w:rFonts w:ascii="Arial" w:hAnsi="Arial" w:cs="Arial"/>
          <w:sz w:val="20"/>
          <w:szCs w:val="20"/>
        </w:rPr>
        <w:t>we</w:t>
      </w:r>
      <w:r w:rsidRPr="001E6F81">
        <w:rPr>
          <w:rFonts w:ascii="Arial" w:hAnsi="Arial" w:cs="Arial"/>
          <w:sz w:val="20"/>
          <w:szCs w:val="20"/>
        </w:rPr>
        <w:t xml:space="preserve"> cannot assume that buying computers causes people to buy athletic shoes (or vice versa).</w:t>
      </w:r>
    </w:p>
    <w:p w:rsidR="00AA387C" w:rsidRDefault="00AA387C" w:rsidP="0015749E">
      <w:pPr>
        <w:pStyle w:val="Heading3"/>
      </w:pPr>
      <w:bookmarkStart w:id="135" w:name="_Toc373762821"/>
      <w:bookmarkStart w:id="136" w:name="_Toc4518533"/>
      <w:r>
        <w:t>Power analysis with correlation</w:t>
      </w:r>
      <w:bookmarkEnd w:id="135"/>
      <w:bookmarkEnd w:id="136"/>
    </w:p>
    <w:p w:rsidR="00CD1024" w:rsidRDefault="00CD1024" w:rsidP="00CD1024">
      <w:pPr>
        <w:rPr>
          <w:lang w:eastAsia="en-US"/>
        </w:rPr>
      </w:pPr>
    </w:p>
    <w:p w:rsidR="00CD1024" w:rsidRDefault="00CD1024" w:rsidP="00CD1024">
      <w:pPr>
        <w:rPr>
          <w:lang w:eastAsia="en-US"/>
        </w:rPr>
      </w:pPr>
      <w:r>
        <w:rPr>
          <w:lang w:eastAsia="en-US"/>
        </w:rPr>
        <w:t>The data we analysed were actually from a pilot study. If we assume that the correlation observed in the female group is a go</w:t>
      </w:r>
      <w:r w:rsidR="000C6091">
        <w:rPr>
          <w:lang w:eastAsia="en-US"/>
        </w:rPr>
        <w:t>o</w:t>
      </w:r>
      <w:r>
        <w:rPr>
          <w:lang w:eastAsia="en-US"/>
        </w:rPr>
        <w:t xml:space="preserve">d </w:t>
      </w:r>
      <w:r w:rsidR="008512C2">
        <w:rPr>
          <w:lang w:eastAsia="en-US"/>
        </w:rPr>
        <w:t>representation,</w:t>
      </w:r>
      <w:r>
        <w:rPr>
          <w:lang w:eastAsia="en-US"/>
        </w:rPr>
        <w:t xml:space="preserve"> then to reach significance we would need: n=84. </w:t>
      </w:r>
    </w:p>
    <w:p w:rsidR="00CD1024" w:rsidRDefault="00CD1024" w:rsidP="00CD1024">
      <w:pPr>
        <w:rPr>
          <w:lang w:eastAsia="en-US"/>
        </w:rPr>
      </w:pPr>
    </w:p>
    <w:p w:rsidR="00CD1024" w:rsidRDefault="00CD1024" w:rsidP="009A3FDD">
      <w:pPr>
        <w:jc w:val="center"/>
        <w:rPr>
          <w:lang w:eastAsia="en-US"/>
        </w:rPr>
      </w:pPr>
      <w:r w:rsidRPr="00CD1024">
        <w:rPr>
          <w:noProof/>
        </w:rPr>
        <w:drawing>
          <wp:inline distT="0" distB="0" distL="0" distR="0" wp14:anchorId="6377B6CF" wp14:editId="02AD0762">
            <wp:extent cx="3462366" cy="2902689"/>
            <wp:effectExtent l="0" t="0" r="5080" b="0"/>
            <wp:docPr id="290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19"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497005" cy="2931729"/>
                    </a:xfrm>
                    <a:prstGeom prst="rect">
                      <a:avLst/>
                    </a:prstGeom>
                    <a:noFill/>
                    <a:ln>
                      <a:noFill/>
                    </a:ln>
                    <a:effectLst/>
                    <a:extLst/>
                  </pic:spPr>
                </pic:pic>
              </a:graphicData>
            </a:graphic>
          </wp:inline>
        </w:drawing>
      </w:r>
    </w:p>
    <w:p w:rsidR="00CD1024" w:rsidRDefault="00CD1024" w:rsidP="00CD1024">
      <w:pPr>
        <w:rPr>
          <w:lang w:eastAsia="en-US"/>
        </w:rPr>
      </w:pPr>
    </w:p>
    <w:p w:rsidR="00CD1024" w:rsidRPr="00CD1024" w:rsidRDefault="00C0032B" w:rsidP="00CD1024">
      <w:pPr>
        <w:rPr>
          <w:lang w:eastAsia="en-US"/>
        </w:rPr>
      </w:pPr>
      <w:r>
        <w:rPr>
          <w:lang w:eastAsia="en-US"/>
        </w:rPr>
        <w:t>We</w:t>
      </w:r>
      <w:r w:rsidR="00CD1024">
        <w:rPr>
          <w:lang w:eastAsia="en-US"/>
        </w:rPr>
        <w:t xml:space="preserve"> may also be interested in the level of power </w:t>
      </w:r>
      <w:r>
        <w:rPr>
          <w:lang w:eastAsia="en-US"/>
        </w:rPr>
        <w:t>we</w:t>
      </w:r>
      <w:r w:rsidR="00CD1024">
        <w:rPr>
          <w:lang w:eastAsia="en-US"/>
        </w:rPr>
        <w:t xml:space="preserve"> have achieved with </w:t>
      </w:r>
      <w:r>
        <w:rPr>
          <w:lang w:eastAsia="en-US"/>
        </w:rPr>
        <w:t>ou</w:t>
      </w:r>
      <w:r w:rsidR="00CD1024">
        <w:rPr>
          <w:lang w:eastAsia="en-US"/>
        </w:rPr>
        <w:t>r sample.</w:t>
      </w:r>
    </w:p>
    <w:p w:rsidR="00AA387C" w:rsidRDefault="00AA387C" w:rsidP="009A3FDD">
      <w:pPr>
        <w:pStyle w:val="NormalWeb"/>
        <w:spacing w:line="288" w:lineRule="auto"/>
        <w:jc w:val="center"/>
        <w:rPr>
          <w:rFonts w:ascii="Arial" w:hAnsi="Arial" w:cs="Arial"/>
          <w:sz w:val="20"/>
          <w:szCs w:val="20"/>
        </w:rPr>
      </w:pPr>
      <w:r>
        <w:rPr>
          <w:rFonts w:ascii="Arial" w:hAnsi="Arial" w:cs="Arial"/>
          <w:noProof/>
          <w:sz w:val="20"/>
          <w:szCs w:val="20"/>
        </w:rPr>
        <w:drawing>
          <wp:inline distT="0" distB="0" distL="0" distR="0" wp14:anchorId="4300E875" wp14:editId="14E2B0A4">
            <wp:extent cx="5736590" cy="3657600"/>
            <wp:effectExtent l="0" t="0" r="0" b="0"/>
            <wp:docPr id="293916" name="Picture 29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6590" cy="3657600"/>
                    </a:xfrm>
                    <a:prstGeom prst="rect">
                      <a:avLst/>
                    </a:prstGeom>
                    <a:noFill/>
                    <a:ln>
                      <a:noFill/>
                    </a:ln>
                  </pic:spPr>
                </pic:pic>
              </a:graphicData>
            </a:graphic>
          </wp:inline>
        </w:drawing>
      </w:r>
    </w:p>
    <w:bookmarkStart w:id="137" w:name="_Toc373762822"/>
    <w:bookmarkStart w:id="138" w:name="_Toc4518534"/>
    <w:bookmarkStart w:id="139" w:name="OLE_LINK3"/>
    <w:p w:rsidR="00BA3486" w:rsidRDefault="00BA3486" w:rsidP="009826ED">
      <w:pPr>
        <w:pStyle w:val="Heading2"/>
      </w:pPr>
      <w:r>
        <w:rPr>
          <w:noProof/>
        </w:rPr>
        <w:lastRenderedPageBreak/>
        <mc:AlternateContent>
          <mc:Choice Requires="wps">
            <w:drawing>
              <wp:anchor distT="0" distB="0" distL="114300" distR="114300" simplePos="0" relativeHeight="251745792" behindDoc="0" locked="0" layoutInCell="1" allowOverlap="1" wp14:anchorId="579F4FC7" wp14:editId="15C47B15">
                <wp:simplePos x="0" y="0"/>
                <wp:positionH relativeFrom="column">
                  <wp:posOffset>764540</wp:posOffset>
                </wp:positionH>
                <wp:positionV relativeFrom="paragraph">
                  <wp:posOffset>320675</wp:posOffset>
                </wp:positionV>
                <wp:extent cx="826770" cy="0"/>
                <wp:effectExtent l="0" t="0" r="0" b="0"/>
                <wp:wrapNone/>
                <wp:docPr id="293891"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A0F608" id="AutoShape 318" o:spid="_x0000_s1026" type="#_x0000_t32" style="position:absolute;margin-left:60.2pt;margin-top:25.25pt;width:65.1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" stroked="f"/>
            </w:pict>
          </mc:Fallback>
        </mc:AlternateContent>
      </w:r>
      <w:r w:rsidR="00155D21">
        <w:t>4</w:t>
      </w:r>
      <w:r>
        <w:t>-6</w:t>
      </w:r>
      <w:r w:rsidRPr="00EC37BE">
        <w:t xml:space="preserve"> </w:t>
      </w:r>
      <w:r w:rsidR="001D3800">
        <w:t xml:space="preserve">Curve fitting: </w:t>
      </w:r>
      <w:r>
        <w:t>Dose-response</w:t>
      </w:r>
      <w:bookmarkEnd w:id="137"/>
      <w:bookmarkEnd w:id="138"/>
    </w:p>
    <w:p w:rsidR="00BA3486" w:rsidRDefault="00BA3486" w:rsidP="00BA3486">
      <w:pPr>
        <w:rPr>
          <w:rStyle w:val="fnode2"/>
        </w:rPr>
      </w:pPr>
    </w:p>
    <w:p w:rsidR="00BA3486" w:rsidRDefault="00BA3486" w:rsidP="00BA3486">
      <w:pPr>
        <w:rPr>
          <w:rStyle w:val="fnode2"/>
        </w:rPr>
      </w:pPr>
      <w:r>
        <w:rPr>
          <w:rStyle w:val="fnode2"/>
        </w:rPr>
        <w:t xml:space="preserve">Dose-response curves can be used to plot the results of many kinds of experiments. The X axis plots concentration of a drug or hormone. The Y axis plots response, which could be </w:t>
      </w:r>
      <w:r w:rsidR="00B442BE">
        <w:rPr>
          <w:rStyle w:val="fnode2"/>
        </w:rPr>
        <w:t>pretty much</w:t>
      </w:r>
      <w:r>
        <w:rPr>
          <w:rStyle w:val="fnode2"/>
        </w:rPr>
        <w:t xml:space="preserve"> any measure of biological function.</w:t>
      </w:r>
    </w:p>
    <w:p w:rsidR="009A3FDD" w:rsidRDefault="009A3FDD" w:rsidP="00BA3486">
      <w:pPr>
        <w:rPr>
          <w:rStyle w:val="fnode2"/>
        </w:rPr>
      </w:pPr>
    </w:p>
    <w:p w:rsidR="009A3FDD" w:rsidRDefault="00BA3486" w:rsidP="00BA3486">
      <w:pPr>
        <w:rPr>
          <w:rStyle w:val="fbodytext"/>
        </w:rPr>
      </w:pPr>
      <w:r>
        <w:rPr>
          <w:rStyle w:val="fbodytext"/>
        </w:rPr>
        <w:t xml:space="preserve">The term “dose” is often used loosely. In its strictest sense, the term only applies to experiments performed with animals or people, where </w:t>
      </w:r>
      <w:r w:rsidR="00C0032B">
        <w:rPr>
          <w:rStyle w:val="fbodytext"/>
        </w:rPr>
        <w:t>we</w:t>
      </w:r>
      <w:r>
        <w:rPr>
          <w:rStyle w:val="fbodytext"/>
        </w:rPr>
        <w:t xml:space="preserve"> administer various doses of drug. </w:t>
      </w:r>
      <w:r w:rsidR="00C0032B">
        <w:rPr>
          <w:rStyle w:val="fbodytext"/>
        </w:rPr>
        <w:t>We</w:t>
      </w:r>
      <w:r>
        <w:rPr>
          <w:rStyle w:val="fbodytext"/>
        </w:rPr>
        <w:t xml:space="preserve"> don't know the actual concentration of drug at its site of action—</w:t>
      </w:r>
      <w:r w:rsidR="00C0032B">
        <w:rPr>
          <w:rStyle w:val="fbodytext"/>
        </w:rPr>
        <w:t>we</w:t>
      </w:r>
      <w:r>
        <w:rPr>
          <w:rStyle w:val="fbodytext"/>
        </w:rPr>
        <w:t xml:space="preserve"> only know the total dose that </w:t>
      </w:r>
      <w:r w:rsidR="009A0C9A">
        <w:rPr>
          <w:rStyle w:val="fbodytext"/>
        </w:rPr>
        <w:t>was</w:t>
      </w:r>
      <w:r>
        <w:rPr>
          <w:rStyle w:val="fbodytext"/>
        </w:rPr>
        <w:t xml:space="preserve"> administered. </w:t>
      </w:r>
    </w:p>
    <w:p w:rsidR="009A3FDD" w:rsidRDefault="009A3FDD" w:rsidP="00BA3486">
      <w:pPr>
        <w:rPr>
          <w:rStyle w:val="fbodytext"/>
        </w:rPr>
      </w:pPr>
    </w:p>
    <w:p w:rsidR="00BA3486" w:rsidRDefault="00BA3486" w:rsidP="00BA3486">
      <w:pPr>
        <w:rPr>
          <w:rStyle w:val="fbodytext"/>
        </w:rPr>
      </w:pPr>
      <w:r>
        <w:rPr>
          <w:rStyle w:val="fbodytext"/>
        </w:rPr>
        <w:t xml:space="preserve">However, the term “dose-response curve” is also used more loosely to describe </w:t>
      </w:r>
      <w:r>
        <w:rPr>
          <w:rStyle w:val="fbodytext"/>
          <w:i/>
          <w:iCs/>
        </w:rPr>
        <w:t>in vitro</w:t>
      </w:r>
      <w:r>
        <w:rPr>
          <w:rStyle w:val="fbodytext"/>
        </w:rPr>
        <w:t xml:space="preserve"> experiments where </w:t>
      </w:r>
      <w:r w:rsidR="00C0032B">
        <w:rPr>
          <w:rStyle w:val="fbodytext"/>
        </w:rPr>
        <w:t>we</w:t>
      </w:r>
      <w:r>
        <w:rPr>
          <w:rStyle w:val="fbodytext"/>
        </w:rPr>
        <w:t xml:space="preserve"> apply known concentrations of drugs. The term “concentration-response curve” is a more precise label for the results of these types of experiments.</w:t>
      </w:r>
    </w:p>
    <w:p w:rsidR="009A3FDD" w:rsidRDefault="009A3FDD" w:rsidP="00BA3486">
      <w:pPr>
        <w:rPr>
          <w:rStyle w:val="fbodytext"/>
        </w:rPr>
      </w:pPr>
    </w:p>
    <w:p w:rsidR="00BA3486" w:rsidRDefault="00BA3486" w:rsidP="00BA3486">
      <w:pPr>
        <w:rPr>
          <w:rStyle w:val="fbodytext"/>
        </w:rPr>
      </w:pPr>
      <w:r>
        <w:rPr>
          <w:rStyle w:val="fbodytext"/>
        </w:rPr>
        <w:t>Dose-response experiments typically use around 5-10 doses of agonist, equally spaced on a logarithmic scale. For example, doses might be 1, 3, 10, 30, 100, 300, 1000, 3000, and 10000 nM. When converted to logarithms (and rounded a bit), these values are equally spaced: 0.0, 0.5, 1.0, 1.5, 2.0, 2.5, 3.0, 3.5, and 4.0.</w:t>
      </w:r>
    </w:p>
    <w:p w:rsidR="009A3FDD" w:rsidRDefault="009A3FDD" w:rsidP="00BA3486">
      <w:pPr>
        <w:rPr>
          <w:rStyle w:val="fbodytext"/>
        </w:rPr>
      </w:pPr>
    </w:p>
    <w:p w:rsidR="00BA3486" w:rsidRDefault="00BA3486" w:rsidP="00BA3486">
      <w:pPr>
        <w:rPr>
          <w:rStyle w:val="fbodytext"/>
        </w:rPr>
      </w:pPr>
      <w:r>
        <w:rPr>
          <w:rStyle w:val="fbodytext"/>
        </w:rPr>
        <w:t>In a dose-response curve, the Y values are responses. For example, the response might be enzyme activity, accumulation of an intracellular second messenger, membrane potential, secretion of a hormone, change in heart rate, or contraction of a muscle.</w:t>
      </w:r>
    </w:p>
    <w:p w:rsidR="00BA3486" w:rsidRDefault="00BA3486" w:rsidP="00BA3486">
      <w:pPr>
        <w:rPr>
          <w:rStyle w:val="fbodytext"/>
        </w:rPr>
      </w:pPr>
    </w:p>
    <w:p w:rsidR="001D3800" w:rsidRDefault="001D3800" w:rsidP="00BA3486">
      <w:pPr>
        <w:rPr>
          <w:rStyle w:val="fbodytext"/>
          <w:b/>
          <w:color w:val="1F497D"/>
        </w:rPr>
      </w:pPr>
      <w:r w:rsidRPr="009A3FDD">
        <w:rPr>
          <w:rStyle w:val="fbodytext"/>
          <w:b/>
          <w:color w:val="1F497D"/>
        </w:rPr>
        <w:t>IC50</w:t>
      </w:r>
      <w:r w:rsidR="0089636F">
        <w:rPr>
          <w:rStyle w:val="fbodytext"/>
          <w:b/>
          <w:color w:val="1F497D"/>
        </w:rPr>
        <w:t xml:space="preserve"> </w:t>
      </w:r>
      <w:r w:rsidR="00144D0D">
        <w:rPr>
          <w:rStyle w:val="fbodytext"/>
          <w:b/>
          <w:color w:val="1F497D"/>
        </w:rPr>
        <w:t>or</w:t>
      </w:r>
      <w:r w:rsidR="0089636F">
        <w:rPr>
          <w:rStyle w:val="fbodytext"/>
          <w:b/>
          <w:color w:val="1F497D"/>
        </w:rPr>
        <w:t xml:space="preserve"> EC50</w:t>
      </w:r>
    </w:p>
    <w:p w:rsidR="00BE02BD" w:rsidRPr="009A3FDD" w:rsidRDefault="00BE02BD" w:rsidP="00BA3486">
      <w:pPr>
        <w:rPr>
          <w:rStyle w:val="fbodytext"/>
          <w:b/>
          <w:color w:val="1F497D"/>
        </w:rPr>
      </w:pPr>
    </w:p>
    <w:p w:rsidR="0089636F" w:rsidRDefault="0089636F" w:rsidP="0089636F">
      <w:pPr>
        <w:rPr>
          <w:rStyle w:val="fbodytext"/>
        </w:rPr>
      </w:pPr>
      <w:r>
        <w:rPr>
          <w:rStyle w:val="fbodytext"/>
        </w:rPr>
        <w:t>The agonist can be a</w:t>
      </w:r>
      <w:r w:rsidR="009A4B20">
        <w:rPr>
          <w:rStyle w:val="fbodytext"/>
        </w:rPr>
        <w:t>n</w:t>
      </w:r>
      <w:r>
        <w:rPr>
          <w:rStyle w:val="fbodytext"/>
        </w:rPr>
        <w:t xml:space="preserve"> inhibitor or a stimulator. The higher the concentration of the agonist, the stronger the response.</w:t>
      </w:r>
    </w:p>
    <w:p w:rsidR="0089636F" w:rsidRPr="0089636F" w:rsidRDefault="0089636F" w:rsidP="0089636F">
      <w:r w:rsidRPr="0089636F">
        <w:rPr>
          <w:b/>
          <w:bCs/>
        </w:rPr>
        <w:t>IC50 (I=Inhibition)</w:t>
      </w:r>
      <w:r w:rsidRPr="0089636F">
        <w:t>: concentration of an agonist that provokes a response half way between the maximal (Top) response and the maximally inhibited (Bottom) response</w:t>
      </w:r>
      <w:r>
        <w:t>.</w:t>
      </w:r>
    </w:p>
    <w:p w:rsidR="0089636F" w:rsidRPr="0089636F" w:rsidRDefault="0089636F" w:rsidP="0089636F">
      <w:r w:rsidRPr="0089636F">
        <w:rPr>
          <w:b/>
          <w:bCs/>
        </w:rPr>
        <w:t xml:space="preserve">EC50 (E=Effective): </w:t>
      </w:r>
      <w:r w:rsidRPr="0089636F">
        <w:rPr>
          <w:lang w:val="en-US"/>
        </w:rPr>
        <w:t>concentration that gives half-maximal response</w:t>
      </w:r>
    </w:p>
    <w:p w:rsidR="0089636F" w:rsidRDefault="0089636F" w:rsidP="00BA3486">
      <w:pPr>
        <w:rPr>
          <w:rStyle w:val="fbodytext"/>
        </w:rPr>
      </w:pPr>
    </w:p>
    <w:p w:rsidR="001D3800" w:rsidRDefault="001D3800" w:rsidP="00BA3486">
      <w:pPr>
        <w:rPr>
          <w:rStyle w:val="fbodytext"/>
        </w:rPr>
      </w:pPr>
      <w:r>
        <w:rPr>
          <w:rStyle w:val="fbodytext"/>
        </w:rPr>
        <w:t>This is purely a difference in which abbreviation is used, with no fundamental difference.</w:t>
      </w:r>
    </w:p>
    <w:p w:rsidR="001D3800" w:rsidRDefault="001D3800" w:rsidP="00CD3BFD">
      <w:pPr>
        <w:pStyle w:val="pbodytext"/>
        <w:spacing w:line="288" w:lineRule="auto"/>
        <w:rPr>
          <w:rStyle w:val="fbullets"/>
          <w:rFonts w:ascii="Arial" w:hAnsi="Arial" w:cs="Arial"/>
          <w:sz w:val="20"/>
          <w:szCs w:val="20"/>
        </w:rPr>
      </w:pPr>
      <w:r w:rsidRPr="00CD3BFD">
        <w:rPr>
          <w:rStyle w:val="fbullets"/>
          <w:rFonts w:ascii="Arial" w:hAnsi="Arial" w:cs="Arial"/>
          <w:sz w:val="20"/>
          <w:szCs w:val="20"/>
        </w:rPr>
        <w:t>Many log(inhibitor) vs. response curves follow the familiar symmetrical sigmoidal shape. The goal is to determine the IC50</w:t>
      </w:r>
      <w:r w:rsidR="0089636F">
        <w:rPr>
          <w:rStyle w:val="fbullets"/>
          <w:rFonts w:ascii="Arial" w:hAnsi="Arial" w:cs="Arial"/>
          <w:sz w:val="20"/>
          <w:szCs w:val="20"/>
        </w:rPr>
        <w:t>/EC50</w:t>
      </w:r>
      <w:r w:rsidRPr="00CD3BFD">
        <w:rPr>
          <w:rStyle w:val="fbullets"/>
          <w:rFonts w:ascii="Arial" w:hAnsi="Arial" w:cs="Arial"/>
          <w:sz w:val="20"/>
          <w:szCs w:val="20"/>
        </w:rPr>
        <w:t xml:space="preserve"> of the </w:t>
      </w:r>
      <w:r w:rsidR="0089636F">
        <w:rPr>
          <w:rStyle w:val="fbullets"/>
          <w:rFonts w:ascii="Arial" w:hAnsi="Arial" w:cs="Arial"/>
          <w:sz w:val="20"/>
          <w:szCs w:val="20"/>
        </w:rPr>
        <w:t>agonist.</w:t>
      </w:r>
      <w:r w:rsidRPr="00CD3BFD">
        <w:rPr>
          <w:rStyle w:val="fbullets"/>
          <w:rFonts w:ascii="Arial" w:hAnsi="Arial" w:cs="Arial"/>
          <w:sz w:val="20"/>
          <w:szCs w:val="20"/>
        </w:rPr>
        <w:t xml:space="preserve"> </w:t>
      </w:r>
    </w:p>
    <w:p w:rsidR="00C5707C" w:rsidRDefault="00837717" w:rsidP="00C5707C">
      <w:pPr>
        <w:pStyle w:val="pbodytext"/>
        <w:spacing w:line="288" w:lineRule="auto"/>
        <w:jc w:val="center"/>
        <w:rPr>
          <w:rStyle w:val="fbullets"/>
          <w:rFonts w:ascii="Arial" w:hAnsi="Arial" w:cs="Arial"/>
          <w:sz w:val="20"/>
          <w:szCs w:val="20"/>
        </w:rPr>
      </w:pPr>
      <w:r>
        <w:rPr>
          <w:noProof/>
        </w:rPr>
        <w:drawing>
          <wp:anchor distT="0" distB="0" distL="114300" distR="114300" simplePos="0" relativeHeight="251791872" behindDoc="0" locked="0" layoutInCell="1" allowOverlap="1" wp14:anchorId="2DB29CC9" wp14:editId="3835A1CA">
            <wp:simplePos x="0" y="0"/>
            <wp:positionH relativeFrom="page">
              <wp:posOffset>1075353</wp:posOffset>
            </wp:positionH>
            <wp:positionV relativeFrom="paragraph">
              <wp:posOffset>86062</wp:posOffset>
            </wp:positionV>
            <wp:extent cx="2314575" cy="1439545"/>
            <wp:effectExtent l="0" t="0" r="952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314575" cy="1439545"/>
                    </a:xfrm>
                    <a:prstGeom prst="rect">
                      <a:avLst/>
                    </a:prstGeom>
                  </pic:spPr>
                </pic:pic>
              </a:graphicData>
            </a:graphic>
            <wp14:sizeRelH relativeFrom="page">
              <wp14:pctWidth>0</wp14:pctWidth>
            </wp14:sizeRelH>
            <wp14:sizeRelV relativeFrom="page">
              <wp14:pctHeight>0</wp14:pctHeight>
            </wp14:sizeRelV>
          </wp:anchor>
        </w:drawing>
      </w:r>
      <w:r w:rsidR="006968FA">
        <w:rPr>
          <w:noProof/>
        </w:rPr>
        <w:drawing>
          <wp:anchor distT="0" distB="0" distL="114300" distR="114300" simplePos="0" relativeHeight="251790848" behindDoc="0" locked="0" layoutInCell="1" allowOverlap="1" wp14:anchorId="7C8C82E5" wp14:editId="35867418">
            <wp:simplePos x="0" y="0"/>
            <wp:positionH relativeFrom="column">
              <wp:posOffset>2991148</wp:posOffset>
            </wp:positionH>
            <wp:positionV relativeFrom="paragraph">
              <wp:posOffset>137406</wp:posOffset>
            </wp:positionV>
            <wp:extent cx="2314575" cy="1623060"/>
            <wp:effectExtent l="0" t="0" r="9525" b="0"/>
            <wp:wrapSquare wrapText="bothSides"/>
            <wp:docPr id="293899" name="Picture 29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2314575" cy="1623060"/>
                    </a:xfrm>
                    <a:prstGeom prst="rect">
                      <a:avLst/>
                    </a:prstGeom>
                  </pic:spPr>
                </pic:pic>
              </a:graphicData>
            </a:graphic>
            <wp14:sizeRelH relativeFrom="page">
              <wp14:pctWidth>0</wp14:pctWidth>
            </wp14:sizeRelH>
            <wp14:sizeRelV relativeFrom="page">
              <wp14:pctHeight>0</wp14:pctHeight>
            </wp14:sizeRelV>
          </wp:anchor>
        </w:drawing>
      </w:r>
    </w:p>
    <w:p w:rsidR="0089636F" w:rsidRDefault="0089636F" w:rsidP="00C5707C">
      <w:pPr>
        <w:rPr>
          <w:rStyle w:val="fbodytext"/>
          <w:b/>
          <w:color w:val="1F497D"/>
        </w:rPr>
      </w:pPr>
    </w:p>
    <w:p w:rsidR="0089636F" w:rsidRDefault="0089636F" w:rsidP="00C5707C">
      <w:pPr>
        <w:rPr>
          <w:rStyle w:val="fbodytext"/>
          <w:b/>
          <w:color w:val="1F497D"/>
        </w:rPr>
      </w:pPr>
    </w:p>
    <w:p w:rsidR="0089636F" w:rsidRDefault="0089636F" w:rsidP="00C5707C">
      <w:pPr>
        <w:rPr>
          <w:rStyle w:val="fbodytext"/>
          <w:b/>
          <w:color w:val="1F497D"/>
        </w:rPr>
      </w:pPr>
    </w:p>
    <w:p w:rsidR="0089636F" w:rsidRDefault="0089636F" w:rsidP="00C5707C">
      <w:pPr>
        <w:rPr>
          <w:rStyle w:val="fbodytext"/>
          <w:b/>
          <w:color w:val="1F497D"/>
        </w:rPr>
      </w:pPr>
    </w:p>
    <w:p w:rsidR="0089636F" w:rsidRDefault="0089636F" w:rsidP="00C5707C">
      <w:pPr>
        <w:rPr>
          <w:rStyle w:val="fbodytext"/>
          <w:b/>
          <w:color w:val="1F497D"/>
        </w:rPr>
      </w:pPr>
    </w:p>
    <w:p w:rsidR="0089636F" w:rsidRDefault="0089636F" w:rsidP="00C5707C">
      <w:pPr>
        <w:rPr>
          <w:rStyle w:val="fbodytext"/>
          <w:b/>
          <w:color w:val="1F497D"/>
        </w:rPr>
      </w:pPr>
    </w:p>
    <w:p w:rsidR="0089636F" w:rsidRDefault="006968FA" w:rsidP="00C5707C">
      <w:pPr>
        <w:rPr>
          <w:rStyle w:val="fbodytext"/>
          <w:b/>
          <w:color w:val="1F497D"/>
        </w:rPr>
      </w:pPr>
      <w:r w:rsidRPr="006968FA">
        <w:rPr>
          <w:rStyle w:val="fbodytext"/>
          <w:b/>
          <w:noProof/>
          <w:color w:val="1F497D"/>
        </w:rPr>
        <mc:AlternateContent>
          <mc:Choice Requires="wps">
            <w:drawing>
              <wp:anchor distT="45720" distB="45720" distL="114300" distR="114300" simplePos="0" relativeHeight="251793920" behindDoc="0" locked="0" layoutInCell="1" allowOverlap="1" wp14:anchorId="02207B96" wp14:editId="3331EC2E">
                <wp:simplePos x="0" y="0"/>
                <wp:positionH relativeFrom="page">
                  <wp:posOffset>742950</wp:posOffset>
                </wp:positionH>
                <wp:positionV relativeFrom="paragraph">
                  <wp:posOffset>323850</wp:posOffset>
                </wp:positionV>
                <wp:extent cx="3228975" cy="1404620"/>
                <wp:effectExtent l="0" t="0" r="952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solidFill>
                          <a:srgbClr val="FFFFFF"/>
                        </a:solidFill>
                        <a:ln w="9525">
                          <a:noFill/>
                          <a:miter lim="800000"/>
                          <a:headEnd/>
                          <a:tailEnd/>
                        </a:ln>
                      </wps:spPr>
                      <wps:txbx>
                        <w:txbxContent>
                          <w:p w:rsidR="00F85E42" w:rsidRPr="006968FA" w:rsidRDefault="00F85E42">
                            <w:pPr>
                              <w:rPr>
                                <w:rFonts w:cs="Arial"/>
                                <w:color w:val="1F497D"/>
                                <w:sz w:val="16"/>
                                <w:szCs w:val="16"/>
                              </w:rPr>
                            </w:pPr>
                            <w:r w:rsidRPr="006968FA">
                              <w:rPr>
                                <w:rStyle w:val="fbodytext"/>
                                <w:b/>
                                <w:color w:val="1F497D"/>
                                <w:sz w:val="16"/>
                                <w:szCs w:val="16"/>
                              </w:rPr>
                              <w:t>Model</w:t>
                            </w:r>
                            <w:r w:rsidRPr="006968FA">
                              <w:rPr>
                                <w:rStyle w:val="fbodytext"/>
                                <w:color w:val="1F497D"/>
                                <w:sz w:val="16"/>
                                <w:szCs w:val="16"/>
                              </w:rPr>
                              <w:t xml:space="preserve">: </w:t>
                            </w:r>
                            <w:r w:rsidRPr="006968FA">
                              <w:rPr>
                                <w:rFonts w:cs="Arial"/>
                                <w:color w:val="1F497D"/>
                                <w:sz w:val="16"/>
                                <w:szCs w:val="16"/>
                                <w:lang w:val="en-US"/>
                              </w:rPr>
                              <w:t>Y=Bottom + (Top-Bottom)</w:t>
                            </w:r>
                            <w:proofErr w:type="gramStart"/>
                            <w:r w:rsidRPr="006968FA">
                              <w:rPr>
                                <w:rFonts w:cs="Arial"/>
                                <w:color w:val="1F497D"/>
                                <w:sz w:val="16"/>
                                <w:szCs w:val="16"/>
                                <w:lang w:val="en-US"/>
                              </w:rPr>
                              <w:t>/(</w:t>
                            </w:r>
                            <w:proofErr w:type="gramEnd"/>
                            <w:r w:rsidRPr="006968FA">
                              <w:rPr>
                                <w:rFonts w:cs="Arial"/>
                                <w:color w:val="1F497D"/>
                                <w:sz w:val="16"/>
                                <w:szCs w:val="16"/>
                                <w:lang w:val="en-US"/>
                              </w:rPr>
                              <w:t>1+10^((LogEC50-X)*</w:t>
                            </w:r>
                            <w:proofErr w:type="spellStart"/>
                            <w:r w:rsidRPr="006968FA">
                              <w:rPr>
                                <w:rFonts w:cs="Arial"/>
                                <w:color w:val="1F497D"/>
                                <w:sz w:val="16"/>
                                <w:szCs w:val="16"/>
                                <w:lang w:val="en-US"/>
                              </w:rPr>
                              <w:t>HillSlope</w:t>
                            </w:r>
                            <w:proofErr w:type="spellEnd"/>
                            <w:r w:rsidRPr="006968FA">
                              <w:rPr>
                                <w:rFonts w:cs="Arial"/>
                                <w:color w:val="1F497D"/>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07B96" id="Text Box 2" o:spid="_x0000_s1042" type="#_x0000_t202" style="position:absolute;left:0;text-align:left;margin-left:58.5pt;margin-top:25.5pt;width:254.25pt;height:110.6pt;z-index:251793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" stroked="f">
                <v:textbox style="mso-fit-shape-to-text:t">
                  <w:txbxContent>
                    <w:p w:rsidR="00F85E42" w:rsidRPr="006968FA" w:rsidRDefault="00F85E42">
                      <w:pPr>
                        <w:rPr>
                          <w:rFonts w:cs="Arial"/>
                          <w:color w:val="1F497D"/>
                          <w:sz w:val="16"/>
                          <w:szCs w:val="16"/>
                        </w:rPr>
                      </w:pPr>
                      <w:r w:rsidRPr="006968FA">
                        <w:rPr>
                          <w:rStyle w:val="fbodytext"/>
                          <w:b/>
                          <w:color w:val="1F497D"/>
                          <w:sz w:val="16"/>
                          <w:szCs w:val="16"/>
                        </w:rPr>
                        <w:t>Model</w:t>
                      </w:r>
                      <w:r w:rsidRPr="006968FA">
                        <w:rPr>
                          <w:rStyle w:val="fbodytext"/>
                          <w:color w:val="1F497D"/>
                          <w:sz w:val="16"/>
                          <w:szCs w:val="16"/>
                        </w:rPr>
                        <w:t xml:space="preserve">: </w:t>
                      </w:r>
                      <w:r w:rsidRPr="006968FA">
                        <w:rPr>
                          <w:rFonts w:cs="Arial"/>
                          <w:color w:val="1F497D"/>
                          <w:sz w:val="16"/>
                          <w:szCs w:val="16"/>
                          <w:lang w:val="en-US"/>
                        </w:rPr>
                        <w:t>Y=Bottom + (Top-Bottom)</w:t>
                      </w:r>
                      <w:proofErr w:type="gramStart"/>
                      <w:r w:rsidRPr="006968FA">
                        <w:rPr>
                          <w:rFonts w:cs="Arial"/>
                          <w:color w:val="1F497D"/>
                          <w:sz w:val="16"/>
                          <w:szCs w:val="16"/>
                          <w:lang w:val="en-US"/>
                        </w:rPr>
                        <w:t>/(</w:t>
                      </w:r>
                      <w:proofErr w:type="gramEnd"/>
                      <w:r w:rsidRPr="006968FA">
                        <w:rPr>
                          <w:rFonts w:cs="Arial"/>
                          <w:color w:val="1F497D"/>
                          <w:sz w:val="16"/>
                          <w:szCs w:val="16"/>
                          <w:lang w:val="en-US"/>
                        </w:rPr>
                        <w:t>1+10^((LogEC50-X)*</w:t>
                      </w:r>
                      <w:proofErr w:type="spellStart"/>
                      <w:r w:rsidRPr="006968FA">
                        <w:rPr>
                          <w:rFonts w:cs="Arial"/>
                          <w:color w:val="1F497D"/>
                          <w:sz w:val="16"/>
                          <w:szCs w:val="16"/>
                          <w:lang w:val="en-US"/>
                        </w:rPr>
                        <w:t>HillSlope</w:t>
                      </w:r>
                      <w:proofErr w:type="spellEnd"/>
                      <w:r w:rsidRPr="006968FA">
                        <w:rPr>
                          <w:rFonts w:cs="Arial"/>
                          <w:color w:val="1F497D"/>
                          <w:sz w:val="16"/>
                          <w:szCs w:val="16"/>
                          <w:lang w:val="en-US"/>
                        </w:rPr>
                        <w:t>))</w:t>
                      </w:r>
                    </w:p>
                  </w:txbxContent>
                </v:textbox>
                <w10:wrap type="square" anchorx="page"/>
              </v:shape>
            </w:pict>
          </mc:Fallback>
        </mc:AlternateContent>
      </w:r>
    </w:p>
    <w:p w:rsidR="0089636F" w:rsidRDefault="006968FA" w:rsidP="00C5707C">
      <w:pPr>
        <w:rPr>
          <w:rStyle w:val="fbodytext"/>
          <w:b/>
          <w:color w:val="1F497D"/>
        </w:rPr>
      </w:pPr>
      <w:r w:rsidRPr="006968FA">
        <w:rPr>
          <w:rStyle w:val="BalloonTextChar"/>
          <w:b/>
          <w:noProof/>
          <w:color w:val="1F497D"/>
        </w:rPr>
        <mc:AlternateContent>
          <mc:Choice Requires="wps">
            <w:drawing>
              <wp:anchor distT="45720" distB="45720" distL="114300" distR="114300" simplePos="0" relativeHeight="251795968" behindDoc="0" locked="0" layoutInCell="1" allowOverlap="1" wp14:anchorId="1D3E6D84" wp14:editId="7EFC3266">
                <wp:simplePos x="0" y="0"/>
                <wp:positionH relativeFrom="margin">
                  <wp:align>right</wp:align>
                </wp:positionH>
                <wp:positionV relativeFrom="paragraph">
                  <wp:posOffset>147955</wp:posOffset>
                </wp:positionV>
                <wp:extent cx="2800350" cy="1404620"/>
                <wp:effectExtent l="0" t="0" r="0" b="6985"/>
                <wp:wrapSquare wrapText="bothSides"/>
                <wp:docPr id="293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noFill/>
                          <a:miter lim="800000"/>
                          <a:headEnd/>
                          <a:tailEnd/>
                        </a:ln>
                      </wps:spPr>
                      <wps:txbx>
                        <w:txbxContent>
                          <w:p w:rsidR="00F85E42" w:rsidRPr="006968FA" w:rsidRDefault="00F85E42" w:rsidP="006968FA">
                            <w:pPr>
                              <w:rPr>
                                <w:rFonts w:cs="Arial"/>
                                <w:color w:val="1F497D"/>
                                <w:sz w:val="16"/>
                                <w:szCs w:val="16"/>
                              </w:rPr>
                            </w:pPr>
                            <w:r w:rsidRPr="006968FA">
                              <w:rPr>
                                <w:rStyle w:val="fbodytext"/>
                                <w:b/>
                                <w:color w:val="1F497D"/>
                                <w:sz w:val="16"/>
                                <w:szCs w:val="16"/>
                              </w:rPr>
                              <w:t>Model</w:t>
                            </w:r>
                            <w:r w:rsidRPr="006968FA">
                              <w:rPr>
                                <w:rStyle w:val="fbodytext"/>
                                <w:color w:val="1F497D"/>
                                <w:sz w:val="16"/>
                                <w:szCs w:val="16"/>
                              </w:rPr>
                              <w:t xml:space="preserve">: </w:t>
                            </w:r>
                            <w:r w:rsidRPr="006968FA">
                              <w:rPr>
                                <w:rStyle w:val="fcodeexample"/>
                                <w:rFonts w:cs="Arial"/>
                                <w:color w:val="1F497D"/>
                                <w:sz w:val="16"/>
                                <w:szCs w:val="16"/>
                              </w:rPr>
                              <w:t>Y=Bottom + (Top-Bottom)</w:t>
                            </w:r>
                            <w:proofErr w:type="gramStart"/>
                            <w:r w:rsidRPr="006968FA">
                              <w:rPr>
                                <w:rStyle w:val="fcodeexample"/>
                                <w:rFonts w:cs="Arial"/>
                                <w:color w:val="1F497D"/>
                                <w:sz w:val="16"/>
                                <w:szCs w:val="16"/>
                              </w:rPr>
                              <w:t>/(</w:t>
                            </w:r>
                            <w:proofErr w:type="gramEnd"/>
                            <w:r w:rsidRPr="006968FA">
                              <w:rPr>
                                <w:rStyle w:val="fcodeexample"/>
                                <w:rFonts w:cs="Arial"/>
                                <w:color w:val="1F497D"/>
                                <w:sz w:val="16"/>
                                <w:szCs w:val="16"/>
                              </w:rPr>
                              <w:t>1+10^((X-LogIC50)))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E6D84" id="_x0000_s1043" type="#_x0000_t202" style="position:absolute;left:0;text-align:left;margin-left:169.3pt;margin-top:11.65pt;width:220.5pt;height:110.6pt;z-index:251795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" stroked="f">
                <v:textbox style="mso-fit-shape-to-text:t">
                  <w:txbxContent>
                    <w:p w:rsidR="00F85E42" w:rsidRPr="006968FA" w:rsidRDefault="00F85E42" w:rsidP="006968FA">
                      <w:pPr>
                        <w:rPr>
                          <w:rFonts w:cs="Arial"/>
                          <w:color w:val="1F497D"/>
                          <w:sz w:val="16"/>
                          <w:szCs w:val="16"/>
                        </w:rPr>
                      </w:pPr>
                      <w:r w:rsidRPr="006968FA">
                        <w:rPr>
                          <w:rStyle w:val="fbodytext"/>
                          <w:b/>
                          <w:color w:val="1F497D"/>
                          <w:sz w:val="16"/>
                          <w:szCs w:val="16"/>
                        </w:rPr>
                        <w:t>Model</w:t>
                      </w:r>
                      <w:r w:rsidRPr="006968FA">
                        <w:rPr>
                          <w:rStyle w:val="fbodytext"/>
                          <w:color w:val="1F497D"/>
                          <w:sz w:val="16"/>
                          <w:szCs w:val="16"/>
                        </w:rPr>
                        <w:t xml:space="preserve">: </w:t>
                      </w:r>
                      <w:r w:rsidRPr="006968FA">
                        <w:rPr>
                          <w:rStyle w:val="fcodeexample"/>
                          <w:rFonts w:cs="Arial"/>
                          <w:color w:val="1F497D"/>
                          <w:sz w:val="16"/>
                          <w:szCs w:val="16"/>
                        </w:rPr>
                        <w:t>Y=Bottom + (Top-Bottom)</w:t>
                      </w:r>
                      <w:proofErr w:type="gramStart"/>
                      <w:r w:rsidRPr="006968FA">
                        <w:rPr>
                          <w:rStyle w:val="fcodeexample"/>
                          <w:rFonts w:cs="Arial"/>
                          <w:color w:val="1F497D"/>
                          <w:sz w:val="16"/>
                          <w:szCs w:val="16"/>
                        </w:rPr>
                        <w:t>/(</w:t>
                      </w:r>
                      <w:proofErr w:type="gramEnd"/>
                      <w:r w:rsidRPr="006968FA">
                        <w:rPr>
                          <w:rStyle w:val="fcodeexample"/>
                          <w:rFonts w:cs="Arial"/>
                          <w:color w:val="1F497D"/>
                          <w:sz w:val="16"/>
                          <w:szCs w:val="16"/>
                        </w:rPr>
                        <w:t>1+10^((X-LogIC50)))</w:t>
                      </w:r>
                    </w:p>
                  </w:txbxContent>
                </v:textbox>
                <w10:wrap type="square" anchorx="margin"/>
              </v:shape>
            </w:pict>
          </mc:Fallback>
        </mc:AlternateContent>
      </w:r>
    </w:p>
    <w:p w:rsidR="00DB4C8D" w:rsidRDefault="00DB4C8D" w:rsidP="00DB4C8D">
      <w:pPr>
        <w:rPr>
          <w:rStyle w:val="fbodytext"/>
        </w:rPr>
      </w:pPr>
      <w:r>
        <w:rPr>
          <w:rStyle w:val="fbodytext"/>
        </w:rPr>
        <w:t xml:space="preserve">To run a curve fitting analysis in GraphPad, we first create an XY data table then we enter the logarithm of the concentration of the agonist into X and the response into Y in any convenient units. We enter one data set into column A, and use columns B, C... for different treatments, if needed. </w:t>
      </w:r>
    </w:p>
    <w:p w:rsidR="00DB4C8D" w:rsidRDefault="00DB4C8D" w:rsidP="00DB4C8D">
      <w:pPr>
        <w:rPr>
          <w:rStyle w:val="fbodytext"/>
        </w:rPr>
      </w:pPr>
      <w:r>
        <w:rPr>
          <w:rStyle w:val="fbodytext"/>
        </w:rPr>
        <w:lastRenderedPageBreak/>
        <w:t>We can enter either biological or technical repeats but we will have to treat them differently during the analysis.</w:t>
      </w:r>
    </w:p>
    <w:p w:rsidR="006467D1" w:rsidRPr="009A3FDD" w:rsidRDefault="006467D1" w:rsidP="009A3FDD">
      <w:pPr>
        <w:pStyle w:val="pbodytext"/>
        <w:spacing w:line="288" w:lineRule="auto"/>
        <w:rPr>
          <w:rFonts w:ascii="Arial" w:hAnsi="Arial" w:cs="Arial"/>
          <w:sz w:val="20"/>
          <w:szCs w:val="20"/>
        </w:rPr>
      </w:pPr>
      <w:r>
        <w:rPr>
          <w:rStyle w:val="fbullets"/>
          <w:rFonts w:ascii="Arial" w:hAnsi="Arial" w:cs="Arial"/>
          <w:sz w:val="20"/>
          <w:szCs w:val="20"/>
        </w:rPr>
        <w:t>The sigmoid</w:t>
      </w:r>
      <w:r w:rsidR="001D3800" w:rsidRPr="00CD3BFD">
        <w:rPr>
          <w:rStyle w:val="fbullets"/>
          <w:rFonts w:ascii="Arial" w:hAnsi="Arial" w:cs="Arial"/>
          <w:sz w:val="20"/>
          <w:szCs w:val="20"/>
        </w:rPr>
        <w:t xml:space="preserve"> model assumes that the dose response curves has a </w:t>
      </w:r>
      <w:r w:rsidR="001D3800" w:rsidRPr="00C22879">
        <w:rPr>
          <w:rStyle w:val="fbullets"/>
          <w:rFonts w:ascii="Arial" w:hAnsi="Arial" w:cs="Arial"/>
          <w:bCs/>
          <w:sz w:val="20"/>
          <w:szCs w:val="20"/>
        </w:rPr>
        <w:t>standard slope</w:t>
      </w:r>
      <w:r w:rsidR="001D3800" w:rsidRPr="00CD3BFD">
        <w:rPr>
          <w:rStyle w:val="fbullets"/>
          <w:rFonts w:ascii="Arial" w:hAnsi="Arial" w:cs="Arial"/>
          <w:sz w:val="20"/>
          <w:szCs w:val="20"/>
        </w:rPr>
        <w:t xml:space="preserve">, equal to a Hill slope (or slope factor) of -1.0. This is the slope expected when a ligand binds to a receptor following the law of mass action, and is the slope expected of a dose-response curve when the second messenger created by receptor stimulation binds to its receptor by the law of mass action. If </w:t>
      </w:r>
      <w:r w:rsidR="00C0032B">
        <w:rPr>
          <w:rStyle w:val="fbullets"/>
          <w:rFonts w:ascii="Arial" w:hAnsi="Arial" w:cs="Arial"/>
          <w:sz w:val="20"/>
          <w:szCs w:val="20"/>
        </w:rPr>
        <w:t>we</w:t>
      </w:r>
      <w:r w:rsidR="001D3800" w:rsidRPr="00CD3BFD">
        <w:rPr>
          <w:rStyle w:val="fbullets"/>
          <w:rFonts w:ascii="Arial" w:hAnsi="Arial" w:cs="Arial"/>
          <w:sz w:val="20"/>
          <w:szCs w:val="20"/>
        </w:rPr>
        <w:t xml:space="preserve"> don't have many data points, consider using the standard slope model. If </w:t>
      </w:r>
      <w:r w:rsidR="00C0032B">
        <w:rPr>
          <w:rStyle w:val="fbullets"/>
          <w:rFonts w:ascii="Arial" w:hAnsi="Arial" w:cs="Arial"/>
          <w:sz w:val="20"/>
          <w:szCs w:val="20"/>
        </w:rPr>
        <w:t>we</w:t>
      </w:r>
      <w:r w:rsidR="001D3800" w:rsidRPr="00CD3BFD">
        <w:rPr>
          <w:rStyle w:val="fbullets"/>
          <w:rFonts w:ascii="Arial" w:hAnsi="Arial" w:cs="Arial"/>
          <w:sz w:val="20"/>
          <w:szCs w:val="20"/>
        </w:rPr>
        <w:t xml:space="preserve"> have lots of data points, pick the variable slope model to determine the Hill slope from the data. </w:t>
      </w:r>
    </w:p>
    <w:p w:rsidR="00BE02BD" w:rsidRDefault="00BA3A0D" w:rsidP="00CD3BFD">
      <w:pPr>
        <w:rPr>
          <w:rFonts w:cs="Arial"/>
          <w:b/>
        </w:rPr>
      </w:pPr>
      <w:r w:rsidRPr="00BA3A0D">
        <w:rPr>
          <w:rFonts w:cs="Arial"/>
          <w:b/>
          <w:noProof/>
        </w:rPr>
        <w:drawing>
          <wp:inline distT="0" distB="0" distL="0" distR="0" wp14:anchorId="3BAEFED8" wp14:editId="41B2E382">
            <wp:extent cx="5667375" cy="762000"/>
            <wp:effectExtent l="0" t="0" r="9525"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1"/>
                    <a:stretch>
                      <a:fillRect/>
                    </a:stretch>
                  </pic:blipFill>
                  <pic:spPr>
                    <a:xfrm>
                      <a:off x="0" y="0"/>
                      <a:ext cx="5667375" cy="762000"/>
                    </a:xfrm>
                    <a:prstGeom prst="rect">
                      <a:avLst/>
                    </a:prstGeom>
                  </pic:spPr>
                </pic:pic>
              </a:graphicData>
            </a:graphic>
          </wp:inline>
        </w:drawing>
      </w:r>
    </w:p>
    <w:p w:rsidR="00BE02BD" w:rsidRDefault="00BE02BD" w:rsidP="00CD3BFD">
      <w:pPr>
        <w:rPr>
          <w:rFonts w:cs="Arial"/>
          <w:b/>
        </w:rPr>
      </w:pPr>
    </w:p>
    <w:p w:rsidR="00BE02BD" w:rsidRDefault="00BA3A0D" w:rsidP="00CD3BFD">
      <w:pPr>
        <w:rPr>
          <w:rFonts w:cs="Arial"/>
          <w:b/>
        </w:rPr>
      </w:pPr>
      <w:r>
        <w:rPr>
          <w:noProof/>
        </w:rPr>
        <w:drawing>
          <wp:anchor distT="0" distB="0" distL="114300" distR="114300" simplePos="0" relativeHeight="251796992" behindDoc="0" locked="0" layoutInCell="1" allowOverlap="1" wp14:anchorId="2C265DE7" wp14:editId="56ED41A8">
            <wp:simplePos x="0" y="0"/>
            <wp:positionH relativeFrom="margin">
              <wp:align>center</wp:align>
            </wp:positionH>
            <wp:positionV relativeFrom="paragraph">
              <wp:posOffset>11904</wp:posOffset>
            </wp:positionV>
            <wp:extent cx="1893570" cy="1876425"/>
            <wp:effectExtent l="0" t="0" r="0" b="9525"/>
            <wp:wrapSquare wrapText="bothSides"/>
            <wp:docPr id="293906" name="Picture 29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893570" cy="1876425"/>
                    </a:xfrm>
                    <a:prstGeom prst="rect">
                      <a:avLst/>
                    </a:prstGeom>
                  </pic:spPr>
                </pic:pic>
              </a:graphicData>
            </a:graphic>
            <wp14:sizeRelH relativeFrom="page">
              <wp14:pctWidth>0</wp14:pctWidth>
            </wp14:sizeRelH>
            <wp14:sizeRelV relativeFrom="page">
              <wp14:pctHeight>0</wp14:pctHeight>
            </wp14:sizeRelV>
          </wp:anchor>
        </w:drawing>
      </w:r>
    </w:p>
    <w:p w:rsidR="00BE02BD" w:rsidRDefault="00BE02BD" w:rsidP="00CD3BFD">
      <w:pPr>
        <w:rPr>
          <w:rFonts w:cs="Arial"/>
          <w:b/>
        </w:rPr>
      </w:pPr>
    </w:p>
    <w:p w:rsidR="00BE02BD" w:rsidRDefault="00BE02BD" w:rsidP="00CD3BFD">
      <w:pPr>
        <w:rPr>
          <w:rFonts w:cs="Arial"/>
          <w:b/>
        </w:rPr>
      </w:pPr>
    </w:p>
    <w:p w:rsidR="00BE02BD" w:rsidRDefault="00BE02BD" w:rsidP="00CD3BFD">
      <w:pPr>
        <w:rPr>
          <w:rFonts w:cs="Arial"/>
          <w:b/>
        </w:rPr>
      </w:pPr>
    </w:p>
    <w:p w:rsidR="00BE02BD" w:rsidRDefault="00BE02BD" w:rsidP="00CD3BFD">
      <w:pPr>
        <w:rPr>
          <w:rFonts w:cs="Arial"/>
          <w:b/>
        </w:rPr>
      </w:pPr>
    </w:p>
    <w:p w:rsidR="00BE02BD" w:rsidRDefault="00BE02BD" w:rsidP="00CD3BFD">
      <w:pPr>
        <w:rPr>
          <w:rFonts w:cs="Arial"/>
          <w:b/>
        </w:rPr>
      </w:pPr>
    </w:p>
    <w:p w:rsidR="00BE02BD" w:rsidRDefault="00BE02BD" w:rsidP="00CD3BFD">
      <w:pPr>
        <w:rPr>
          <w:rFonts w:cs="Arial"/>
          <w:b/>
        </w:rPr>
      </w:pPr>
    </w:p>
    <w:p w:rsidR="00BE02BD" w:rsidRDefault="00BE02BD" w:rsidP="00CD3BFD">
      <w:pPr>
        <w:rPr>
          <w:rFonts w:cs="Arial"/>
          <w:b/>
        </w:rPr>
      </w:pPr>
    </w:p>
    <w:p w:rsidR="00BE02BD" w:rsidRDefault="00BE02BD" w:rsidP="00CD3BFD">
      <w:pPr>
        <w:rPr>
          <w:rFonts w:cs="Arial"/>
          <w:b/>
        </w:rPr>
      </w:pPr>
    </w:p>
    <w:p w:rsidR="00BE02BD" w:rsidRDefault="00BE02BD" w:rsidP="00CD3BFD">
      <w:pPr>
        <w:rPr>
          <w:rFonts w:cs="Arial"/>
          <w:b/>
        </w:rPr>
      </w:pPr>
    </w:p>
    <w:p w:rsidR="00BE02BD" w:rsidRDefault="00BE02BD" w:rsidP="00CD3BFD">
      <w:pPr>
        <w:rPr>
          <w:rFonts w:cs="Arial"/>
          <w:b/>
        </w:rPr>
      </w:pPr>
    </w:p>
    <w:p w:rsidR="0000024C" w:rsidRDefault="0000024C" w:rsidP="00CD3BFD">
      <w:pPr>
        <w:rPr>
          <w:rFonts w:cs="Arial"/>
          <w:b/>
        </w:rPr>
      </w:pPr>
    </w:p>
    <w:p w:rsidR="0000024C" w:rsidRDefault="0000024C" w:rsidP="00CD3BFD">
      <w:pPr>
        <w:rPr>
          <w:rFonts w:cs="Arial"/>
          <w:b/>
        </w:rPr>
      </w:pPr>
    </w:p>
    <w:p w:rsidR="006467D1" w:rsidRPr="0002239D" w:rsidRDefault="006467D1" w:rsidP="00CD3BFD">
      <w:pPr>
        <w:rPr>
          <w:rFonts w:cs="Arial"/>
        </w:rPr>
      </w:pPr>
      <w:r w:rsidRPr="0002239D">
        <w:rPr>
          <w:rFonts w:cs="Arial"/>
          <w:b/>
        </w:rPr>
        <w:t>Step by step analysis</w:t>
      </w:r>
      <w:r w:rsidRPr="0002239D">
        <w:rPr>
          <w:rFonts w:cs="Arial"/>
        </w:rPr>
        <w:t xml:space="preserve"> and considerations:</w:t>
      </w:r>
    </w:p>
    <w:p w:rsidR="006467D1" w:rsidRPr="0002239D" w:rsidRDefault="006467D1" w:rsidP="00CD3BFD">
      <w:pPr>
        <w:rPr>
          <w:rFonts w:cs="Arial"/>
        </w:rPr>
      </w:pPr>
    </w:p>
    <w:p w:rsidR="006467D1" w:rsidRDefault="006467D1" w:rsidP="00856EAF">
      <w:pPr>
        <w:pStyle w:val="ListParagraph"/>
        <w:numPr>
          <w:ilvl w:val="0"/>
          <w:numId w:val="12"/>
        </w:numPr>
        <w:spacing w:line="288" w:lineRule="auto"/>
        <w:ind w:left="714" w:hanging="357"/>
        <w:jc w:val="both"/>
        <w:rPr>
          <w:rFonts w:ascii="Arial" w:hAnsi="Arial" w:cs="Arial"/>
          <w:bCs/>
          <w:sz w:val="20"/>
          <w:szCs w:val="20"/>
        </w:rPr>
      </w:pPr>
      <w:r w:rsidRPr="0002239D">
        <w:rPr>
          <w:rFonts w:ascii="Arial" w:hAnsi="Arial" w:cs="Arial"/>
          <w:sz w:val="20"/>
          <w:szCs w:val="20"/>
        </w:rPr>
        <w:t xml:space="preserve">Choose a </w:t>
      </w:r>
      <w:r w:rsidR="00BA3A0D" w:rsidRPr="00BA3A0D">
        <w:rPr>
          <w:rFonts w:ascii="Arial" w:hAnsi="Arial" w:cs="Arial"/>
          <w:b/>
          <w:sz w:val="20"/>
          <w:szCs w:val="20"/>
        </w:rPr>
        <w:t>Model</w:t>
      </w:r>
      <w:r w:rsidRPr="0002239D">
        <w:rPr>
          <w:rFonts w:ascii="Arial" w:hAnsi="Arial" w:cs="Arial"/>
          <w:bCs/>
          <w:sz w:val="20"/>
          <w:szCs w:val="20"/>
        </w:rPr>
        <w:t>. T</w:t>
      </w:r>
      <w:r w:rsidR="0002239D">
        <w:rPr>
          <w:rFonts w:ascii="Arial" w:hAnsi="Arial" w:cs="Arial"/>
          <w:bCs/>
          <w:sz w:val="20"/>
          <w:szCs w:val="20"/>
        </w:rPr>
        <w:t xml:space="preserve">his will come from </w:t>
      </w:r>
      <w:r w:rsidRPr="0002239D">
        <w:rPr>
          <w:rFonts w:ascii="Arial" w:hAnsi="Arial" w:cs="Arial"/>
          <w:bCs/>
          <w:sz w:val="20"/>
          <w:szCs w:val="20"/>
        </w:rPr>
        <w:t>our knowl</w:t>
      </w:r>
      <w:r w:rsidR="0002239D" w:rsidRPr="0002239D">
        <w:rPr>
          <w:rFonts w:ascii="Arial" w:hAnsi="Arial" w:cs="Arial"/>
          <w:bCs/>
          <w:sz w:val="20"/>
          <w:szCs w:val="20"/>
        </w:rPr>
        <w:t xml:space="preserve">edge of the experiment </w:t>
      </w:r>
      <w:r w:rsidR="00C0032B">
        <w:rPr>
          <w:rFonts w:ascii="Arial" w:hAnsi="Arial" w:cs="Arial"/>
          <w:bCs/>
          <w:sz w:val="20"/>
          <w:szCs w:val="20"/>
        </w:rPr>
        <w:t>we</w:t>
      </w:r>
      <w:r w:rsidR="0002239D" w:rsidRPr="0002239D">
        <w:rPr>
          <w:rFonts w:ascii="Arial" w:hAnsi="Arial" w:cs="Arial"/>
          <w:bCs/>
          <w:sz w:val="20"/>
          <w:szCs w:val="20"/>
        </w:rPr>
        <w:t xml:space="preserve"> are running. Luckily</w:t>
      </w:r>
      <w:r w:rsidR="009A0C9A">
        <w:rPr>
          <w:rFonts w:ascii="Arial" w:hAnsi="Arial" w:cs="Arial"/>
          <w:bCs/>
          <w:sz w:val="20"/>
          <w:szCs w:val="20"/>
        </w:rPr>
        <w:t>,</w:t>
      </w:r>
      <w:r w:rsidR="0002239D" w:rsidRPr="0002239D">
        <w:rPr>
          <w:rFonts w:ascii="Arial" w:hAnsi="Arial" w:cs="Arial"/>
          <w:bCs/>
          <w:sz w:val="20"/>
          <w:szCs w:val="20"/>
        </w:rPr>
        <w:t xml:space="preserve"> GraphPad helps </w:t>
      </w:r>
      <w:r w:rsidR="00C0032B">
        <w:rPr>
          <w:rFonts w:ascii="Arial" w:hAnsi="Arial" w:cs="Arial"/>
          <w:bCs/>
          <w:sz w:val="20"/>
          <w:szCs w:val="20"/>
        </w:rPr>
        <w:t>us</w:t>
      </w:r>
      <w:r w:rsidR="0002239D">
        <w:rPr>
          <w:rFonts w:ascii="Arial" w:hAnsi="Arial" w:cs="Arial"/>
          <w:bCs/>
          <w:sz w:val="20"/>
          <w:szCs w:val="20"/>
        </w:rPr>
        <w:t xml:space="preserve"> by listing the possible experiments we might be running. One thing to keep in mind is that it is not necessary to </w:t>
      </w:r>
      <w:r w:rsidR="009A0C9A">
        <w:rPr>
          <w:rFonts w:ascii="Arial" w:hAnsi="Arial" w:cs="Arial"/>
          <w:bCs/>
          <w:sz w:val="20"/>
          <w:szCs w:val="20"/>
        </w:rPr>
        <w:t>normalis</w:t>
      </w:r>
      <w:r w:rsidR="0002239D">
        <w:rPr>
          <w:rFonts w:ascii="Arial" w:hAnsi="Arial" w:cs="Arial"/>
          <w:bCs/>
          <w:sz w:val="20"/>
          <w:szCs w:val="20"/>
        </w:rPr>
        <w:t>e</w:t>
      </w:r>
      <w:r w:rsidR="00856EAF">
        <w:rPr>
          <w:rFonts w:ascii="Arial" w:hAnsi="Arial" w:cs="Arial"/>
          <w:bCs/>
          <w:sz w:val="20"/>
          <w:szCs w:val="20"/>
        </w:rPr>
        <w:t xml:space="preserve"> to run a curve-fitting analysis, sometimes it is better to actually show the real data. </w:t>
      </w:r>
      <w:r w:rsidR="00C0032B">
        <w:rPr>
          <w:rFonts w:ascii="Arial" w:hAnsi="Arial" w:cs="Arial"/>
          <w:bCs/>
          <w:sz w:val="20"/>
          <w:szCs w:val="20"/>
        </w:rPr>
        <w:t>We</w:t>
      </w:r>
      <w:r w:rsidR="00856EAF">
        <w:rPr>
          <w:rFonts w:ascii="Arial" w:hAnsi="Arial" w:cs="Arial"/>
          <w:bCs/>
          <w:sz w:val="20"/>
          <w:szCs w:val="20"/>
        </w:rPr>
        <w:t xml:space="preserve"> should choose it when values for 0 and 100 are precisely defined. Another thing: to go for a variable slope (4 parameters equation) is best when there are plenty </w:t>
      </w:r>
      <w:r w:rsidR="009A0C9A">
        <w:rPr>
          <w:rFonts w:ascii="Arial" w:hAnsi="Arial" w:cs="Arial"/>
          <w:bCs/>
          <w:sz w:val="20"/>
          <w:szCs w:val="20"/>
        </w:rPr>
        <w:t xml:space="preserve">of </w:t>
      </w:r>
      <w:r w:rsidR="00856EAF">
        <w:rPr>
          <w:rFonts w:ascii="Arial" w:hAnsi="Arial" w:cs="Arial"/>
          <w:bCs/>
          <w:sz w:val="20"/>
          <w:szCs w:val="20"/>
        </w:rPr>
        <w:t>data points.</w:t>
      </w:r>
    </w:p>
    <w:p w:rsidR="00BA3A0D" w:rsidRDefault="00BA3A0D" w:rsidP="00BA3A0D">
      <w:pPr>
        <w:pStyle w:val="ListParagraph"/>
        <w:spacing w:line="288" w:lineRule="auto"/>
        <w:ind w:left="714"/>
        <w:jc w:val="both"/>
        <w:rPr>
          <w:rFonts w:ascii="Arial" w:hAnsi="Arial" w:cs="Arial"/>
          <w:bCs/>
          <w:sz w:val="20"/>
          <w:szCs w:val="20"/>
        </w:rPr>
      </w:pPr>
    </w:p>
    <w:p w:rsidR="00BA3A0D" w:rsidRPr="0002239D" w:rsidRDefault="00BA3A0D" w:rsidP="00856EAF">
      <w:pPr>
        <w:pStyle w:val="ListParagraph"/>
        <w:numPr>
          <w:ilvl w:val="0"/>
          <w:numId w:val="12"/>
        </w:numPr>
        <w:spacing w:line="288" w:lineRule="auto"/>
        <w:ind w:left="714" w:hanging="357"/>
        <w:jc w:val="both"/>
        <w:rPr>
          <w:rFonts w:ascii="Arial" w:hAnsi="Arial" w:cs="Arial"/>
          <w:bCs/>
          <w:sz w:val="20"/>
          <w:szCs w:val="20"/>
        </w:rPr>
      </w:pPr>
      <w:r>
        <w:rPr>
          <w:rFonts w:ascii="Arial" w:hAnsi="Arial" w:cs="Arial"/>
          <w:bCs/>
          <w:sz w:val="20"/>
          <w:szCs w:val="20"/>
        </w:rPr>
        <w:t xml:space="preserve">Choose a </w:t>
      </w:r>
      <w:r w:rsidRPr="00BA3A0D">
        <w:rPr>
          <w:rFonts w:ascii="Arial" w:hAnsi="Arial" w:cs="Arial"/>
          <w:b/>
          <w:bCs/>
          <w:sz w:val="20"/>
          <w:szCs w:val="20"/>
        </w:rPr>
        <w:t>Method</w:t>
      </w:r>
      <w:r>
        <w:rPr>
          <w:rFonts w:ascii="Arial" w:hAnsi="Arial" w:cs="Arial"/>
          <w:bCs/>
          <w:sz w:val="20"/>
          <w:szCs w:val="20"/>
        </w:rPr>
        <w:t>: outliers, fitting method, weighting method and replicates.</w:t>
      </w:r>
    </w:p>
    <w:p w:rsidR="0002239D" w:rsidRDefault="0002239D" w:rsidP="0002239D"/>
    <w:p w:rsidR="0002239D" w:rsidRDefault="00047F58" w:rsidP="00047F58">
      <w:pPr>
        <w:pStyle w:val="ListParagraph"/>
        <w:numPr>
          <w:ilvl w:val="0"/>
          <w:numId w:val="12"/>
        </w:numPr>
        <w:spacing w:line="288" w:lineRule="auto"/>
        <w:ind w:left="714" w:hanging="357"/>
        <w:jc w:val="both"/>
        <w:rPr>
          <w:rFonts w:ascii="Arial" w:hAnsi="Arial" w:cs="Arial"/>
          <w:sz w:val="20"/>
          <w:szCs w:val="20"/>
        </w:rPr>
      </w:pPr>
      <w:r w:rsidRPr="00DB4C8D">
        <w:rPr>
          <w:rFonts w:ascii="Arial" w:hAnsi="Arial" w:cs="Arial"/>
          <w:b/>
          <w:sz w:val="20"/>
          <w:szCs w:val="20"/>
        </w:rPr>
        <w:t>Compare</w:t>
      </w:r>
      <w:r w:rsidRPr="00DB4C8D">
        <w:rPr>
          <w:rFonts w:ascii="Arial" w:hAnsi="Arial" w:cs="Arial"/>
          <w:sz w:val="20"/>
          <w:szCs w:val="20"/>
        </w:rPr>
        <w:t xml:space="preserve"> different conditions: depending on </w:t>
      </w:r>
      <w:r w:rsidR="00C0032B">
        <w:rPr>
          <w:rFonts w:ascii="Arial" w:hAnsi="Arial" w:cs="Arial"/>
          <w:sz w:val="20"/>
          <w:szCs w:val="20"/>
        </w:rPr>
        <w:t>ou</w:t>
      </w:r>
      <w:r w:rsidRPr="00DB4C8D">
        <w:rPr>
          <w:rFonts w:ascii="Arial" w:hAnsi="Arial" w:cs="Arial"/>
          <w:sz w:val="20"/>
          <w:szCs w:val="20"/>
        </w:rPr>
        <w:t>r questions, we choose between 4 options.</w:t>
      </w:r>
    </w:p>
    <w:p w:rsidR="00C7566A" w:rsidRPr="00DB4C8D" w:rsidRDefault="00C7566A" w:rsidP="00C7566A">
      <w:pPr>
        <w:pStyle w:val="ListParagraph"/>
        <w:spacing w:line="288" w:lineRule="auto"/>
        <w:ind w:left="714"/>
        <w:jc w:val="both"/>
        <w:rPr>
          <w:rFonts w:ascii="Arial" w:hAnsi="Arial" w:cs="Arial"/>
          <w:sz w:val="20"/>
          <w:szCs w:val="20"/>
        </w:rPr>
      </w:pPr>
      <w:r w:rsidRPr="00DB4C8D">
        <w:rPr>
          <w:rFonts w:ascii="Arial" w:hAnsi="Arial" w:cs="Arial"/>
          <w:b/>
          <w:noProof/>
          <w:sz w:val="20"/>
          <w:szCs w:val="20"/>
        </w:rPr>
        <w:drawing>
          <wp:anchor distT="0" distB="0" distL="114300" distR="114300" simplePos="0" relativeHeight="251798016" behindDoc="0" locked="0" layoutInCell="1" allowOverlap="1" wp14:anchorId="02E0D1D4" wp14:editId="05DE5383">
            <wp:simplePos x="0" y="0"/>
            <wp:positionH relativeFrom="column">
              <wp:posOffset>132464</wp:posOffset>
            </wp:positionH>
            <wp:positionV relativeFrom="paragraph">
              <wp:posOffset>163490</wp:posOffset>
            </wp:positionV>
            <wp:extent cx="6295390" cy="771525"/>
            <wp:effectExtent l="0" t="0" r="0" b="9525"/>
            <wp:wrapSquare wrapText="bothSides"/>
            <wp:docPr id="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295390" cy="771525"/>
                    </a:xfrm>
                    <a:prstGeom prst="rect">
                      <a:avLst/>
                    </a:prstGeom>
                  </pic:spPr>
                </pic:pic>
              </a:graphicData>
            </a:graphic>
            <wp14:sizeRelH relativeFrom="page">
              <wp14:pctWidth>0</wp14:pctWidth>
            </wp14:sizeRelH>
            <wp14:sizeRelV relativeFrom="page">
              <wp14:pctHeight>0</wp14:pctHeight>
            </wp14:sizeRelV>
          </wp:anchor>
        </w:drawing>
      </w:r>
    </w:p>
    <w:p w:rsidR="00047F58" w:rsidRPr="00DB4C8D" w:rsidRDefault="00047F58" w:rsidP="00047F58">
      <w:pPr>
        <w:pStyle w:val="ListParagraph"/>
        <w:rPr>
          <w:rFonts w:ascii="Arial" w:hAnsi="Arial" w:cs="Arial"/>
          <w:sz w:val="20"/>
          <w:szCs w:val="20"/>
        </w:rPr>
      </w:pPr>
    </w:p>
    <w:p w:rsidR="0002239D" w:rsidRPr="00DB4C8D" w:rsidRDefault="00047F58" w:rsidP="00DB4C8D">
      <w:pPr>
        <w:pStyle w:val="ListParagraph"/>
        <w:numPr>
          <w:ilvl w:val="0"/>
          <w:numId w:val="12"/>
        </w:numPr>
        <w:spacing w:line="288" w:lineRule="auto"/>
        <w:jc w:val="both"/>
        <w:rPr>
          <w:rFonts w:ascii="Arial" w:hAnsi="Arial" w:cs="Arial"/>
          <w:sz w:val="20"/>
          <w:szCs w:val="20"/>
        </w:rPr>
      </w:pPr>
      <w:r w:rsidRPr="00DB4C8D">
        <w:rPr>
          <w:rFonts w:ascii="Arial" w:hAnsi="Arial" w:cs="Arial"/>
          <w:b/>
          <w:sz w:val="20"/>
          <w:szCs w:val="20"/>
        </w:rPr>
        <w:t>Constrain</w:t>
      </w:r>
      <w:r w:rsidRPr="00DB4C8D">
        <w:rPr>
          <w:rFonts w:ascii="Arial" w:hAnsi="Arial" w:cs="Arial"/>
          <w:sz w:val="20"/>
          <w:szCs w:val="20"/>
        </w:rPr>
        <w:t>: depends on the experiment, depends if the data define</w:t>
      </w:r>
      <w:r w:rsidR="009A0C9A">
        <w:rPr>
          <w:rFonts w:ascii="Arial" w:hAnsi="Arial" w:cs="Arial"/>
          <w:sz w:val="20"/>
          <w:szCs w:val="20"/>
        </w:rPr>
        <w:t>,</w:t>
      </w:r>
      <w:r w:rsidRPr="00DB4C8D">
        <w:rPr>
          <w:rFonts w:ascii="Arial" w:hAnsi="Arial" w:cs="Arial"/>
          <w:sz w:val="20"/>
          <w:szCs w:val="20"/>
        </w:rPr>
        <w:t xml:space="preserve"> or not</w:t>
      </w:r>
      <w:r w:rsidR="009A0C9A">
        <w:rPr>
          <w:rFonts w:ascii="Arial" w:hAnsi="Arial" w:cs="Arial"/>
          <w:sz w:val="20"/>
          <w:szCs w:val="20"/>
        </w:rPr>
        <w:t>,</w:t>
      </w:r>
      <w:r w:rsidRPr="00DB4C8D">
        <w:rPr>
          <w:rFonts w:ascii="Arial" w:hAnsi="Arial" w:cs="Arial"/>
          <w:sz w:val="20"/>
          <w:szCs w:val="20"/>
        </w:rPr>
        <w:t xml:space="preserve"> the top or the bottom of the curve.</w:t>
      </w:r>
    </w:p>
    <w:p w:rsidR="00047F58" w:rsidRPr="00DB4C8D" w:rsidRDefault="00047F58" w:rsidP="00DB4C8D">
      <w:pPr>
        <w:pStyle w:val="ListParagraph"/>
        <w:spacing w:line="288" w:lineRule="auto"/>
        <w:jc w:val="both"/>
        <w:rPr>
          <w:rFonts w:ascii="Arial" w:hAnsi="Arial" w:cs="Arial"/>
          <w:sz w:val="20"/>
          <w:szCs w:val="20"/>
        </w:rPr>
      </w:pPr>
    </w:p>
    <w:p w:rsidR="00047F58" w:rsidRPr="00DB4C8D" w:rsidRDefault="00047F58" w:rsidP="00DB4C8D">
      <w:pPr>
        <w:pStyle w:val="ListParagraph"/>
        <w:numPr>
          <w:ilvl w:val="0"/>
          <w:numId w:val="12"/>
        </w:numPr>
        <w:spacing w:line="288" w:lineRule="auto"/>
        <w:jc w:val="both"/>
        <w:rPr>
          <w:rFonts w:ascii="Arial" w:hAnsi="Arial" w:cs="Arial"/>
          <w:sz w:val="20"/>
          <w:szCs w:val="20"/>
        </w:rPr>
      </w:pPr>
      <w:r w:rsidRPr="00DB4C8D">
        <w:rPr>
          <w:rFonts w:ascii="Arial" w:hAnsi="Arial" w:cs="Arial"/>
          <w:b/>
          <w:bCs/>
          <w:sz w:val="20"/>
          <w:szCs w:val="20"/>
        </w:rPr>
        <w:t>Initial values</w:t>
      </w:r>
      <w:r w:rsidRPr="00DB4C8D">
        <w:rPr>
          <w:rFonts w:ascii="Arial" w:hAnsi="Arial" w:cs="Arial"/>
          <w:sz w:val="20"/>
          <w:szCs w:val="20"/>
        </w:rPr>
        <w:t>: defaults usually OK unless the fit looks funny</w:t>
      </w:r>
    </w:p>
    <w:p w:rsidR="00047F58" w:rsidRPr="00DB4C8D" w:rsidRDefault="00047F58" w:rsidP="00DB4C8D">
      <w:pPr>
        <w:pStyle w:val="ListParagraph"/>
        <w:spacing w:line="288" w:lineRule="auto"/>
        <w:jc w:val="both"/>
        <w:rPr>
          <w:rFonts w:ascii="Arial" w:hAnsi="Arial" w:cs="Arial"/>
          <w:sz w:val="20"/>
          <w:szCs w:val="20"/>
        </w:rPr>
      </w:pPr>
      <w:r w:rsidRPr="00DB4C8D">
        <w:rPr>
          <w:rFonts w:ascii="Arial" w:hAnsi="Arial" w:cs="Arial"/>
          <w:sz w:val="20"/>
          <w:szCs w:val="20"/>
        </w:rPr>
        <w:tab/>
      </w:r>
    </w:p>
    <w:p w:rsidR="00047F58" w:rsidRPr="00DB4C8D" w:rsidRDefault="00047F58" w:rsidP="00DB4C8D">
      <w:pPr>
        <w:pStyle w:val="ListParagraph"/>
        <w:numPr>
          <w:ilvl w:val="0"/>
          <w:numId w:val="12"/>
        </w:numPr>
        <w:spacing w:line="288" w:lineRule="auto"/>
        <w:jc w:val="both"/>
        <w:rPr>
          <w:rFonts w:ascii="Arial" w:hAnsi="Arial" w:cs="Arial"/>
          <w:sz w:val="20"/>
          <w:szCs w:val="20"/>
        </w:rPr>
      </w:pPr>
      <w:r w:rsidRPr="00DB4C8D">
        <w:rPr>
          <w:rFonts w:ascii="Arial" w:hAnsi="Arial" w:cs="Arial"/>
          <w:b/>
          <w:bCs/>
          <w:sz w:val="20"/>
          <w:szCs w:val="20"/>
        </w:rPr>
        <w:t>Range</w:t>
      </w:r>
      <w:r w:rsidRPr="00DB4C8D">
        <w:rPr>
          <w:rFonts w:ascii="Arial" w:hAnsi="Arial" w:cs="Arial"/>
          <w:sz w:val="20"/>
          <w:szCs w:val="20"/>
        </w:rPr>
        <w:t xml:space="preserve">: defaults usually OK unless </w:t>
      </w:r>
      <w:r w:rsidR="00C0032B">
        <w:rPr>
          <w:rFonts w:ascii="Arial" w:hAnsi="Arial" w:cs="Arial"/>
          <w:sz w:val="20"/>
          <w:szCs w:val="20"/>
        </w:rPr>
        <w:t>we</w:t>
      </w:r>
      <w:r w:rsidRPr="00DB4C8D">
        <w:rPr>
          <w:rFonts w:ascii="Arial" w:hAnsi="Arial" w:cs="Arial"/>
          <w:sz w:val="20"/>
          <w:szCs w:val="20"/>
        </w:rPr>
        <w:t xml:space="preserve"> are not interested in the x-variable full range (i</w:t>
      </w:r>
      <w:r w:rsidR="009A0C9A">
        <w:rPr>
          <w:rFonts w:ascii="Arial" w:hAnsi="Arial" w:cs="Arial"/>
          <w:sz w:val="20"/>
          <w:szCs w:val="20"/>
        </w:rPr>
        <w:t>.</w:t>
      </w:r>
      <w:r w:rsidRPr="00DB4C8D">
        <w:rPr>
          <w:rFonts w:ascii="Arial" w:hAnsi="Arial" w:cs="Arial"/>
          <w:sz w:val="20"/>
          <w:szCs w:val="20"/>
        </w:rPr>
        <w:t>e</w:t>
      </w:r>
      <w:r w:rsidR="009A0C9A">
        <w:rPr>
          <w:rFonts w:ascii="Arial" w:hAnsi="Arial" w:cs="Arial"/>
          <w:sz w:val="20"/>
          <w:szCs w:val="20"/>
        </w:rPr>
        <w:t>.</w:t>
      </w:r>
      <w:r w:rsidRPr="00DB4C8D">
        <w:rPr>
          <w:rFonts w:ascii="Arial" w:hAnsi="Arial" w:cs="Arial"/>
          <w:sz w:val="20"/>
          <w:szCs w:val="20"/>
        </w:rPr>
        <w:t xml:space="preserve"> time)</w:t>
      </w:r>
    </w:p>
    <w:p w:rsidR="00DB4C8D" w:rsidRPr="00DB4C8D" w:rsidRDefault="00DB4C8D" w:rsidP="00DB4C8D">
      <w:pPr>
        <w:pStyle w:val="ListParagraph"/>
        <w:spacing w:line="288" w:lineRule="auto"/>
        <w:jc w:val="both"/>
        <w:rPr>
          <w:rFonts w:ascii="Arial" w:hAnsi="Arial" w:cs="Arial"/>
          <w:sz w:val="20"/>
          <w:szCs w:val="20"/>
        </w:rPr>
      </w:pPr>
    </w:p>
    <w:p w:rsidR="00047F58" w:rsidRDefault="00047F58" w:rsidP="00DB4C8D">
      <w:pPr>
        <w:pStyle w:val="ListParagraph"/>
        <w:numPr>
          <w:ilvl w:val="0"/>
          <w:numId w:val="12"/>
        </w:numPr>
        <w:spacing w:line="288" w:lineRule="auto"/>
        <w:jc w:val="both"/>
        <w:rPr>
          <w:rFonts w:ascii="Arial" w:hAnsi="Arial" w:cs="Arial"/>
          <w:sz w:val="20"/>
          <w:szCs w:val="20"/>
        </w:rPr>
      </w:pPr>
      <w:r w:rsidRPr="00DB4C8D">
        <w:rPr>
          <w:rFonts w:ascii="Arial" w:hAnsi="Arial" w:cs="Arial"/>
          <w:b/>
          <w:bCs/>
          <w:sz w:val="20"/>
          <w:szCs w:val="20"/>
        </w:rPr>
        <w:t>Output</w:t>
      </w:r>
      <w:r w:rsidRPr="00DB4C8D">
        <w:rPr>
          <w:rFonts w:ascii="Arial" w:hAnsi="Arial" w:cs="Arial"/>
          <w:sz w:val="20"/>
          <w:szCs w:val="20"/>
        </w:rPr>
        <w:t>:</w:t>
      </w:r>
      <w:r w:rsidR="00DB4C8D" w:rsidRPr="00DB4C8D">
        <w:rPr>
          <w:rFonts w:ascii="Arial" w:hAnsi="Arial" w:cs="Arial"/>
          <w:sz w:val="20"/>
          <w:szCs w:val="20"/>
        </w:rPr>
        <w:t xml:space="preserve"> </w:t>
      </w:r>
      <w:r w:rsidRPr="00DB4C8D">
        <w:rPr>
          <w:rFonts w:ascii="Arial" w:hAnsi="Arial" w:cs="Arial"/>
          <w:sz w:val="20"/>
          <w:szCs w:val="20"/>
        </w:rPr>
        <w:t>summary tabl</w:t>
      </w:r>
      <w:r w:rsidR="009A0C9A">
        <w:rPr>
          <w:rFonts w:ascii="Arial" w:hAnsi="Arial" w:cs="Arial"/>
          <w:sz w:val="20"/>
          <w:szCs w:val="20"/>
        </w:rPr>
        <w:t>e presents same results in a summaris</w:t>
      </w:r>
      <w:r w:rsidRPr="00DB4C8D">
        <w:rPr>
          <w:rFonts w:ascii="Arial" w:hAnsi="Arial" w:cs="Arial"/>
          <w:sz w:val="20"/>
          <w:szCs w:val="20"/>
        </w:rPr>
        <w:t>ed way.</w:t>
      </w:r>
    </w:p>
    <w:p w:rsidR="00BA3A0D" w:rsidRPr="00BA3A0D" w:rsidRDefault="00BA3A0D" w:rsidP="00BA3A0D">
      <w:pPr>
        <w:pStyle w:val="ListParagraph"/>
        <w:rPr>
          <w:rFonts w:ascii="Arial" w:hAnsi="Arial" w:cs="Arial"/>
          <w:sz w:val="20"/>
          <w:szCs w:val="20"/>
        </w:rPr>
      </w:pPr>
    </w:p>
    <w:p w:rsidR="00BA3A0D" w:rsidRPr="00DB4C8D" w:rsidRDefault="00BA3A0D" w:rsidP="00DB4C8D">
      <w:pPr>
        <w:pStyle w:val="ListParagraph"/>
        <w:numPr>
          <w:ilvl w:val="0"/>
          <w:numId w:val="12"/>
        </w:numPr>
        <w:spacing w:line="288" w:lineRule="auto"/>
        <w:jc w:val="both"/>
        <w:rPr>
          <w:rFonts w:ascii="Arial" w:hAnsi="Arial" w:cs="Arial"/>
          <w:sz w:val="20"/>
          <w:szCs w:val="20"/>
        </w:rPr>
      </w:pPr>
      <w:r w:rsidRPr="00BA3A0D">
        <w:rPr>
          <w:rFonts w:ascii="Arial" w:hAnsi="Arial" w:cs="Arial"/>
          <w:b/>
          <w:sz w:val="20"/>
          <w:szCs w:val="20"/>
        </w:rPr>
        <w:t>Confidence</w:t>
      </w:r>
      <w:r>
        <w:rPr>
          <w:rFonts w:ascii="Arial" w:hAnsi="Arial" w:cs="Arial"/>
          <w:sz w:val="20"/>
          <w:szCs w:val="20"/>
        </w:rPr>
        <w:t>: calculate and plot confidence intervals</w:t>
      </w:r>
    </w:p>
    <w:p w:rsidR="00DB4C8D" w:rsidRPr="00DB4C8D" w:rsidRDefault="00DB4C8D" w:rsidP="00DB4C8D">
      <w:pPr>
        <w:pStyle w:val="ListParagraph"/>
        <w:spacing w:line="288" w:lineRule="auto"/>
        <w:jc w:val="both"/>
        <w:rPr>
          <w:rFonts w:ascii="Arial" w:hAnsi="Arial" w:cs="Arial"/>
          <w:sz w:val="20"/>
          <w:szCs w:val="20"/>
        </w:rPr>
      </w:pPr>
    </w:p>
    <w:p w:rsidR="00CD3BFD" w:rsidRPr="00DB4C8D" w:rsidRDefault="00DB4C8D" w:rsidP="00BA3486">
      <w:pPr>
        <w:pStyle w:val="ListParagraph"/>
        <w:numPr>
          <w:ilvl w:val="0"/>
          <w:numId w:val="12"/>
        </w:numPr>
        <w:spacing w:line="288" w:lineRule="auto"/>
        <w:jc w:val="both"/>
        <w:rPr>
          <w:rStyle w:val="fbodytext"/>
          <w:rFonts w:ascii="Arial" w:hAnsi="Arial" w:cs="Arial"/>
          <w:sz w:val="20"/>
          <w:szCs w:val="20"/>
        </w:rPr>
      </w:pPr>
      <w:r w:rsidRPr="00DB4C8D">
        <w:rPr>
          <w:rFonts w:ascii="Arial" w:hAnsi="Arial" w:cs="Arial"/>
          <w:b/>
          <w:bCs/>
          <w:sz w:val="20"/>
          <w:szCs w:val="20"/>
        </w:rPr>
        <w:t>Diagnostics</w:t>
      </w:r>
      <w:r w:rsidRPr="00DB4C8D">
        <w:rPr>
          <w:rFonts w:ascii="Arial" w:hAnsi="Arial" w:cs="Arial"/>
          <w:sz w:val="20"/>
          <w:szCs w:val="20"/>
        </w:rPr>
        <w:t>: check for normality (weights) and outliers (but keep them in t</w:t>
      </w:r>
      <w:r w:rsidR="00BA0CF6">
        <w:rPr>
          <w:rFonts w:ascii="Arial" w:hAnsi="Arial" w:cs="Arial"/>
          <w:sz w:val="20"/>
          <w:szCs w:val="20"/>
        </w:rPr>
        <w:t>he analysis). Also run the repli</w:t>
      </w:r>
      <w:r w:rsidRPr="00DB4C8D">
        <w:rPr>
          <w:rFonts w:ascii="Arial" w:hAnsi="Arial" w:cs="Arial"/>
          <w:sz w:val="20"/>
          <w:szCs w:val="20"/>
        </w:rPr>
        <w:t>c</w:t>
      </w:r>
      <w:r w:rsidR="00BA0CF6">
        <w:rPr>
          <w:rFonts w:ascii="Arial" w:hAnsi="Arial" w:cs="Arial"/>
          <w:sz w:val="20"/>
          <w:szCs w:val="20"/>
        </w:rPr>
        <w:t>a</w:t>
      </w:r>
      <w:r w:rsidRPr="00DB4C8D">
        <w:rPr>
          <w:rFonts w:ascii="Arial" w:hAnsi="Arial" w:cs="Arial"/>
          <w:sz w:val="20"/>
          <w:szCs w:val="20"/>
        </w:rPr>
        <w:t>tes test to see whether the curve gets too far from the points or not.</w:t>
      </w:r>
      <w:r w:rsidR="00BA3A0D">
        <w:rPr>
          <w:rFonts w:ascii="Arial" w:hAnsi="Arial" w:cs="Arial"/>
          <w:sz w:val="20"/>
          <w:szCs w:val="20"/>
        </w:rPr>
        <w:t xml:space="preserve"> Finally have a look at the residual plots.</w:t>
      </w:r>
    </w:p>
    <w:p w:rsidR="00B273C6" w:rsidRDefault="00B273C6" w:rsidP="00CD3BFD">
      <w:pPr>
        <w:autoSpaceDE w:val="0"/>
        <w:autoSpaceDN w:val="0"/>
        <w:adjustRightInd w:val="0"/>
        <w:spacing w:line="240" w:lineRule="auto"/>
        <w:jc w:val="left"/>
        <w:rPr>
          <w:rStyle w:val="Heading3Char"/>
        </w:rPr>
      </w:pPr>
      <w:bookmarkStart w:id="140" w:name="_Toc373762823"/>
    </w:p>
    <w:p w:rsidR="00B273C6" w:rsidRDefault="00B273C6" w:rsidP="00CD3BFD">
      <w:pPr>
        <w:autoSpaceDE w:val="0"/>
        <w:autoSpaceDN w:val="0"/>
        <w:adjustRightInd w:val="0"/>
        <w:spacing w:line="240" w:lineRule="auto"/>
        <w:jc w:val="left"/>
        <w:rPr>
          <w:rStyle w:val="Heading3Char"/>
        </w:rPr>
      </w:pPr>
    </w:p>
    <w:p w:rsidR="00CD3BFD" w:rsidRDefault="00CD3BFD" w:rsidP="00CD3BFD">
      <w:pPr>
        <w:autoSpaceDE w:val="0"/>
        <w:autoSpaceDN w:val="0"/>
        <w:adjustRightInd w:val="0"/>
        <w:spacing w:line="240" w:lineRule="auto"/>
        <w:jc w:val="left"/>
        <w:rPr>
          <w:rFonts w:cs="Arial"/>
        </w:rPr>
      </w:pPr>
      <w:bookmarkStart w:id="141" w:name="_Toc4518535"/>
      <w:r w:rsidRPr="009A3FDD">
        <w:rPr>
          <w:rStyle w:val="Heading3Char"/>
        </w:rPr>
        <w:t>Example</w:t>
      </w:r>
      <w:bookmarkEnd w:id="140"/>
      <w:bookmarkEnd w:id="141"/>
      <w:r>
        <w:rPr>
          <w:rFonts w:cs="Arial"/>
        </w:rPr>
        <w:t xml:space="preserve"> (File: </w:t>
      </w:r>
      <w:r w:rsidR="009B5D6F">
        <w:rPr>
          <w:rStyle w:val="CodingChar"/>
        </w:rPr>
        <w:t>Inhibition</w:t>
      </w:r>
      <w:r w:rsidR="00DB4C8D">
        <w:rPr>
          <w:rStyle w:val="CodingChar"/>
        </w:rPr>
        <w:t xml:space="preserve"> data</w:t>
      </w:r>
      <w:r w:rsidRPr="009A3FDD">
        <w:rPr>
          <w:rStyle w:val="CodingChar"/>
        </w:rPr>
        <w:t>.xlsx</w:t>
      </w:r>
      <w:r>
        <w:rPr>
          <w:rFonts w:cs="Arial"/>
        </w:rPr>
        <w:t>).</w:t>
      </w:r>
    </w:p>
    <w:p w:rsidR="00CD3BFD" w:rsidRDefault="00CD3BFD" w:rsidP="00BA3486">
      <w:pPr>
        <w:rPr>
          <w:rStyle w:val="fbodytext"/>
        </w:rPr>
      </w:pPr>
    </w:p>
    <w:p w:rsidR="00B216D0" w:rsidRPr="00B216D0" w:rsidRDefault="00B216D0" w:rsidP="00BA3486">
      <w:r>
        <w:t xml:space="preserve">The Y values are </w:t>
      </w:r>
      <w:r w:rsidR="009A0C9A">
        <w:t xml:space="preserve">the </w:t>
      </w:r>
      <w:r>
        <w:t>raw response to the agonist concentrations and the X ones are the log of the concentration of the agonist.</w:t>
      </w:r>
      <w:r w:rsidRPr="00B216D0">
        <w:t xml:space="preserve"> </w:t>
      </w:r>
      <w:r>
        <w:t xml:space="preserve">The replicates are </w:t>
      </w:r>
      <w:r w:rsidRPr="00B216D0">
        <w:t>biological replicates.</w:t>
      </w:r>
    </w:p>
    <w:p w:rsidR="00B216D0" w:rsidRDefault="00B216D0" w:rsidP="00BA3486"/>
    <w:p w:rsidR="00155FFE" w:rsidRDefault="00E61E3B" w:rsidP="00BA3486">
      <w:r>
        <w:t>T</w:t>
      </w:r>
      <w:r w:rsidR="008F6611">
        <w:t>o</w:t>
      </w:r>
      <w:r w:rsidR="00515FB0">
        <w:t xml:space="preserve"> run the analysis, we go </w:t>
      </w:r>
      <w:r w:rsidR="00515FB0" w:rsidRPr="00357A93">
        <w:rPr>
          <w:b/>
          <w:color w:val="1F497D"/>
        </w:rPr>
        <w:t>&gt;Analysis&gt;Nonlinea</w:t>
      </w:r>
      <w:r w:rsidR="008F6611" w:rsidRPr="00357A93">
        <w:rPr>
          <w:b/>
          <w:color w:val="1F497D"/>
        </w:rPr>
        <w:t>r regression (curve fit)</w:t>
      </w:r>
      <w:r w:rsidR="008F6611">
        <w:t>. W</w:t>
      </w:r>
      <w:r w:rsidR="00515FB0">
        <w:t>e choose</w:t>
      </w:r>
      <w:r w:rsidR="00A05A19" w:rsidRPr="00357A93">
        <w:rPr>
          <w:b/>
          <w:color w:val="1F497D"/>
        </w:rPr>
        <w:t>, log(</w:t>
      </w:r>
      <w:r w:rsidR="00AC202E">
        <w:rPr>
          <w:b/>
          <w:color w:val="1F497D"/>
        </w:rPr>
        <w:t>agonist</w:t>
      </w:r>
      <w:r w:rsidR="00A05A19" w:rsidRPr="00357A93">
        <w:rPr>
          <w:b/>
          <w:color w:val="1F497D"/>
        </w:rPr>
        <w:t xml:space="preserve">) vs.  response </w:t>
      </w:r>
      <w:r w:rsidR="00AC202E">
        <w:rPr>
          <w:b/>
          <w:color w:val="1F497D"/>
        </w:rPr>
        <w:t>– Variable slope (four</w:t>
      </w:r>
      <w:r w:rsidR="00515FB0" w:rsidRPr="00357A93">
        <w:rPr>
          <w:b/>
          <w:color w:val="1F497D"/>
        </w:rPr>
        <w:t xml:space="preserve"> parameters)</w:t>
      </w:r>
      <w:r w:rsidR="00A05A19">
        <w:t xml:space="preserve">.   </w:t>
      </w:r>
    </w:p>
    <w:p w:rsidR="0000024C" w:rsidRDefault="0000024C" w:rsidP="00BA3486"/>
    <w:p w:rsidR="0000024C" w:rsidRDefault="0000024C" w:rsidP="00BA3486"/>
    <w:p w:rsidR="00E61E3B" w:rsidRDefault="00A05A19" w:rsidP="00C021B8">
      <w:pPr>
        <w:spacing w:line="240" w:lineRule="auto"/>
        <w:jc w:val="left"/>
      </w:pPr>
      <w:r>
        <w:t xml:space="preserve">  </w:t>
      </w:r>
      <w:r w:rsidR="00465ED8">
        <w:rPr>
          <w:noProof/>
        </w:rPr>
        <w:drawing>
          <wp:inline distT="0" distB="0" distL="0" distR="0" wp14:anchorId="32A761B4" wp14:editId="5A5BF840">
            <wp:extent cx="6204585" cy="3747135"/>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04585" cy="3747135"/>
                    </a:xfrm>
                    <a:prstGeom prst="rect">
                      <a:avLst/>
                    </a:prstGeom>
                  </pic:spPr>
                </pic:pic>
              </a:graphicData>
            </a:graphic>
          </wp:inline>
        </w:drawing>
      </w:r>
    </w:p>
    <w:p w:rsidR="00E61E3B" w:rsidRDefault="00E61E3B" w:rsidP="00BA3486"/>
    <w:p w:rsidR="00E61E3B" w:rsidRDefault="00E61E3B" w:rsidP="00BA3486"/>
    <w:p w:rsidR="00A05A19" w:rsidRDefault="00465ED8" w:rsidP="00BA3486">
      <w:r>
        <w:t>T</w:t>
      </w:r>
      <w:r w:rsidR="00A05A19">
        <w:t>he result</w:t>
      </w:r>
      <w:r w:rsidR="00B119F7">
        <w:t>s are shown below.</w:t>
      </w:r>
    </w:p>
    <w:p w:rsidR="00B119F7" w:rsidRDefault="00B119F7" w:rsidP="00BA3486">
      <w:r>
        <w:rPr>
          <w:noProof/>
        </w:rPr>
        <w:lastRenderedPageBreak/>
        <w:drawing>
          <wp:anchor distT="0" distB="0" distL="114300" distR="114300" simplePos="0" relativeHeight="251803136" behindDoc="0" locked="0" layoutInCell="1" allowOverlap="1" wp14:anchorId="5B808342" wp14:editId="6C38691E">
            <wp:simplePos x="0" y="0"/>
            <wp:positionH relativeFrom="column">
              <wp:posOffset>-104775</wp:posOffset>
            </wp:positionH>
            <wp:positionV relativeFrom="paragraph">
              <wp:posOffset>125095</wp:posOffset>
            </wp:positionV>
            <wp:extent cx="3938270" cy="3143250"/>
            <wp:effectExtent l="0" t="0" r="5080" b="6985"/>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938270" cy="3143250"/>
                    </a:xfrm>
                    <a:prstGeom prst="rect">
                      <a:avLst/>
                    </a:prstGeom>
                  </pic:spPr>
                </pic:pic>
              </a:graphicData>
            </a:graphic>
            <wp14:sizeRelH relativeFrom="page">
              <wp14:pctWidth>0</wp14:pctWidth>
            </wp14:sizeRelH>
            <wp14:sizeRelV relativeFrom="page">
              <wp14:pctHeight>0</wp14:pctHeight>
            </wp14:sizeRelV>
          </wp:anchor>
        </w:drawing>
      </w:r>
    </w:p>
    <w:p w:rsidR="00B119F7" w:rsidRDefault="00B119F7" w:rsidP="00BA3486"/>
    <w:p w:rsidR="00B119F7" w:rsidRDefault="00B119F7" w:rsidP="00BA3486"/>
    <w:p w:rsidR="00B119F7" w:rsidRDefault="00B119F7" w:rsidP="00BA3486"/>
    <w:p w:rsidR="00B119F7" w:rsidRDefault="00B119F7" w:rsidP="00BA3486"/>
    <w:p w:rsidR="00B119F7" w:rsidRDefault="00B119F7" w:rsidP="00BA3486"/>
    <w:p w:rsidR="00B119F7" w:rsidRDefault="00B119F7" w:rsidP="00BA3486"/>
    <w:p w:rsidR="00B119F7" w:rsidRDefault="00B119F7" w:rsidP="00BA3486"/>
    <w:p w:rsidR="00B119F7" w:rsidRDefault="00B119F7" w:rsidP="00BA3486"/>
    <w:p w:rsidR="00B119F7" w:rsidRDefault="00B119F7" w:rsidP="00BA3486"/>
    <w:p w:rsidR="00B119F7" w:rsidRDefault="00B119F7" w:rsidP="00BA3486"/>
    <w:p w:rsidR="00E61E3B" w:rsidRDefault="00E61E3B" w:rsidP="00BA3486"/>
    <w:p w:rsidR="00515FB0" w:rsidRDefault="00515FB0" w:rsidP="00BA3486"/>
    <w:p w:rsidR="00357A93" w:rsidRDefault="00357A93" w:rsidP="00BA3486"/>
    <w:p w:rsidR="00B119F7" w:rsidRDefault="00B119F7" w:rsidP="00BA3486"/>
    <w:p w:rsidR="00B119F7" w:rsidRDefault="00B119F7" w:rsidP="00BA3486"/>
    <w:p w:rsidR="00B119F7" w:rsidRDefault="00B119F7" w:rsidP="00BA3486"/>
    <w:p w:rsidR="00E24C56" w:rsidRDefault="00E24C56" w:rsidP="00BA3486"/>
    <w:p w:rsidR="00E24C56" w:rsidRDefault="00E24C56" w:rsidP="00BA3486"/>
    <w:p w:rsidR="00DD14CB" w:rsidRDefault="00DD14CB" w:rsidP="00BA3486">
      <w:pPr>
        <w:rPr>
          <w:noProof/>
        </w:rPr>
      </w:pPr>
      <w:r>
        <w:rPr>
          <w:noProof/>
        </w:rPr>
        <w:t xml:space="preserve">The way the graph looks is a good way to check if </w:t>
      </w:r>
      <w:r w:rsidR="009A0C9A">
        <w:rPr>
          <w:noProof/>
        </w:rPr>
        <w:t xml:space="preserve">the </w:t>
      </w:r>
      <w:r>
        <w:rPr>
          <w:noProof/>
        </w:rPr>
        <w:t>model is a good fit. We have also run Replicate tests to check that the curve does not deviate from the data. T</w:t>
      </w:r>
      <w:r w:rsidR="009A0C9A">
        <w:rPr>
          <w:noProof/>
        </w:rPr>
        <w:t>he p-</w:t>
      </w:r>
      <w:r>
        <w:rPr>
          <w:noProof/>
        </w:rPr>
        <w:t>value is small for the No Inhibitor group indicating that the curve might not describe the data that well.</w:t>
      </w:r>
    </w:p>
    <w:p w:rsidR="00E61E3B" w:rsidRDefault="00DD14CB" w:rsidP="00BA3486">
      <w:r>
        <w:rPr>
          <w:noProof/>
        </w:rPr>
        <mc:AlternateContent>
          <mc:Choice Requires="wps">
            <w:drawing>
              <wp:anchor distT="0" distB="0" distL="114300" distR="114300" simplePos="0" relativeHeight="251804160" behindDoc="0" locked="0" layoutInCell="1" allowOverlap="1">
                <wp:simplePos x="0" y="0"/>
                <wp:positionH relativeFrom="column">
                  <wp:posOffset>3362325</wp:posOffset>
                </wp:positionH>
                <wp:positionV relativeFrom="paragraph">
                  <wp:posOffset>1103630</wp:posOffset>
                </wp:positionV>
                <wp:extent cx="581025" cy="400050"/>
                <wp:effectExtent l="0" t="0" r="28575" b="19050"/>
                <wp:wrapNone/>
                <wp:docPr id="267" name="Oval 267"/>
                <wp:cNvGraphicFramePr/>
                <a:graphic xmlns:a="http://schemas.openxmlformats.org/drawingml/2006/main">
                  <a:graphicData uri="http://schemas.microsoft.com/office/word/2010/wordprocessingShape">
                    <wps:wsp>
                      <wps:cNvSpPr/>
                      <wps:spPr>
                        <a:xfrm>
                          <a:off x="0" y="0"/>
                          <a:ext cx="581025" cy="400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7ABD49" id="Oval 267" o:spid="_x0000_s1026" style="position:absolute;margin-left:264.75pt;margin-top:86.9pt;width:45.75pt;height:31.5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" filled="f" strokecolor="#c00000" strokeweight="2pt"/>
            </w:pict>
          </mc:Fallback>
        </mc:AlternateContent>
      </w:r>
      <w:r w:rsidR="00B119F7">
        <w:rPr>
          <w:noProof/>
        </w:rPr>
        <w:drawing>
          <wp:inline distT="0" distB="0" distL="0" distR="0" wp14:anchorId="706A61E1" wp14:editId="13109606">
            <wp:extent cx="5733415" cy="1591945"/>
            <wp:effectExtent l="0" t="0" r="635" b="825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3415" cy="1591945"/>
                    </a:xfrm>
                    <a:prstGeom prst="rect">
                      <a:avLst/>
                    </a:prstGeom>
                  </pic:spPr>
                </pic:pic>
              </a:graphicData>
            </a:graphic>
          </wp:inline>
        </w:drawing>
      </w:r>
    </w:p>
    <w:p w:rsidR="00E24C56" w:rsidRDefault="00E24C56" w:rsidP="00BA3486"/>
    <w:p w:rsidR="00E61E3B" w:rsidRDefault="00DD14CB" w:rsidP="00BA3486">
      <w:r>
        <w:t>One way to check about it is to look at the residuals. In Diagnostics:</w:t>
      </w:r>
    </w:p>
    <w:p w:rsidR="00E24C56" w:rsidRDefault="00E24C56" w:rsidP="00BA3486"/>
    <w:p w:rsidR="00DD14CB" w:rsidRDefault="00BA3A0D" w:rsidP="00BA3A0D">
      <w:pPr>
        <w:jc w:val="center"/>
      </w:pPr>
      <w:r>
        <w:rPr>
          <w:noProof/>
        </w:rPr>
        <w:drawing>
          <wp:inline distT="0" distB="0" distL="0" distR="0" wp14:anchorId="314E9E64" wp14:editId="7C7C03CE">
            <wp:extent cx="1974760" cy="888642"/>
            <wp:effectExtent l="0" t="0" r="6985" b="69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013323" cy="905995"/>
                    </a:xfrm>
                    <a:prstGeom prst="rect">
                      <a:avLst/>
                    </a:prstGeom>
                  </pic:spPr>
                </pic:pic>
              </a:graphicData>
            </a:graphic>
          </wp:inline>
        </w:drawing>
      </w:r>
    </w:p>
    <w:p w:rsidR="00E61E3B" w:rsidRDefault="00DD14CB" w:rsidP="00BA3486">
      <w:r>
        <w:rPr>
          <w:noProof/>
        </w:rPr>
        <w:drawing>
          <wp:anchor distT="0" distB="0" distL="114300" distR="114300" simplePos="0" relativeHeight="251805184" behindDoc="0" locked="0" layoutInCell="1" allowOverlap="1" wp14:anchorId="063BD6CF" wp14:editId="40AC67FD">
            <wp:simplePos x="0" y="0"/>
            <wp:positionH relativeFrom="column">
              <wp:posOffset>928370</wp:posOffset>
            </wp:positionH>
            <wp:positionV relativeFrom="paragraph">
              <wp:posOffset>13335</wp:posOffset>
            </wp:positionV>
            <wp:extent cx="3289300" cy="1981200"/>
            <wp:effectExtent l="0" t="0" r="635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289300" cy="1981200"/>
                    </a:xfrm>
                    <a:prstGeom prst="rect">
                      <a:avLst/>
                    </a:prstGeom>
                  </pic:spPr>
                </pic:pic>
              </a:graphicData>
            </a:graphic>
            <wp14:sizeRelH relativeFrom="page">
              <wp14:pctWidth>0</wp14:pctWidth>
            </wp14:sizeRelH>
            <wp14:sizeRelV relativeFrom="page">
              <wp14:pctHeight>0</wp14:pctHeight>
            </wp14:sizeRelV>
          </wp:anchor>
        </w:drawing>
      </w:r>
    </w:p>
    <w:p w:rsidR="00E61E3B" w:rsidRDefault="00E61E3B" w:rsidP="00BA3486"/>
    <w:p w:rsidR="00E61E3B" w:rsidRDefault="00E61E3B" w:rsidP="00BA3486"/>
    <w:p w:rsidR="00E61E3B" w:rsidRDefault="00E61E3B" w:rsidP="00BA3486"/>
    <w:p w:rsidR="00E61E3B" w:rsidRDefault="00E61E3B" w:rsidP="00BA3486"/>
    <w:p w:rsidR="00E61E3B" w:rsidRDefault="00E61E3B" w:rsidP="00BA3486"/>
    <w:p w:rsidR="00E61E3B" w:rsidRDefault="00E61E3B" w:rsidP="00BA3486"/>
    <w:p w:rsidR="00E61E3B" w:rsidRDefault="00E61E3B" w:rsidP="00BA3486"/>
    <w:p w:rsidR="00A854B0" w:rsidRDefault="00A854B0" w:rsidP="00BA3486"/>
    <w:p w:rsidR="00A854B0" w:rsidRDefault="00A854B0" w:rsidP="00BA3486"/>
    <w:p w:rsidR="00A854B0" w:rsidRDefault="00A854B0" w:rsidP="00BA3486"/>
    <w:p w:rsidR="00E61E3B" w:rsidRDefault="00A854B0" w:rsidP="00BA3486">
      <w:r>
        <w:lastRenderedPageBreak/>
        <w:t>The scatter of the residuals looks random enough so we can accept the model.</w:t>
      </w:r>
    </w:p>
    <w:p w:rsidR="00E61E3B" w:rsidRDefault="00A854B0" w:rsidP="00BA3486">
      <w:r>
        <w:t>We should also look at the parameters: are they plausible? At the confidence intervals: are they not too wide?</w:t>
      </w:r>
    </w:p>
    <w:p w:rsidR="00A854B0" w:rsidRDefault="00A854B0" w:rsidP="00BA3486"/>
    <w:p w:rsidR="00E61E3B" w:rsidRDefault="00A854B0" w:rsidP="00BA3486">
      <w:r>
        <w:rPr>
          <w:noProof/>
        </w:rPr>
        <w:drawing>
          <wp:anchor distT="0" distB="0" distL="114300" distR="114300" simplePos="0" relativeHeight="251806208" behindDoc="0" locked="0" layoutInCell="1" allowOverlap="1" wp14:anchorId="253FBCE8" wp14:editId="193ED1FF">
            <wp:simplePos x="0" y="0"/>
            <wp:positionH relativeFrom="column">
              <wp:posOffset>1323340</wp:posOffset>
            </wp:positionH>
            <wp:positionV relativeFrom="paragraph">
              <wp:posOffset>5080</wp:posOffset>
            </wp:positionV>
            <wp:extent cx="3067685" cy="2562225"/>
            <wp:effectExtent l="0" t="0" r="0" b="952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067685" cy="2562225"/>
                    </a:xfrm>
                    <a:prstGeom prst="rect">
                      <a:avLst/>
                    </a:prstGeom>
                  </pic:spPr>
                </pic:pic>
              </a:graphicData>
            </a:graphic>
            <wp14:sizeRelH relativeFrom="page">
              <wp14:pctWidth>0</wp14:pctWidth>
            </wp14:sizeRelH>
            <wp14:sizeRelV relativeFrom="page">
              <wp14:pctHeight>0</wp14:pctHeight>
            </wp14:sizeRelV>
          </wp:anchor>
        </w:drawing>
      </w:r>
    </w:p>
    <w:p w:rsidR="00E61E3B" w:rsidRDefault="00E61E3B" w:rsidP="00BA3486"/>
    <w:p w:rsidR="00522D3A" w:rsidRDefault="00522D3A" w:rsidP="00BA3486"/>
    <w:p w:rsidR="00522D3A" w:rsidRDefault="00522D3A" w:rsidP="00BA3486"/>
    <w:p w:rsidR="00522D3A" w:rsidRDefault="00522D3A" w:rsidP="00BA3486"/>
    <w:p w:rsidR="00A854B0" w:rsidRDefault="00A854B0" w:rsidP="00BA3486"/>
    <w:p w:rsidR="00A854B0" w:rsidRDefault="00A854B0" w:rsidP="00BA3486"/>
    <w:p w:rsidR="00A854B0" w:rsidRDefault="00A854B0" w:rsidP="00BA3486"/>
    <w:p w:rsidR="00A854B0" w:rsidRDefault="00A854B0" w:rsidP="00BA3486"/>
    <w:p w:rsidR="00A854B0" w:rsidRDefault="00A854B0" w:rsidP="00BA3486"/>
    <w:p w:rsidR="00A854B0" w:rsidRDefault="00A854B0" w:rsidP="00BA3486"/>
    <w:p w:rsidR="00A854B0" w:rsidRDefault="00A854B0" w:rsidP="00BA3486"/>
    <w:p w:rsidR="00A854B0" w:rsidRDefault="00A854B0" w:rsidP="00BA3486"/>
    <w:p w:rsidR="00A854B0" w:rsidRDefault="00A854B0" w:rsidP="00BA3486"/>
    <w:p w:rsidR="00A854B0" w:rsidRDefault="00A854B0" w:rsidP="00BA3486"/>
    <w:p w:rsidR="00704B48" w:rsidRDefault="00704B48" w:rsidP="00BA3486"/>
    <w:p w:rsidR="00A854B0" w:rsidRDefault="00A854B0" w:rsidP="00BA3486">
      <w:pPr>
        <w:rPr>
          <w:noProof/>
        </w:rPr>
      </w:pPr>
      <w:r>
        <w:t xml:space="preserve">We can also check for outliers and departure for normality (both OK here). </w:t>
      </w:r>
      <w:r w:rsidR="00704B48">
        <w:t>Finally,</w:t>
      </w:r>
      <w:r>
        <w:t xml:space="preserve"> we should have a look at the R2 and check that it is as close as possible </w:t>
      </w:r>
      <w:r w:rsidR="009A0C9A">
        <w:t>to</w:t>
      </w:r>
      <w:r>
        <w:t xml:space="preserve"> 1.</w:t>
      </w:r>
      <w:r w:rsidRPr="00A854B0">
        <w:rPr>
          <w:noProof/>
        </w:rPr>
        <w:t xml:space="preserve"> </w:t>
      </w:r>
    </w:p>
    <w:p w:rsidR="00704B48" w:rsidRDefault="00704B48" w:rsidP="00BA3486">
      <w:pPr>
        <w:rPr>
          <w:noProof/>
        </w:rPr>
      </w:pPr>
    </w:p>
    <w:p w:rsidR="00704B48" w:rsidRDefault="00704B48" w:rsidP="00BA3486">
      <w:pPr>
        <w:rPr>
          <w:noProof/>
        </w:rPr>
      </w:pPr>
    </w:p>
    <w:p w:rsidR="00704B48" w:rsidRDefault="00704B48" w:rsidP="00BA3486">
      <w:pPr>
        <w:rPr>
          <w:noProof/>
        </w:rPr>
      </w:pPr>
    </w:p>
    <w:p w:rsidR="00704B48" w:rsidRDefault="00155FFE" w:rsidP="00BA3486">
      <w:r>
        <w:rPr>
          <w:noProof/>
        </w:rPr>
        <w:drawing>
          <wp:anchor distT="0" distB="0" distL="114300" distR="114300" simplePos="0" relativeHeight="251807232" behindDoc="0" locked="0" layoutInCell="1" allowOverlap="1" wp14:anchorId="23344736" wp14:editId="279CB4F7">
            <wp:simplePos x="0" y="0"/>
            <wp:positionH relativeFrom="margin">
              <wp:align>center</wp:align>
            </wp:positionH>
            <wp:positionV relativeFrom="paragraph">
              <wp:posOffset>14605</wp:posOffset>
            </wp:positionV>
            <wp:extent cx="3905250" cy="800100"/>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3905250" cy="800100"/>
                    </a:xfrm>
                    <a:prstGeom prst="rect">
                      <a:avLst/>
                    </a:prstGeom>
                  </pic:spPr>
                </pic:pic>
              </a:graphicData>
            </a:graphic>
            <wp14:sizeRelH relativeFrom="page">
              <wp14:pctWidth>0</wp14:pctWidth>
            </wp14:sizeRelH>
            <wp14:sizeRelV relativeFrom="page">
              <wp14:pctHeight>0</wp14:pctHeight>
            </wp14:sizeRelV>
          </wp:anchor>
        </w:drawing>
      </w:r>
    </w:p>
    <w:p w:rsidR="00A854B0" w:rsidRDefault="00A854B0" w:rsidP="00BA3486"/>
    <w:p w:rsidR="00A854B0" w:rsidRDefault="00A854B0" w:rsidP="00BA3486"/>
    <w:p w:rsidR="00A854B0" w:rsidRDefault="00A854B0" w:rsidP="00BA3486"/>
    <w:p w:rsidR="00A854B0" w:rsidRDefault="00A854B0" w:rsidP="00BA3486"/>
    <w:p w:rsidR="00155FFE" w:rsidRDefault="00155FFE" w:rsidP="00BA3486"/>
    <w:p w:rsidR="00A854B0" w:rsidRDefault="00BF2C74" w:rsidP="00BA3486">
      <w:r>
        <w:rPr>
          <w:noProof/>
        </w:rPr>
        <w:drawing>
          <wp:anchor distT="0" distB="0" distL="114300" distR="114300" simplePos="0" relativeHeight="251808256" behindDoc="0" locked="0" layoutInCell="1" allowOverlap="1" wp14:anchorId="1FBCA81E" wp14:editId="238A586C">
            <wp:simplePos x="0" y="0"/>
            <wp:positionH relativeFrom="margin">
              <wp:posOffset>1152525</wp:posOffset>
            </wp:positionH>
            <wp:positionV relativeFrom="paragraph">
              <wp:posOffset>3810</wp:posOffset>
            </wp:positionV>
            <wp:extent cx="3600450" cy="676275"/>
            <wp:effectExtent l="0" t="0" r="0" b="952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600450" cy="676275"/>
                    </a:xfrm>
                    <a:prstGeom prst="rect">
                      <a:avLst/>
                    </a:prstGeom>
                  </pic:spPr>
                </pic:pic>
              </a:graphicData>
            </a:graphic>
            <wp14:sizeRelH relativeFrom="page">
              <wp14:pctWidth>0</wp14:pctWidth>
            </wp14:sizeRelH>
            <wp14:sizeRelV relativeFrom="page">
              <wp14:pctHeight>0</wp14:pctHeight>
            </wp14:sizeRelV>
          </wp:anchor>
        </w:drawing>
      </w:r>
    </w:p>
    <w:p w:rsidR="00A854B0" w:rsidRDefault="00A854B0" w:rsidP="00BA3486"/>
    <w:p w:rsidR="00A854B0" w:rsidRDefault="00A854B0" w:rsidP="00BA3486"/>
    <w:p w:rsidR="00A854B0" w:rsidRDefault="00A854B0" w:rsidP="00BA3486"/>
    <w:p w:rsidR="00A854B0" w:rsidRDefault="00A854B0" w:rsidP="00BA3486"/>
    <w:p w:rsidR="00A854B0" w:rsidRDefault="00A854B0" w:rsidP="00BA3486">
      <w:r>
        <w:rPr>
          <w:noProof/>
        </w:rPr>
        <w:drawing>
          <wp:anchor distT="0" distB="0" distL="114300" distR="114300" simplePos="0" relativeHeight="251809280" behindDoc="0" locked="0" layoutInCell="1" allowOverlap="1" wp14:anchorId="52341CE7" wp14:editId="3445AD33">
            <wp:simplePos x="0" y="0"/>
            <wp:positionH relativeFrom="margin">
              <wp:posOffset>1155198</wp:posOffset>
            </wp:positionH>
            <wp:positionV relativeFrom="paragraph">
              <wp:posOffset>14324</wp:posOffset>
            </wp:positionV>
            <wp:extent cx="3724275" cy="638175"/>
            <wp:effectExtent l="0" t="0" r="9525" b="9525"/>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724275" cy="638175"/>
                    </a:xfrm>
                    <a:prstGeom prst="rect">
                      <a:avLst/>
                    </a:prstGeom>
                  </pic:spPr>
                </pic:pic>
              </a:graphicData>
            </a:graphic>
            <wp14:sizeRelH relativeFrom="page">
              <wp14:pctWidth>0</wp14:pctWidth>
            </wp14:sizeRelH>
            <wp14:sizeRelV relativeFrom="page">
              <wp14:pctHeight>0</wp14:pctHeight>
            </wp14:sizeRelV>
          </wp:anchor>
        </w:drawing>
      </w:r>
    </w:p>
    <w:p w:rsidR="00A854B0" w:rsidRDefault="00A854B0" w:rsidP="00BA3486"/>
    <w:p w:rsidR="00A854B0" w:rsidRDefault="00A854B0" w:rsidP="00BA3486"/>
    <w:p w:rsidR="00A854B0" w:rsidRDefault="00A854B0" w:rsidP="00BA3486"/>
    <w:p w:rsidR="00BA3A0D" w:rsidRDefault="00BA3A0D" w:rsidP="00BA3486"/>
    <w:p w:rsidR="00BA3A0D" w:rsidRDefault="00BA3A0D" w:rsidP="00BA3486"/>
    <w:p w:rsidR="0013492B" w:rsidRDefault="00A854B0" w:rsidP="00BA3486">
      <w:r>
        <w:t xml:space="preserve">So despite </w:t>
      </w:r>
      <w:r w:rsidR="009A0C9A">
        <w:t xml:space="preserve">a </w:t>
      </w:r>
      <w:r>
        <w:t>slight departure from the assumpt</w:t>
      </w:r>
      <w:r w:rsidR="0013492B">
        <w:t>ion</w:t>
      </w:r>
      <w:r w:rsidR="00704B48">
        <w:t>s</w:t>
      </w:r>
      <w:r w:rsidR="0013492B">
        <w:t xml:space="preserve">, the curve looks </w:t>
      </w:r>
      <w:r w:rsidR="009A0C9A">
        <w:t xml:space="preserve">OK </w:t>
      </w:r>
      <w:r w:rsidR="0013492B">
        <w:t xml:space="preserve">overall and we should trust the results of the comparison that the IC50 are significant different from </w:t>
      </w:r>
      <w:r w:rsidR="00BF2C74">
        <w:t>one another</w:t>
      </w:r>
      <w:r w:rsidR="0013492B">
        <w:t xml:space="preserve"> (p&lt;0.0001).</w:t>
      </w:r>
    </w:p>
    <w:p w:rsidR="0013492B" w:rsidRDefault="0013492B" w:rsidP="00BA3486"/>
    <w:p w:rsidR="0013492B" w:rsidRDefault="0013492B" w:rsidP="00BA3486"/>
    <w:p w:rsidR="00515FB0" w:rsidRDefault="00515FB0" w:rsidP="00922D9C">
      <w:pPr>
        <w:jc w:val="center"/>
      </w:pPr>
    </w:p>
    <w:p w:rsidR="00515FB0" w:rsidRDefault="00515FB0" w:rsidP="00BA3486"/>
    <w:p w:rsidR="00A6165A" w:rsidRDefault="00A6165A" w:rsidP="00BA3486">
      <w:pPr>
        <w:rPr>
          <w:rStyle w:val="fbodytext"/>
        </w:rPr>
      </w:pPr>
    </w:p>
    <w:p w:rsidR="00A6165A" w:rsidRDefault="00A6165A" w:rsidP="00BA3486">
      <w:pPr>
        <w:rPr>
          <w:rStyle w:val="fbodytext"/>
        </w:rPr>
      </w:pPr>
    </w:p>
    <w:bookmarkEnd w:id="139"/>
    <w:p w:rsidR="00A6165A" w:rsidRDefault="00A6165A" w:rsidP="00A6165A">
      <w:pPr>
        <w:jc w:val="center"/>
        <w:rPr>
          <w:rStyle w:val="fbodytext"/>
        </w:rPr>
      </w:pPr>
    </w:p>
    <w:p w:rsidR="00662387" w:rsidRDefault="007E3193" w:rsidP="0000024C">
      <w:pPr>
        <w:spacing w:line="240" w:lineRule="auto"/>
        <w:jc w:val="left"/>
        <w:rPr>
          <w:rFonts w:cs="Arial"/>
          <w:b/>
          <w:color w:val="1F497D" w:themeColor="text2"/>
          <w:sz w:val="36"/>
          <w:szCs w:val="36"/>
        </w:rPr>
      </w:pPr>
      <w:r>
        <w:rPr>
          <w:rStyle w:val="fbodytext"/>
        </w:rPr>
        <w:br w:type="page"/>
      </w:r>
      <w:r w:rsidR="00662387" w:rsidRPr="00432A78">
        <w:rPr>
          <w:rFonts w:cs="Arial"/>
          <w:b/>
          <w:color w:val="1F497D" w:themeColor="text2"/>
          <w:sz w:val="36"/>
          <w:szCs w:val="36"/>
        </w:rPr>
        <w:lastRenderedPageBreak/>
        <w:t>References</w:t>
      </w:r>
    </w:p>
    <w:p w:rsidR="000D72A0" w:rsidRPr="00432A78" w:rsidRDefault="000D72A0" w:rsidP="0000024C">
      <w:pPr>
        <w:spacing w:line="240" w:lineRule="auto"/>
        <w:jc w:val="left"/>
        <w:rPr>
          <w:rFonts w:cs="Arial"/>
          <w:b/>
          <w:color w:val="1F497D" w:themeColor="text2"/>
          <w:sz w:val="36"/>
          <w:szCs w:val="36"/>
        </w:rPr>
      </w:pPr>
    </w:p>
    <w:p w:rsidR="006D3940" w:rsidRDefault="00662387" w:rsidP="000A17A1">
      <w:r>
        <w:t xml:space="preserve">Cumming G., Fidler F. and Vaux D.L. </w:t>
      </w:r>
      <w:r w:rsidR="008B7522">
        <w:t xml:space="preserve">(2007) </w:t>
      </w:r>
      <w:r w:rsidRPr="00662387">
        <w:t>Error bars in experimental biology</w:t>
      </w:r>
      <w:r>
        <w:rPr>
          <w:i/>
        </w:rPr>
        <w:t>.</w:t>
      </w:r>
      <w:r>
        <w:t xml:space="preserve"> </w:t>
      </w:r>
      <w:r w:rsidRPr="00662387">
        <w:rPr>
          <w:i/>
        </w:rPr>
        <w:t>The Journal of Cell Biology</w:t>
      </w:r>
      <w:r>
        <w:t>, Vol. 177, No.1, 7-11.</w:t>
      </w:r>
    </w:p>
    <w:p w:rsidR="00662387" w:rsidRDefault="00662387" w:rsidP="000A17A1"/>
    <w:p w:rsidR="00662387" w:rsidRDefault="00662387" w:rsidP="000A17A1">
      <w:r>
        <w:t xml:space="preserve">Field A. </w:t>
      </w:r>
      <w:r w:rsidR="008B7522">
        <w:t>(2009)</w:t>
      </w:r>
      <w:r>
        <w:t xml:space="preserve"> </w:t>
      </w:r>
      <w:r w:rsidRPr="00662387">
        <w:rPr>
          <w:i/>
        </w:rPr>
        <w:t>Discovering statistics using SPSS</w:t>
      </w:r>
      <w:r>
        <w:t xml:space="preserve"> (3</w:t>
      </w:r>
      <w:r w:rsidRPr="00662387">
        <w:rPr>
          <w:vertAlign w:val="superscript"/>
        </w:rPr>
        <w:t>rd</w:t>
      </w:r>
      <w:r>
        <w:t xml:space="preserve"> Edition). London: Sage.</w:t>
      </w:r>
    </w:p>
    <w:p w:rsidR="003A10ED" w:rsidRDefault="003A10ED" w:rsidP="000A17A1"/>
    <w:p w:rsidR="003A10ED" w:rsidRDefault="008B7522" w:rsidP="000A17A1">
      <w:r>
        <w:t>McKillup S. (2005)</w:t>
      </w:r>
      <w:r w:rsidR="003A10ED">
        <w:t xml:space="preserve"> </w:t>
      </w:r>
      <w:r w:rsidR="003A10ED" w:rsidRPr="003A10ED">
        <w:rPr>
          <w:i/>
        </w:rPr>
        <w:t>Statistics explained</w:t>
      </w:r>
      <w:r w:rsidR="003A10ED">
        <w:t>. Cambridge: Cambridge University Press.</w:t>
      </w:r>
    </w:p>
    <w:p w:rsidR="001E6F81" w:rsidRDefault="001E6F81" w:rsidP="000A17A1"/>
    <w:p w:rsidR="001E6F81" w:rsidRDefault="001E6F81" w:rsidP="000A17A1"/>
    <w:p w:rsidR="00F65850" w:rsidRDefault="004640D8" w:rsidP="000A17A1">
      <w:r>
        <w:rPr>
          <w:noProof/>
        </w:rPr>
        <w:lastRenderedPageBreak/>
        <w:drawing>
          <wp:inline distT="0" distB="0" distL="0" distR="0" wp14:anchorId="0E5035E7" wp14:editId="4B047789">
            <wp:extent cx="6204585" cy="843978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204585" cy="8439785"/>
                    </a:xfrm>
                    <a:prstGeom prst="rect">
                      <a:avLst/>
                    </a:prstGeom>
                  </pic:spPr>
                </pic:pic>
              </a:graphicData>
            </a:graphic>
          </wp:inline>
        </w:drawing>
      </w:r>
    </w:p>
    <w:p w:rsidR="00F65850" w:rsidRDefault="00F65850" w:rsidP="000A17A1"/>
    <w:p w:rsidR="00A92D7D" w:rsidRDefault="00A92D7D" w:rsidP="000A17A1"/>
    <w:sectPr w:rsidR="00A92D7D" w:rsidSect="00B70BE3">
      <w:headerReference w:type="even" r:id="rId114"/>
      <w:headerReference w:type="default" r:id="rId115"/>
      <w:footerReference w:type="default" r:id="rId116"/>
      <w:type w:val="continuous"/>
      <w:pgSz w:w="11909" w:h="16834" w:code="9"/>
      <w:pgMar w:top="1077" w:right="720" w:bottom="1077"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E42" w:rsidRDefault="00F85E42">
      <w:r>
        <w:separator/>
      </w:r>
    </w:p>
  </w:endnote>
  <w:endnote w:type="continuationSeparator" w:id="0">
    <w:p w:rsidR="00F85E42" w:rsidRDefault="00F85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ste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631350"/>
      <w:docPartObj>
        <w:docPartGallery w:val="Page Numbers (Bottom of Page)"/>
        <w:docPartUnique/>
      </w:docPartObj>
    </w:sdtPr>
    <w:sdtEndPr>
      <w:rPr>
        <w:noProof/>
      </w:rPr>
    </w:sdtEndPr>
    <w:sdtContent>
      <w:p w:rsidR="00F85E42" w:rsidRDefault="00F85E42">
        <w:pPr>
          <w:pStyle w:val="Footer"/>
          <w:jc w:val="right"/>
        </w:pPr>
        <w:r>
          <w:fldChar w:fldCharType="begin"/>
        </w:r>
        <w:r>
          <w:instrText xml:space="preserve"> PAGE   \* MERGEFORMAT </w:instrText>
        </w:r>
        <w:r>
          <w:fldChar w:fldCharType="separate"/>
        </w:r>
        <w:r w:rsidR="00430FFD">
          <w:rPr>
            <w:noProof/>
          </w:rPr>
          <w:t>48</w:t>
        </w:r>
        <w:r>
          <w:rPr>
            <w:noProof/>
          </w:rPr>
          <w:fldChar w:fldCharType="end"/>
        </w:r>
      </w:p>
    </w:sdtContent>
  </w:sdt>
  <w:p w:rsidR="00F85E42" w:rsidRDefault="00F85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E42" w:rsidRDefault="00F85E42">
      <w:r>
        <w:separator/>
      </w:r>
    </w:p>
  </w:footnote>
  <w:footnote w:type="continuationSeparator" w:id="0">
    <w:p w:rsidR="00F85E42" w:rsidRDefault="00F85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E42" w:rsidRDefault="00F85E4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5E42" w:rsidRDefault="00F85E42">
    <w:pPr>
      <w:pStyle w:val="Header"/>
      <w:ind w:right="360"/>
    </w:pPr>
  </w:p>
  <w:p w:rsidR="00F85E42" w:rsidRDefault="00F85E4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E42" w:rsidRDefault="00F85E42">
    <w:pPr>
      <w:pStyle w:val="Header"/>
      <w:framePr w:wrap="around" w:vAnchor="text" w:hAnchor="margin" w:xAlign="right" w:y="1"/>
      <w:rPr>
        <w:rStyle w:val="PageNumber"/>
      </w:rPr>
    </w:pPr>
  </w:p>
  <w:p w:rsidR="00F85E42" w:rsidRDefault="00F85E42" w:rsidP="00B70BE3">
    <w:r>
      <w:rPr>
        <w:noProof/>
      </w:rPr>
      <mc:AlternateContent>
        <mc:Choice Requires="wps">
          <w:drawing>
            <wp:anchor distT="0" distB="0" distL="114300" distR="114300" simplePos="0" relativeHeight="251659776" behindDoc="0" locked="0" layoutInCell="0" allowOverlap="1" wp14:anchorId="011E6735" wp14:editId="066A12BB">
              <wp:simplePos x="0" y="0"/>
              <wp:positionH relativeFrom="margin">
                <wp:align>left</wp:align>
              </wp:positionH>
              <wp:positionV relativeFrom="paragraph">
                <wp:posOffset>287020</wp:posOffset>
              </wp:positionV>
              <wp:extent cx="6208395" cy="0"/>
              <wp:effectExtent l="0" t="0" r="20955" b="19050"/>
              <wp:wrapTopAndBottom/>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83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EDB4C1" id="Line 8" o:spid="_x0000_s1026" style="position:absolute;flip:y;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2.6pt" to="488.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" o:allowincell="f">
              <w10:wrap type="topAndBottom" anchorx="margin"/>
            </v:line>
          </w:pict>
        </mc:Fallback>
      </mc:AlternateContent>
    </w:r>
    <w:r>
      <w:rPr>
        <w:noProof/>
      </w:rPr>
      <mc:AlternateContent>
        <mc:Choice Requires="wps">
          <w:drawing>
            <wp:anchor distT="0" distB="0" distL="114300" distR="114300" simplePos="0" relativeHeight="251658752" behindDoc="0" locked="0" layoutInCell="0" allowOverlap="1" wp14:anchorId="2E5D456F" wp14:editId="4B3D8CD2">
              <wp:simplePos x="0" y="0"/>
              <wp:positionH relativeFrom="margin">
                <wp:align>right</wp:align>
              </wp:positionH>
              <wp:positionV relativeFrom="paragraph">
                <wp:posOffset>276225</wp:posOffset>
              </wp:positionV>
              <wp:extent cx="6113145" cy="31750"/>
              <wp:effectExtent l="0" t="0" r="0" b="0"/>
              <wp:wrapTopAndBottom/>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3145" cy="317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952173" id="Line 7" o:spid="_x0000_s1026" style="position:absolute;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30.15pt,21.75pt" to="91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" o:allowincell="f" stroked="f">
              <w10:wrap type="topAndBottom" anchorx="margin"/>
            </v:line>
          </w:pict>
        </mc:Fallback>
      </mc:AlternateContent>
    </w:r>
    <w:r>
      <w:rPr>
        <w:noProof/>
      </w:rPr>
      <mc:AlternateContent>
        <mc:Choice Requires="wps">
          <w:drawing>
            <wp:anchor distT="0" distB="0" distL="114300" distR="114300" simplePos="0" relativeHeight="251661824" behindDoc="0" locked="0" layoutInCell="0" allowOverlap="1" wp14:anchorId="13503882" wp14:editId="079497B7">
              <wp:simplePos x="0" y="0"/>
              <wp:positionH relativeFrom="column">
                <wp:posOffset>-1900555</wp:posOffset>
              </wp:positionH>
              <wp:positionV relativeFrom="paragraph">
                <wp:posOffset>137795</wp:posOffset>
              </wp:positionV>
              <wp:extent cx="6309360" cy="0"/>
              <wp:effectExtent l="0" t="0" r="0" b="0"/>
              <wp:wrapTopAndBottom/>
              <wp:docPr id="29389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0DE146" id="Line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5pt,10.85pt" to="347.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" o:allowincell="f" stroked="f">
              <w10:wrap type="topAndBottom"/>
            </v:line>
          </w:pict>
        </mc:Fallback>
      </mc:AlternateContent>
    </w:r>
    <w:r>
      <w:rPr>
        <w:rFonts w:ascii="Bookman Old Style" w:hAnsi="Bookman Old Style"/>
        <w:b/>
        <w:noProof/>
      </w:rPr>
      <w:drawing>
        <wp:anchor distT="0" distB="0" distL="114300" distR="114300" simplePos="0" relativeHeight="251663872" behindDoc="1" locked="0" layoutInCell="1" allowOverlap="1" wp14:anchorId="6A8CFBB4" wp14:editId="3DA11962">
          <wp:simplePos x="0" y="0"/>
          <wp:positionH relativeFrom="column">
            <wp:posOffset>19685</wp:posOffset>
          </wp:positionH>
          <wp:positionV relativeFrom="paragraph">
            <wp:posOffset>-77470</wp:posOffset>
          </wp:positionV>
          <wp:extent cx="813435" cy="287655"/>
          <wp:effectExtent l="0" t="0" r="5715" b="0"/>
          <wp:wrapSquare wrapText="bothSides"/>
          <wp:docPr id="293894" name="Picture 29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3435" cy="287655"/>
                  </a:xfrm>
                  <a:prstGeom prst="rect">
                    <a:avLst/>
                  </a:prstGeom>
                </pic:spPr>
              </pic:pic>
            </a:graphicData>
          </a:graphic>
          <wp14:sizeRelH relativeFrom="margin">
            <wp14:pctWidth>0</wp14:pctWidth>
          </wp14:sizeRelH>
          <wp14:sizeRelV relativeFrom="margin">
            <wp14:pctHeight>0</wp14:pctHeight>
          </wp14:sizeRelV>
        </wp:anchor>
      </w:drawing>
    </w:r>
    <w:r w:rsidRPr="00497881">
      <w:t>I</w:t>
    </w:r>
    <w:r>
      <w:t xml:space="preserve">ntroduction to Statistics with </w:t>
    </w:r>
    <w:proofErr w:type="spellStart"/>
    <w:r>
      <w:t>GraphPad</w:t>
    </w:r>
    <w:proofErr w:type="spellEnd"/>
    <w:r>
      <w:t xml:space="preserve"> Prism</w:t>
    </w:r>
    <w:r>
      <w:rPr>
        <w:rStyle w:val="PageNumber"/>
      </w:rPr>
      <w:t xml:space="preserve"> </w:t>
    </w:r>
    <w:r>
      <w:rPr>
        <w:rStyle w:val="PageNumber"/>
      </w:rPr>
      <w:tab/>
    </w:r>
    <w:r>
      <w:rPr>
        <w:rStyle w:val="PageNumber"/>
      </w:rPr>
      <w:tab/>
    </w:r>
    <w:r>
      <w:rPr>
        <w:rStyle w:val="PageNumber"/>
      </w:rPr>
      <w:tab/>
    </w:r>
  </w:p>
  <w:p w:rsidR="00F85E42" w:rsidRDefault="00F85E42" w:rsidP="00B70BE3">
    <w:r>
      <w:t xml:space="preserve">            </w:t>
    </w:r>
    <w:r>
      <w:rPr>
        <w:noProof/>
      </w:rPr>
      <mc:AlternateContent>
        <mc:Choice Requires="wps">
          <w:drawing>
            <wp:anchor distT="0" distB="0" distL="114300" distR="114300" simplePos="0" relativeHeight="251657728" behindDoc="0" locked="0" layoutInCell="0" allowOverlap="1" wp14:anchorId="68579B24" wp14:editId="03E7AC6B">
              <wp:simplePos x="0" y="0"/>
              <wp:positionH relativeFrom="column">
                <wp:posOffset>91440</wp:posOffset>
              </wp:positionH>
              <wp:positionV relativeFrom="paragraph">
                <wp:posOffset>99060</wp:posOffset>
              </wp:positionV>
              <wp:extent cx="6309360" cy="0"/>
              <wp:effectExtent l="0" t="0" r="0" b="0"/>
              <wp:wrapTopAndBottom/>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994418"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" o:allowincell="f" stroked="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34D03FCA"/>
    <w:multiLevelType w:val="hybridMultilevel"/>
    <w:tmpl w:val="4E7E9AC2"/>
    <w:lvl w:ilvl="0" w:tplc="F20E84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804A2"/>
    <w:multiLevelType w:val="hybridMultilevel"/>
    <w:tmpl w:val="E15E62F6"/>
    <w:lvl w:ilvl="0" w:tplc="7494B4F0">
      <w:numFmt w:val="bullet"/>
      <w:lvlText w:val="-"/>
      <w:lvlJc w:val="left"/>
      <w:pPr>
        <w:tabs>
          <w:tab w:val="num" w:pos="502"/>
        </w:tabs>
        <w:ind w:left="502" w:hanging="360"/>
      </w:pPr>
      <w:rPr>
        <w:rFonts w:ascii="Arial" w:eastAsia="Times New Roman" w:hAnsi="Arial" w:cs="Arial" w:hint="default"/>
      </w:rPr>
    </w:lvl>
    <w:lvl w:ilvl="1" w:tplc="08090003">
      <w:start w:val="1"/>
      <w:numFmt w:val="bullet"/>
      <w:lvlText w:val="o"/>
      <w:lvlJc w:val="left"/>
      <w:pPr>
        <w:tabs>
          <w:tab w:val="num" w:pos="1353"/>
        </w:tabs>
        <w:ind w:left="1353"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0600B8"/>
    <w:multiLevelType w:val="hybridMultilevel"/>
    <w:tmpl w:val="77DE2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1EB698A"/>
    <w:multiLevelType w:val="hybridMultilevel"/>
    <w:tmpl w:val="67CA2D0E"/>
    <w:lvl w:ilvl="0" w:tplc="01660786">
      <w:start w:val="1"/>
      <w:numFmt w:val="bullet"/>
      <w:lvlText w:val="•"/>
      <w:lvlJc w:val="left"/>
      <w:pPr>
        <w:tabs>
          <w:tab w:val="num" w:pos="720"/>
        </w:tabs>
        <w:ind w:left="720" w:hanging="360"/>
      </w:pPr>
      <w:rPr>
        <w:rFonts w:ascii="Arial" w:hAnsi="Arial" w:hint="default"/>
      </w:rPr>
    </w:lvl>
    <w:lvl w:ilvl="1" w:tplc="FBE2AD1E" w:tentative="1">
      <w:start w:val="1"/>
      <w:numFmt w:val="bullet"/>
      <w:lvlText w:val="•"/>
      <w:lvlJc w:val="left"/>
      <w:pPr>
        <w:tabs>
          <w:tab w:val="num" w:pos="1440"/>
        </w:tabs>
        <w:ind w:left="1440" w:hanging="360"/>
      </w:pPr>
      <w:rPr>
        <w:rFonts w:ascii="Arial" w:hAnsi="Arial" w:hint="default"/>
      </w:rPr>
    </w:lvl>
    <w:lvl w:ilvl="2" w:tplc="F5403FDA" w:tentative="1">
      <w:start w:val="1"/>
      <w:numFmt w:val="bullet"/>
      <w:lvlText w:val="•"/>
      <w:lvlJc w:val="left"/>
      <w:pPr>
        <w:tabs>
          <w:tab w:val="num" w:pos="2160"/>
        </w:tabs>
        <w:ind w:left="2160" w:hanging="360"/>
      </w:pPr>
      <w:rPr>
        <w:rFonts w:ascii="Arial" w:hAnsi="Arial" w:hint="default"/>
      </w:rPr>
    </w:lvl>
    <w:lvl w:ilvl="3" w:tplc="15444D58" w:tentative="1">
      <w:start w:val="1"/>
      <w:numFmt w:val="bullet"/>
      <w:lvlText w:val="•"/>
      <w:lvlJc w:val="left"/>
      <w:pPr>
        <w:tabs>
          <w:tab w:val="num" w:pos="2880"/>
        </w:tabs>
        <w:ind w:left="2880" w:hanging="360"/>
      </w:pPr>
      <w:rPr>
        <w:rFonts w:ascii="Arial" w:hAnsi="Arial" w:hint="default"/>
      </w:rPr>
    </w:lvl>
    <w:lvl w:ilvl="4" w:tplc="789ECE42" w:tentative="1">
      <w:start w:val="1"/>
      <w:numFmt w:val="bullet"/>
      <w:lvlText w:val="•"/>
      <w:lvlJc w:val="left"/>
      <w:pPr>
        <w:tabs>
          <w:tab w:val="num" w:pos="3600"/>
        </w:tabs>
        <w:ind w:left="3600" w:hanging="360"/>
      </w:pPr>
      <w:rPr>
        <w:rFonts w:ascii="Arial" w:hAnsi="Arial" w:hint="default"/>
      </w:rPr>
    </w:lvl>
    <w:lvl w:ilvl="5" w:tplc="3C862DC8" w:tentative="1">
      <w:start w:val="1"/>
      <w:numFmt w:val="bullet"/>
      <w:lvlText w:val="•"/>
      <w:lvlJc w:val="left"/>
      <w:pPr>
        <w:tabs>
          <w:tab w:val="num" w:pos="4320"/>
        </w:tabs>
        <w:ind w:left="4320" w:hanging="360"/>
      </w:pPr>
      <w:rPr>
        <w:rFonts w:ascii="Arial" w:hAnsi="Arial" w:hint="default"/>
      </w:rPr>
    </w:lvl>
    <w:lvl w:ilvl="6" w:tplc="997E209C" w:tentative="1">
      <w:start w:val="1"/>
      <w:numFmt w:val="bullet"/>
      <w:lvlText w:val="•"/>
      <w:lvlJc w:val="left"/>
      <w:pPr>
        <w:tabs>
          <w:tab w:val="num" w:pos="5040"/>
        </w:tabs>
        <w:ind w:left="5040" w:hanging="360"/>
      </w:pPr>
      <w:rPr>
        <w:rFonts w:ascii="Arial" w:hAnsi="Arial" w:hint="default"/>
      </w:rPr>
    </w:lvl>
    <w:lvl w:ilvl="7" w:tplc="704ED3BA" w:tentative="1">
      <w:start w:val="1"/>
      <w:numFmt w:val="bullet"/>
      <w:lvlText w:val="•"/>
      <w:lvlJc w:val="left"/>
      <w:pPr>
        <w:tabs>
          <w:tab w:val="num" w:pos="5760"/>
        </w:tabs>
        <w:ind w:left="5760" w:hanging="360"/>
      </w:pPr>
      <w:rPr>
        <w:rFonts w:ascii="Arial" w:hAnsi="Arial" w:hint="default"/>
      </w:rPr>
    </w:lvl>
    <w:lvl w:ilvl="8" w:tplc="3018752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68A41C67"/>
    <w:multiLevelType w:val="hybridMultilevel"/>
    <w:tmpl w:val="9DE4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570B7F"/>
    <w:multiLevelType w:val="hybridMultilevel"/>
    <w:tmpl w:val="942CDB2A"/>
    <w:lvl w:ilvl="0" w:tplc="8F24FB8A">
      <w:start w:val="1"/>
      <w:numFmt w:val="bullet"/>
      <w:lvlText w:val="•"/>
      <w:lvlJc w:val="left"/>
      <w:pPr>
        <w:tabs>
          <w:tab w:val="num" w:pos="720"/>
        </w:tabs>
        <w:ind w:left="720" w:hanging="360"/>
      </w:pPr>
      <w:rPr>
        <w:rFonts w:ascii="Arial" w:hAnsi="Arial" w:hint="default"/>
      </w:rPr>
    </w:lvl>
    <w:lvl w:ilvl="1" w:tplc="828CAE30">
      <w:start w:val="1"/>
      <w:numFmt w:val="bullet"/>
      <w:lvlText w:val="•"/>
      <w:lvlJc w:val="left"/>
      <w:pPr>
        <w:tabs>
          <w:tab w:val="num" w:pos="1440"/>
        </w:tabs>
        <w:ind w:left="1440" w:hanging="360"/>
      </w:pPr>
      <w:rPr>
        <w:rFonts w:ascii="Arial" w:hAnsi="Arial" w:hint="default"/>
      </w:rPr>
    </w:lvl>
    <w:lvl w:ilvl="2" w:tplc="E9CE3CEC" w:tentative="1">
      <w:start w:val="1"/>
      <w:numFmt w:val="bullet"/>
      <w:lvlText w:val="•"/>
      <w:lvlJc w:val="left"/>
      <w:pPr>
        <w:tabs>
          <w:tab w:val="num" w:pos="2160"/>
        </w:tabs>
        <w:ind w:left="2160" w:hanging="360"/>
      </w:pPr>
      <w:rPr>
        <w:rFonts w:ascii="Arial" w:hAnsi="Arial" w:hint="default"/>
      </w:rPr>
    </w:lvl>
    <w:lvl w:ilvl="3" w:tplc="B622D6A6" w:tentative="1">
      <w:start w:val="1"/>
      <w:numFmt w:val="bullet"/>
      <w:lvlText w:val="•"/>
      <w:lvlJc w:val="left"/>
      <w:pPr>
        <w:tabs>
          <w:tab w:val="num" w:pos="2880"/>
        </w:tabs>
        <w:ind w:left="2880" w:hanging="360"/>
      </w:pPr>
      <w:rPr>
        <w:rFonts w:ascii="Arial" w:hAnsi="Arial" w:hint="default"/>
      </w:rPr>
    </w:lvl>
    <w:lvl w:ilvl="4" w:tplc="2B108E14" w:tentative="1">
      <w:start w:val="1"/>
      <w:numFmt w:val="bullet"/>
      <w:lvlText w:val="•"/>
      <w:lvlJc w:val="left"/>
      <w:pPr>
        <w:tabs>
          <w:tab w:val="num" w:pos="3600"/>
        </w:tabs>
        <w:ind w:left="3600" w:hanging="360"/>
      </w:pPr>
      <w:rPr>
        <w:rFonts w:ascii="Arial" w:hAnsi="Arial" w:hint="default"/>
      </w:rPr>
    </w:lvl>
    <w:lvl w:ilvl="5" w:tplc="1842DE94" w:tentative="1">
      <w:start w:val="1"/>
      <w:numFmt w:val="bullet"/>
      <w:lvlText w:val="•"/>
      <w:lvlJc w:val="left"/>
      <w:pPr>
        <w:tabs>
          <w:tab w:val="num" w:pos="4320"/>
        </w:tabs>
        <w:ind w:left="4320" w:hanging="360"/>
      </w:pPr>
      <w:rPr>
        <w:rFonts w:ascii="Arial" w:hAnsi="Arial" w:hint="default"/>
      </w:rPr>
    </w:lvl>
    <w:lvl w:ilvl="6" w:tplc="66BE17BA" w:tentative="1">
      <w:start w:val="1"/>
      <w:numFmt w:val="bullet"/>
      <w:lvlText w:val="•"/>
      <w:lvlJc w:val="left"/>
      <w:pPr>
        <w:tabs>
          <w:tab w:val="num" w:pos="5040"/>
        </w:tabs>
        <w:ind w:left="5040" w:hanging="360"/>
      </w:pPr>
      <w:rPr>
        <w:rFonts w:ascii="Arial" w:hAnsi="Arial" w:hint="default"/>
      </w:rPr>
    </w:lvl>
    <w:lvl w:ilvl="7" w:tplc="AF606C00" w:tentative="1">
      <w:start w:val="1"/>
      <w:numFmt w:val="bullet"/>
      <w:lvlText w:val="•"/>
      <w:lvlJc w:val="left"/>
      <w:pPr>
        <w:tabs>
          <w:tab w:val="num" w:pos="5760"/>
        </w:tabs>
        <w:ind w:left="5760" w:hanging="360"/>
      </w:pPr>
      <w:rPr>
        <w:rFonts w:ascii="Arial" w:hAnsi="Arial" w:hint="default"/>
      </w:rPr>
    </w:lvl>
    <w:lvl w:ilvl="8" w:tplc="BBAE92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E7126EF"/>
    <w:multiLevelType w:val="hybridMultilevel"/>
    <w:tmpl w:val="19540C40"/>
    <w:lvl w:ilvl="0" w:tplc="088088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196B14"/>
    <w:multiLevelType w:val="hybridMultilevel"/>
    <w:tmpl w:val="45D0CB82"/>
    <w:lvl w:ilvl="0" w:tplc="F226657A">
      <w:start w:val="1"/>
      <w:numFmt w:val="bullet"/>
      <w:lvlText w:val="•"/>
      <w:lvlJc w:val="left"/>
      <w:pPr>
        <w:tabs>
          <w:tab w:val="num" w:pos="720"/>
        </w:tabs>
        <w:ind w:left="720" w:hanging="360"/>
      </w:pPr>
      <w:rPr>
        <w:rFonts w:ascii="Arial" w:hAnsi="Arial" w:hint="default"/>
      </w:rPr>
    </w:lvl>
    <w:lvl w:ilvl="1" w:tplc="93744ED2" w:tentative="1">
      <w:start w:val="1"/>
      <w:numFmt w:val="bullet"/>
      <w:lvlText w:val="•"/>
      <w:lvlJc w:val="left"/>
      <w:pPr>
        <w:tabs>
          <w:tab w:val="num" w:pos="1440"/>
        </w:tabs>
        <w:ind w:left="1440" w:hanging="360"/>
      </w:pPr>
      <w:rPr>
        <w:rFonts w:ascii="Arial" w:hAnsi="Arial" w:hint="default"/>
      </w:rPr>
    </w:lvl>
    <w:lvl w:ilvl="2" w:tplc="38741C9C" w:tentative="1">
      <w:start w:val="1"/>
      <w:numFmt w:val="bullet"/>
      <w:lvlText w:val="•"/>
      <w:lvlJc w:val="left"/>
      <w:pPr>
        <w:tabs>
          <w:tab w:val="num" w:pos="2160"/>
        </w:tabs>
        <w:ind w:left="2160" w:hanging="360"/>
      </w:pPr>
      <w:rPr>
        <w:rFonts w:ascii="Arial" w:hAnsi="Arial" w:hint="default"/>
      </w:rPr>
    </w:lvl>
    <w:lvl w:ilvl="3" w:tplc="029A0D9A" w:tentative="1">
      <w:start w:val="1"/>
      <w:numFmt w:val="bullet"/>
      <w:lvlText w:val="•"/>
      <w:lvlJc w:val="left"/>
      <w:pPr>
        <w:tabs>
          <w:tab w:val="num" w:pos="2880"/>
        </w:tabs>
        <w:ind w:left="2880" w:hanging="360"/>
      </w:pPr>
      <w:rPr>
        <w:rFonts w:ascii="Arial" w:hAnsi="Arial" w:hint="default"/>
      </w:rPr>
    </w:lvl>
    <w:lvl w:ilvl="4" w:tplc="5100D082" w:tentative="1">
      <w:start w:val="1"/>
      <w:numFmt w:val="bullet"/>
      <w:lvlText w:val="•"/>
      <w:lvlJc w:val="left"/>
      <w:pPr>
        <w:tabs>
          <w:tab w:val="num" w:pos="3600"/>
        </w:tabs>
        <w:ind w:left="3600" w:hanging="360"/>
      </w:pPr>
      <w:rPr>
        <w:rFonts w:ascii="Arial" w:hAnsi="Arial" w:hint="default"/>
      </w:rPr>
    </w:lvl>
    <w:lvl w:ilvl="5" w:tplc="AD1CABFA" w:tentative="1">
      <w:start w:val="1"/>
      <w:numFmt w:val="bullet"/>
      <w:lvlText w:val="•"/>
      <w:lvlJc w:val="left"/>
      <w:pPr>
        <w:tabs>
          <w:tab w:val="num" w:pos="4320"/>
        </w:tabs>
        <w:ind w:left="4320" w:hanging="360"/>
      </w:pPr>
      <w:rPr>
        <w:rFonts w:ascii="Arial" w:hAnsi="Arial" w:hint="default"/>
      </w:rPr>
    </w:lvl>
    <w:lvl w:ilvl="6" w:tplc="1452FAC0" w:tentative="1">
      <w:start w:val="1"/>
      <w:numFmt w:val="bullet"/>
      <w:lvlText w:val="•"/>
      <w:lvlJc w:val="left"/>
      <w:pPr>
        <w:tabs>
          <w:tab w:val="num" w:pos="5040"/>
        </w:tabs>
        <w:ind w:left="5040" w:hanging="360"/>
      </w:pPr>
      <w:rPr>
        <w:rFonts w:ascii="Arial" w:hAnsi="Arial" w:hint="default"/>
      </w:rPr>
    </w:lvl>
    <w:lvl w:ilvl="7" w:tplc="20B663EC" w:tentative="1">
      <w:start w:val="1"/>
      <w:numFmt w:val="bullet"/>
      <w:lvlText w:val="•"/>
      <w:lvlJc w:val="left"/>
      <w:pPr>
        <w:tabs>
          <w:tab w:val="num" w:pos="5760"/>
        </w:tabs>
        <w:ind w:left="5760" w:hanging="360"/>
      </w:pPr>
      <w:rPr>
        <w:rFonts w:ascii="Arial" w:hAnsi="Arial" w:hint="default"/>
      </w:rPr>
    </w:lvl>
    <w:lvl w:ilvl="8" w:tplc="F1EA62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num>
  <w:num w:numId="2">
    <w:abstractNumId w:val="1"/>
  </w:num>
  <w:num w:numId="3">
    <w:abstractNumId w:val="7"/>
  </w:num>
  <w:num w:numId="4">
    <w:abstractNumId w:val="9"/>
  </w:num>
  <w:num w:numId="5">
    <w:abstractNumId w:val="4"/>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6"/>
  </w:num>
  <w:num w:numId="11">
    <w:abstractNumId w:val="3"/>
  </w:num>
  <w:num w:numId="1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mirrorMargin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6017" fill="f" fillcolor="white" stroke="f">
      <v:fill color="white" on="f"/>
      <v:stroke on="f"/>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A25"/>
    <w:rsid w:val="0000024C"/>
    <w:rsid w:val="000002B7"/>
    <w:rsid w:val="00001801"/>
    <w:rsid w:val="0000440F"/>
    <w:rsid w:val="00004ABE"/>
    <w:rsid w:val="00005CE1"/>
    <w:rsid w:val="000067CC"/>
    <w:rsid w:val="000105A4"/>
    <w:rsid w:val="000107D5"/>
    <w:rsid w:val="0001172B"/>
    <w:rsid w:val="00012ED9"/>
    <w:rsid w:val="000136D7"/>
    <w:rsid w:val="000140DB"/>
    <w:rsid w:val="000142AB"/>
    <w:rsid w:val="0001653F"/>
    <w:rsid w:val="00020BF0"/>
    <w:rsid w:val="00020DC4"/>
    <w:rsid w:val="00021A23"/>
    <w:rsid w:val="0002239D"/>
    <w:rsid w:val="00023A75"/>
    <w:rsid w:val="000252EA"/>
    <w:rsid w:val="000256A7"/>
    <w:rsid w:val="00027622"/>
    <w:rsid w:val="000278A0"/>
    <w:rsid w:val="00027D29"/>
    <w:rsid w:val="000300E5"/>
    <w:rsid w:val="00033805"/>
    <w:rsid w:val="00037064"/>
    <w:rsid w:val="000403F5"/>
    <w:rsid w:val="000419ED"/>
    <w:rsid w:val="00041F95"/>
    <w:rsid w:val="000427C0"/>
    <w:rsid w:val="00042B92"/>
    <w:rsid w:val="000436CA"/>
    <w:rsid w:val="00044EA8"/>
    <w:rsid w:val="000451AF"/>
    <w:rsid w:val="000452ED"/>
    <w:rsid w:val="00047F58"/>
    <w:rsid w:val="00054286"/>
    <w:rsid w:val="00054527"/>
    <w:rsid w:val="000555FB"/>
    <w:rsid w:val="00055EE2"/>
    <w:rsid w:val="0005660A"/>
    <w:rsid w:val="000576B7"/>
    <w:rsid w:val="00057867"/>
    <w:rsid w:val="00057974"/>
    <w:rsid w:val="00060496"/>
    <w:rsid w:val="000622DD"/>
    <w:rsid w:val="000632F4"/>
    <w:rsid w:val="00063542"/>
    <w:rsid w:val="00065741"/>
    <w:rsid w:val="0006751F"/>
    <w:rsid w:val="00067C6D"/>
    <w:rsid w:val="00070A25"/>
    <w:rsid w:val="000718FB"/>
    <w:rsid w:val="0007392F"/>
    <w:rsid w:val="000742E9"/>
    <w:rsid w:val="00077DB3"/>
    <w:rsid w:val="00083222"/>
    <w:rsid w:val="00083247"/>
    <w:rsid w:val="00084192"/>
    <w:rsid w:val="00084A10"/>
    <w:rsid w:val="00084AA6"/>
    <w:rsid w:val="00087243"/>
    <w:rsid w:val="00090972"/>
    <w:rsid w:val="00093068"/>
    <w:rsid w:val="00097CA9"/>
    <w:rsid w:val="000A0CE4"/>
    <w:rsid w:val="000A17A1"/>
    <w:rsid w:val="000A2C56"/>
    <w:rsid w:val="000A4A18"/>
    <w:rsid w:val="000A5825"/>
    <w:rsid w:val="000A64B3"/>
    <w:rsid w:val="000A6779"/>
    <w:rsid w:val="000B38AF"/>
    <w:rsid w:val="000B3A11"/>
    <w:rsid w:val="000B5893"/>
    <w:rsid w:val="000B6ABC"/>
    <w:rsid w:val="000B73C8"/>
    <w:rsid w:val="000C0817"/>
    <w:rsid w:val="000C16AF"/>
    <w:rsid w:val="000C37DE"/>
    <w:rsid w:val="000C3A7E"/>
    <w:rsid w:val="000C5872"/>
    <w:rsid w:val="000C59DF"/>
    <w:rsid w:val="000C59F0"/>
    <w:rsid w:val="000C6091"/>
    <w:rsid w:val="000C6EA1"/>
    <w:rsid w:val="000D3419"/>
    <w:rsid w:val="000D3BD2"/>
    <w:rsid w:val="000D443F"/>
    <w:rsid w:val="000D72A0"/>
    <w:rsid w:val="000E013C"/>
    <w:rsid w:val="000E153E"/>
    <w:rsid w:val="000F0E57"/>
    <w:rsid w:val="000F13FE"/>
    <w:rsid w:val="000F45DF"/>
    <w:rsid w:val="000F4868"/>
    <w:rsid w:val="000F486F"/>
    <w:rsid w:val="000F6F9D"/>
    <w:rsid w:val="0010209D"/>
    <w:rsid w:val="00102117"/>
    <w:rsid w:val="00103D4F"/>
    <w:rsid w:val="00104FC9"/>
    <w:rsid w:val="00107D54"/>
    <w:rsid w:val="0012196E"/>
    <w:rsid w:val="00122657"/>
    <w:rsid w:val="00123891"/>
    <w:rsid w:val="00123C15"/>
    <w:rsid w:val="00125EEC"/>
    <w:rsid w:val="001268A8"/>
    <w:rsid w:val="001272A0"/>
    <w:rsid w:val="00131E40"/>
    <w:rsid w:val="00132C47"/>
    <w:rsid w:val="001336B5"/>
    <w:rsid w:val="0013492B"/>
    <w:rsid w:val="00136B82"/>
    <w:rsid w:val="00141AFB"/>
    <w:rsid w:val="00142920"/>
    <w:rsid w:val="00142A5D"/>
    <w:rsid w:val="00142EA9"/>
    <w:rsid w:val="00144D0D"/>
    <w:rsid w:val="00144F2D"/>
    <w:rsid w:val="00145BD7"/>
    <w:rsid w:val="00145EA3"/>
    <w:rsid w:val="00146499"/>
    <w:rsid w:val="00147057"/>
    <w:rsid w:val="00150219"/>
    <w:rsid w:val="00151365"/>
    <w:rsid w:val="001525EA"/>
    <w:rsid w:val="00155D21"/>
    <w:rsid w:val="00155FFE"/>
    <w:rsid w:val="0015749E"/>
    <w:rsid w:val="0016081E"/>
    <w:rsid w:val="00160A1A"/>
    <w:rsid w:val="001622ED"/>
    <w:rsid w:val="00165319"/>
    <w:rsid w:val="00172200"/>
    <w:rsid w:val="001732BF"/>
    <w:rsid w:val="00174A28"/>
    <w:rsid w:val="0017643B"/>
    <w:rsid w:val="00176511"/>
    <w:rsid w:val="00176A17"/>
    <w:rsid w:val="00181879"/>
    <w:rsid w:val="00181FC6"/>
    <w:rsid w:val="0019047E"/>
    <w:rsid w:val="001937F9"/>
    <w:rsid w:val="001A3B79"/>
    <w:rsid w:val="001A4AF5"/>
    <w:rsid w:val="001A605D"/>
    <w:rsid w:val="001A7F52"/>
    <w:rsid w:val="001B234F"/>
    <w:rsid w:val="001B3B36"/>
    <w:rsid w:val="001B3EB1"/>
    <w:rsid w:val="001B5E6A"/>
    <w:rsid w:val="001B6085"/>
    <w:rsid w:val="001C02E3"/>
    <w:rsid w:val="001C0ACC"/>
    <w:rsid w:val="001C44E5"/>
    <w:rsid w:val="001C4EA6"/>
    <w:rsid w:val="001C5239"/>
    <w:rsid w:val="001C6C9D"/>
    <w:rsid w:val="001C75CA"/>
    <w:rsid w:val="001C7F24"/>
    <w:rsid w:val="001D0E4A"/>
    <w:rsid w:val="001D142D"/>
    <w:rsid w:val="001D144F"/>
    <w:rsid w:val="001D1652"/>
    <w:rsid w:val="001D3800"/>
    <w:rsid w:val="001D4B5F"/>
    <w:rsid w:val="001D5FCA"/>
    <w:rsid w:val="001E3575"/>
    <w:rsid w:val="001E66AD"/>
    <w:rsid w:val="001E6F81"/>
    <w:rsid w:val="001E70C6"/>
    <w:rsid w:val="001F1489"/>
    <w:rsid w:val="001F5AD0"/>
    <w:rsid w:val="001F5F0F"/>
    <w:rsid w:val="001F6AFB"/>
    <w:rsid w:val="00200A9D"/>
    <w:rsid w:val="00202262"/>
    <w:rsid w:val="00203781"/>
    <w:rsid w:val="0020565A"/>
    <w:rsid w:val="0020628A"/>
    <w:rsid w:val="00207514"/>
    <w:rsid w:val="002103E9"/>
    <w:rsid w:val="002104CD"/>
    <w:rsid w:val="00211202"/>
    <w:rsid w:val="0021124A"/>
    <w:rsid w:val="002112B6"/>
    <w:rsid w:val="00211555"/>
    <w:rsid w:val="00216D70"/>
    <w:rsid w:val="00217AFC"/>
    <w:rsid w:val="002205A6"/>
    <w:rsid w:val="00231921"/>
    <w:rsid w:val="00235DAB"/>
    <w:rsid w:val="00251B61"/>
    <w:rsid w:val="00251F2E"/>
    <w:rsid w:val="00251FA7"/>
    <w:rsid w:val="00252D01"/>
    <w:rsid w:val="00254145"/>
    <w:rsid w:val="002549D8"/>
    <w:rsid w:val="00255BA3"/>
    <w:rsid w:val="00256874"/>
    <w:rsid w:val="0025777C"/>
    <w:rsid w:val="00257C7F"/>
    <w:rsid w:val="002612BA"/>
    <w:rsid w:val="00262D9F"/>
    <w:rsid w:val="00263543"/>
    <w:rsid w:val="002645CF"/>
    <w:rsid w:val="00265760"/>
    <w:rsid w:val="00271228"/>
    <w:rsid w:val="0027131C"/>
    <w:rsid w:val="002718F2"/>
    <w:rsid w:val="00271EAF"/>
    <w:rsid w:val="002826D3"/>
    <w:rsid w:val="00282D1E"/>
    <w:rsid w:val="0028312B"/>
    <w:rsid w:val="00283A69"/>
    <w:rsid w:val="00285576"/>
    <w:rsid w:val="00287A70"/>
    <w:rsid w:val="00291F32"/>
    <w:rsid w:val="00293574"/>
    <w:rsid w:val="00293FBF"/>
    <w:rsid w:val="00294529"/>
    <w:rsid w:val="00296882"/>
    <w:rsid w:val="00296CD9"/>
    <w:rsid w:val="00297AEE"/>
    <w:rsid w:val="002A2403"/>
    <w:rsid w:val="002A6AEC"/>
    <w:rsid w:val="002B0062"/>
    <w:rsid w:val="002B0575"/>
    <w:rsid w:val="002B184B"/>
    <w:rsid w:val="002B1B7C"/>
    <w:rsid w:val="002B20A4"/>
    <w:rsid w:val="002B4777"/>
    <w:rsid w:val="002B6F7B"/>
    <w:rsid w:val="002B738E"/>
    <w:rsid w:val="002B7626"/>
    <w:rsid w:val="002C0ADC"/>
    <w:rsid w:val="002C421A"/>
    <w:rsid w:val="002C4609"/>
    <w:rsid w:val="002C6C82"/>
    <w:rsid w:val="002C7AC8"/>
    <w:rsid w:val="002D1020"/>
    <w:rsid w:val="002D10AE"/>
    <w:rsid w:val="002D4B07"/>
    <w:rsid w:val="002D5C99"/>
    <w:rsid w:val="002E04E0"/>
    <w:rsid w:val="002E2A45"/>
    <w:rsid w:val="002E3EEC"/>
    <w:rsid w:val="002E52A9"/>
    <w:rsid w:val="002F2227"/>
    <w:rsid w:val="002F3C29"/>
    <w:rsid w:val="002F6342"/>
    <w:rsid w:val="002F6595"/>
    <w:rsid w:val="002F7927"/>
    <w:rsid w:val="00304A2A"/>
    <w:rsid w:val="00307221"/>
    <w:rsid w:val="00307520"/>
    <w:rsid w:val="00311729"/>
    <w:rsid w:val="00320B4C"/>
    <w:rsid w:val="0032117D"/>
    <w:rsid w:val="0032379F"/>
    <w:rsid w:val="00324EBF"/>
    <w:rsid w:val="00326B25"/>
    <w:rsid w:val="00331114"/>
    <w:rsid w:val="003321AD"/>
    <w:rsid w:val="003323E4"/>
    <w:rsid w:val="003325C8"/>
    <w:rsid w:val="00334F73"/>
    <w:rsid w:val="003367E8"/>
    <w:rsid w:val="00337DD7"/>
    <w:rsid w:val="003431CF"/>
    <w:rsid w:val="00343A96"/>
    <w:rsid w:val="0034600D"/>
    <w:rsid w:val="003510AE"/>
    <w:rsid w:val="0035261D"/>
    <w:rsid w:val="00352991"/>
    <w:rsid w:val="00352E25"/>
    <w:rsid w:val="00352FD9"/>
    <w:rsid w:val="003549EF"/>
    <w:rsid w:val="00357A93"/>
    <w:rsid w:val="0036076B"/>
    <w:rsid w:val="0036291F"/>
    <w:rsid w:val="00363538"/>
    <w:rsid w:val="00365806"/>
    <w:rsid w:val="00365D8E"/>
    <w:rsid w:val="00366C47"/>
    <w:rsid w:val="00374A99"/>
    <w:rsid w:val="003779E7"/>
    <w:rsid w:val="00382373"/>
    <w:rsid w:val="00385602"/>
    <w:rsid w:val="00385C74"/>
    <w:rsid w:val="00386A60"/>
    <w:rsid w:val="00386FBC"/>
    <w:rsid w:val="00387137"/>
    <w:rsid w:val="0038752D"/>
    <w:rsid w:val="003935FF"/>
    <w:rsid w:val="003979C1"/>
    <w:rsid w:val="003A0195"/>
    <w:rsid w:val="003A0B83"/>
    <w:rsid w:val="003A10ED"/>
    <w:rsid w:val="003A1A9E"/>
    <w:rsid w:val="003A1F1D"/>
    <w:rsid w:val="003A2798"/>
    <w:rsid w:val="003A3179"/>
    <w:rsid w:val="003A50A3"/>
    <w:rsid w:val="003A5EAE"/>
    <w:rsid w:val="003A6BF0"/>
    <w:rsid w:val="003A7919"/>
    <w:rsid w:val="003B22E0"/>
    <w:rsid w:val="003B4A70"/>
    <w:rsid w:val="003B6F08"/>
    <w:rsid w:val="003B6F9F"/>
    <w:rsid w:val="003B72DD"/>
    <w:rsid w:val="003C067E"/>
    <w:rsid w:val="003C08A6"/>
    <w:rsid w:val="003C107C"/>
    <w:rsid w:val="003C169A"/>
    <w:rsid w:val="003D055A"/>
    <w:rsid w:val="003D06B6"/>
    <w:rsid w:val="003D1AB2"/>
    <w:rsid w:val="003D214B"/>
    <w:rsid w:val="003D4087"/>
    <w:rsid w:val="003D5C93"/>
    <w:rsid w:val="003D6623"/>
    <w:rsid w:val="003D757A"/>
    <w:rsid w:val="003E1151"/>
    <w:rsid w:val="003E21E7"/>
    <w:rsid w:val="003E2840"/>
    <w:rsid w:val="003E30DD"/>
    <w:rsid w:val="003E49A3"/>
    <w:rsid w:val="003E54C3"/>
    <w:rsid w:val="003E7108"/>
    <w:rsid w:val="003E7E04"/>
    <w:rsid w:val="003F00DA"/>
    <w:rsid w:val="003F0225"/>
    <w:rsid w:val="003F03A4"/>
    <w:rsid w:val="003F0C64"/>
    <w:rsid w:val="003F19AA"/>
    <w:rsid w:val="003F26DE"/>
    <w:rsid w:val="003F3ECA"/>
    <w:rsid w:val="003F7A7C"/>
    <w:rsid w:val="003F7DBA"/>
    <w:rsid w:val="00400828"/>
    <w:rsid w:val="00400C74"/>
    <w:rsid w:val="00402BB9"/>
    <w:rsid w:val="0040511B"/>
    <w:rsid w:val="004053E5"/>
    <w:rsid w:val="00406F3A"/>
    <w:rsid w:val="00412646"/>
    <w:rsid w:val="00412776"/>
    <w:rsid w:val="0041681D"/>
    <w:rsid w:val="00417874"/>
    <w:rsid w:val="004221FA"/>
    <w:rsid w:val="004225E7"/>
    <w:rsid w:val="004229FB"/>
    <w:rsid w:val="004238F1"/>
    <w:rsid w:val="0042609B"/>
    <w:rsid w:val="00427EF5"/>
    <w:rsid w:val="00430FFD"/>
    <w:rsid w:val="00431E30"/>
    <w:rsid w:val="00432A78"/>
    <w:rsid w:val="00433039"/>
    <w:rsid w:val="004330B8"/>
    <w:rsid w:val="004335BA"/>
    <w:rsid w:val="004345E6"/>
    <w:rsid w:val="004368BD"/>
    <w:rsid w:val="00437341"/>
    <w:rsid w:val="00440C44"/>
    <w:rsid w:val="0044137E"/>
    <w:rsid w:val="00442589"/>
    <w:rsid w:val="004426EA"/>
    <w:rsid w:val="004428C8"/>
    <w:rsid w:val="00443530"/>
    <w:rsid w:val="0045338A"/>
    <w:rsid w:val="004559A7"/>
    <w:rsid w:val="00456C7D"/>
    <w:rsid w:val="0046007B"/>
    <w:rsid w:val="00463EDB"/>
    <w:rsid w:val="004640D8"/>
    <w:rsid w:val="00464892"/>
    <w:rsid w:val="00465ED8"/>
    <w:rsid w:val="004663C0"/>
    <w:rsid w:val="00472027"/>
    <w:rsid w:val="004743A3"/>
    <w:rsid w:val="004766A7"/>
    <w:rsid w:val="00476DC9"/>
    <w:rsid w:val="0048557B"/>
    <w:rsid w:val="0048767D"/>
    <w:rsid w:val="00490936"/>
    <w:rsid w:val="00493DB0"/>
    <w:rsid w:val="00495380"/>
    <w:rsid w:val="004957FD"/>
    <w:rsid w:val="004A2037"/>
    <w:rsid w:val="004A337E"/>
    <w:rsid w:val="004A3C94"/>
    <w:rsid w:val="004A7A38"/>
    <w:rsid w:val="004B06FF"/>
    <w:rsid w:val="004B29D5"/>
    <w:rsid w:val="004B3255"/>
    <w:rsid w:val="004B32D0"/>
    <w:rsid w:val="004B3857"/>
    <w:rsid w:val="004B676A"/>
    <w:rsid w:val="004B69C4"/>
    <w:rsid w:val="004B7FAD"/>
    <w:rsid w:val="004C0181"/>
    <w:rsid w:val="004C0377"/>
    <w:rsid w:val="004C08E2"/>
    <w:rsid w:val="004C38CA"/>
    <w:rsid w:val="004C45AF"/>
    <w:rsid w:val="004C593C"/>
    <w:rsid w:val="004C6B88"/>
    <w:rsid w:val="004D0DBB"/>
    <w:rsid w:val="004D1129"/>
    <w:rsid w:val="004D1137"/>
    <w:rsid w:val="004D2F19"/>
    <w:rsid w:val="004D3353"/>
    <w:rsid w:val="004D43D4"/>
    <w:rsid w:val="004D552F"/>
    <w:rsid w:val="004D5D7E"/>
    <w:rsid w:val="004D62B6"/>
    <w:rsid w:val="004E21F1"/>
    <w:rsid w:val="004E256E"/>
    <w:rsid w:val="004E42CD"/>
    <w:rsid w:val="004E4D02"/>
    <w:rsid w:val="004E771F"/>
    <w:rsid w:val="004F2280"/>
    <w:rsid w:val="004F5943"/>
    <w:rsid w:val="004F6B1B"/>
    <w:rsid w:val="004F7CC8"/>
    <w:rsid w:val="0050188E"/>
    <w:rsid w:val="00501E9F"/>
    <w:rsid w:val="00502357"/>
    <w:rsid w:val="00502EB1"/>
    <w:rsid w:val="005034F7"/>
    <w:rsid w:val="0050668A"/>
    <w:rsid w:val="00506BC7"/>
    <w:rsid w:val="005109E8"/>
    <w:rsid w:val="00511B03"/>
    <w:rsid w:val="005151BE"/>
    <w:rsid w:val="005155CB"/>
    <w:rsid w:val="00515FB0"/>
    <w:rsid w:val="00516527"/>
    <w:rsid w:val="0051660B"/>
    <w:rsid w:val="00522D3A"/>
    <w:rsid w:val="00527798"/>
    <w:rsid w:val="005309C0"/>
    <w:rsid w:val="00533334"/>
    <w:rsid w:val="00533C63"/>
    <w:rsid w:val="00536938"/>
    <w:rsid w:val="00536A49"/>
    <w:rsid w:val="00537334"/>
    <w:rsid w:val="00540F52"/>
    <w:rsid w:val="0054157A"/>
    <w:rsid w:val="00543098"/>
    <w:rsid w:val="00543E24"/>
    <w:rsid w:val="00545E7A"/>
    <w:rsid w:val="00551412"/>
    <w:rsid w:val="005526C9"/>
    <w:rsid w:val="00553B95"/>
    <w:rsid w:val="0055649D"/>
    <w:rsid w:val="00556FA9"/>
    <w:rsid w:val="0056025D"/>
    <w:rsid w:val="0056360C"/>
    <w:rsid w:val="005659E4"/>
    <w:rsid w:val="00565AE7"/>
    <w:rsid w:val="00566213"/>
    <w:rsid w:val="00567ACB"/>
    <w:rsid w:val="00571671"/>
    <w:rsid w:val="0057277B"/>
    <w:rsid w:val="00576388"/>
    <w:rsid w:val="00576E4C"/>
    <w:rsid w:val="0057756E"/>
    <w:rsid w:val="005779D9"/>
    <w:rsid w:val="005808AE"/>
    <w:rsid w:val="00581006"/>
    <w:rsid w:val="005819B1"/>
    <w:rsid w:val="00581C45"/>
    <w:rsid w:val="00583106"/>
    <w:rsid w:val="005845F1"/>
    <w:rsid w:val="00587BFC"/>
    <w:rsid w:val="0059046F"/>
    <w:rsid w:val="00592F43"/>
    <w:rsid w:val="0059482A"/>
    <w:rsid w:val="00595125"/>
    <w:rsid w:val="0059576B"/>
    <w:rsid w:val="00595ED6"/>
    <w:rsid w:val="00597B32"/>
    <w:rsid w:val="005A027D"/>
    <w:rsid w:val="005A21DA"/>
    <w:rsid w:val="005A36C0"/>
    <w:rsid w:val="005A64A3"/>
    <w:rsid w:val="005A71E2"/>
    <w:rsid w:val="005B0DE4"/>
    <w:rsid w:val="005B1066"/>
    <w:rsid w:val="005B46B4"/>
    <w:rsid w:val="005B51CE"/>
    <w:rsid w:val="005B58AB"/>
    <w:rsid w:val="005B5BF3"/>
    <w:rsid w:val="005B5CB8"/>
    <w:rsid w:val="005B6A36"/>
    <w:rsid w:val="005B73A3"/>
    <w:rsid w:val="005B7C1A"/>
    <w:rsid w:val="005C37D5"/>
    <w:rsid w:val="005D01DF"/>
    <w:rsid w:val="005D2654"/>
    <w:rsid w:val="005E175F"/>
    <w:rsid w:val="005E1C4B"/>
    <w:rsid w:val="005E1D88"/>
    <w:rsid w:val="005E28D6"/>
    <w:rsid w:val="005E51B8"/>
    <w:rsid w:val="005E6119"/>
    <w:rsid w:val="005F2AAA"/>
    <w:rsid w:val="005F38CF"/>
    <w:rsid w:val="005F3B9D"/>
    <w:rsid w:val="005F485B"/>
    <w:rsid w:val="0060634F"/>
    <w:rsid w:val="006138A7"/>
    <w:rsid w:val="00617C67"/>
    <w:rsid w:val="006229B0"/>
    <w:rsid w:val="00625C82"/>
    <w:rsid w:val="00626A78"/>
    <w:rsid w:val="006325C8"/>
    <w:rsid w:val="006358DE"/>
    <w:rsid w:val="00636C4C"/>
    <w:rsid w:val="00642C39"/>
    <w:rsid w:val="00642C9D"/>
    <w:rsid w:val="00643934"/>
    <w:rsid w:val="00643CA6"/>
    <w:rsid w:val="00643D4F"/>
    <w:rsid w:val="006460A8"/>
    <w:rsid w:val="006467D1"/>
    <w:rsid w:val="006470AD"/>
    <w:rsid w:val="006514EE"/>
    <w:rsid w:val="00652577"/>
    <w:rsid w:val="00652F5F"/>
    <w:rsid w:val="00654FE5"/>
    <w:rsid w:val="00655B75"/>
    <w:rsid w:val="00656995"/>
    <w:rsid w:val="00662387"/>
    <w:rsid w:val="00664A51"/>
    <w:rsid w:val="0067061E"/>
    <w:rsid w:val="0067250F"/>
    <w:rsid w:val="006737A0"/>
    <w:rsid w:val="006737C2"/>
    <w:rsid w:val="00674303"/>
    <w:rsid w:val="0067604B"/>
    <w:rsid w:val="00676B75"/>
    <w:rsid w:val="006816EC"/>
    <w:rsid w:val="00683FC0"/>
    <w:rsid w:val="00685168"/>
    <w:rsid w:val="00686899"/>
    <w:rsid w:val="00687775"/>
    <w:rsid w:val="00687790"/>
    <w:rsid w:val="006917D8"/>
    <w:rsid w:val="006926D8"/>
    <w:rsid w:val="00692FBE"/>
    <w:rsid w:val="00694173"/>
    <w:rsid w:val="006968FA"/>
    <w:rsid w:val="006A470F"/>
    <w:rsid w:val="006A4718"/>
    <w:rsid w:val="006A696D"/>
    <w:rsid w:val="006A6B40"/>
    <w:rsid w:val="006A710C"/>
    <w:rsid w:val="006B18EA"/>
    <w:rsid w:val="006B4196"/>
    <w:rsid w:val="006B68B6"/>
    <w:rsid w:val="006B721D"/>
    <w:rsid w:val="006C0650"/>
    <w:rsid w:val="006C33C7"/>
    <w:rsid w:val="006C387D"/>
    <w:rsid w:val="006C3F91"/>
    <w:rsid w:val="006C57CB"/>
    <w:rsid w:val="006C5AC6"/>
    <w:rsid w:val="006D2845"/>
    <w:rsid w:val="006D29D6"/>
    <w:rsid w:val="006D330D"/>
    <w:rsid w:val="006D3595"/>
    <w:rsid w:val="006D3940"/>
    <w:rsid w:val="006D6D5C"/>
    <w:rsid w:val="006E1DEA"/>
    <w:rsid w:val="006E21D8"/>
    <w:rsid w:val="006E2C56"/>
    <w:rsid w:val="006E3BF0"/>
    <w:rsid w:val="006E3E6F"/>
    <w:rsid w:val="006E3FB9"/>
    <w:rsid w:val="006E4DD2"/>
    <w:rsid w:val="006E54DB"/>
    <w:rsid w:val="006E573F"/>
    <w:rsid w:val="006F1DA0"/>
    <w:rsid w:val="006F26AE"/>
    <w:rsid w:val="006F346A"/>
    <w:rsid w:val="006F4DCF"/>
    <w:rsid w:val="006F626E"/>
    <w:rsid w:val="006F6E46"/>
    <w:rsid w:val="00700F98"/>
    <w:rsid w:val="007028F0"/>
    <w:rsid w:val="00704B48"/>
    <w:rsid w:val="007055DB"/>
    <w:rsid w:val="007056E0"/>
    <w:rsid w:val="0070607D"/>
    <w:rsid w:val="007126CD"/>
    <w:rsid w:val="00713201"/>
    <w:rsid w:val="007217CF"/>
    <w:rsid w:val="00722D6C"/>
    <w:rsid w:val="007247AA"/>
    <w:rsid w:val="00724CED"/>
    <w:rsid w:val="00725BA6"/>
    <w:rsid w:val="0072757C"/>
    <w:rsid w:val="00732B5C"/>
    <w:rsid w:val="00734D15"/>
    <w:rsid w:val="00735709"/>
    <w:rsid w:val="007370B5"/>
    <w:rsid w:val="00740058"/>
    <w:rsid w:val="00740F3E"/>
    <w:rsid w:val="00744881"/>
    <w:rsid w:val="00745423"/>
    <w:rsid w:val="007457EB"/>
    <w:rsid w:val="007464D2"/>
    <w:rsid w:val="00747D55"/>
    <w:rsid w:val="00750F6C"/>
    <w:rsid w:val="00752BAA"/>
    <w:rsid w:val="00754241"/>
    <w:rsid w:val="0075776A"/>
    <w:rsid w:val="00757D6B"/>
    <w:rsid w:val="007602C5"/>
    <w:rsid w:val="007628D9"/>
    <w:rsid w:val="007636FE"/>
    <w:rsid w:val="00763830"/>
    <w:rsid w:val="00764306"/>
    <w:rsid w:val="00766451"/>
    <w:rsid w:val="00770D69"/>
    <w:rsid w:val="00770E8F"/>
    <w:rsid w:val="007741C2"/>
    <w:rsid w:val="00774990"/>
    <w:rsid w:val="007752D1"/>
    <w:rsid w:val="00777FD6"/>
    <w:rsid w:val="0078241A"/>
    <w:rsid w:val="00783337"/>
    <w:rsid w:val="00784FCA"/>
    <w:rsid w:val="00785497"/>
    <w:rsid w:val="0078579A"/>
    <w:rsid w:val="00785997"/>
    <w:rsid w:val="0078740E"/>
    <w:rsid w:val="0079048E"/>
    <w:rsid w:val="00791AFD"/>
    <w:rsid w:val="00793F0D"/>
    <w:rsid w:val="00797D42"/>
    <w:rsid w:val="00797D74"/>
    <w:rsid w:val="007A073E"/>
    <w:rsid w:val="007A57B2"/>
    <w:rsid w:val="007A5874"/>
    <w:rsid w:val="007A5E38"/>
    <w:rsid w:val="007B1006"/>
    <w:rsid w:val="007B1367"/>
    <w:rsid w:val="007B1D9D"/>
    <w:rsid w:val="007B1E8A"/>
    <w:rsid w:val="007B2312"/>
    <w:rsid w:val="007B359C"/>
    <w:rsid w:val="007B438D"/>
    <w:rsid w:val="007B4B9D"/>
    <w:rsid w:val="007B6852"/>
    <w:rsid w:val="007C08B5"/>
    <w:rsid w:val="007C22AB"/>
    <w:rsid w:val="007C5C91"/>
    <w:rsid w:val="007C66AA"/>
    <w:rsid w:val="007C67D1"/>
    <w:rsid w:val="007D075B"/>
    <w:rsid w:val="007D12B8"/>
    <w:rsid w:val="007D44FC"/>
    <w:rsid w:val="007D55DF"/>
    <w:rsid w:val="007D5BCA"/>
    <w:rsid w:val="007E0A21"/>
    <w:rsid w:val="007E3193"/>
    <w:rsid w:val="007F144A"/>
    <w:rsid w:val="007F20FE"/>
    <w:rsid w:val="007F44EB"/>
    <w:rsid w:val="008009D5"/>
    <w:rsid w:val="00800F6D"/>
    <w:rsid w:val="00802B70"/>
    <w:rsid w:val="00802D5D"/>
    <w:rsid w:val="00802E0E"/>
    <w:rsid w:val="008033C6"/>
    <w:rsid w:val="0080551D"/>
    <w:rsid w:val="0080739A"/>
    <w:rsid w:val="00807568"/>
    <w:rsid w:val="00811212"/>
    <w:rsid w:val="0081264E"/>
    <w:rsid w:val="00812C39"/>
    <w:rsid w:val="008142A1"/>
    <w:rsid w:val="0081499D"/>
    <w:rsid w:val="00814F7B"/>
    <w:rsid w:val="008158D8"/>
    <w:rsid w:val="008175ED"/>
    <w:rsid w:val="00822BB4"/>
    <w:rsid w:val="008238A6"/>
    <w:rsid w:val="008239CE"/>
    <w:rsid w:val="00830F7E"/>
    <w:rsid w:val="00832FC2"/>
    <w:rsid w:val="008334DB"/>
    <w:rsid w:val="008342DA"/>
    <w:rsid w:val="0083450B"/>
    <w:rsid w:val="00836164"/>
    <w:rsid w:val="00837717"/>
    <w:rsid w:val="00837F65"/>
    <w:rsid w:val="0084061C"/>
    <w:rsid w:val="008512C2"/>
    <w:rsid w:val="0085536B"/>
    <w:rsid w:val="00856EAF"/>
    <w:rsid w:val="008609B0"/>
    <w:rsid w:val="00861E4C"/>
    <w:rsid w:val="00862673"/>
    <w:rsid w:val="00863BD1"/>
    <w:rsid w:val="00864CCC"/>
    <w:rsid w:val="00865432"/>
    <w:rsid w:val="008712E8"/>
    <w:rsid w:val="00871441"/>
    <w:rsid w:val="00871CBE"/>
    <w:rsid w:val="00873F03"/>
    <w:rsid w:val="008751D8"/>
    <w:rsid w:val="0087722D"/>
    <w:rsid w:val="00877EB8"/>
    <w:rsid w:val="008801E9"/>
    <w:rsid w:val="0088060B"/>
    <w:rsid w:val="008810AD"/>
    <w:rsid w:val="00881163"/>
    <w:rsid w:val="0088211C"/>
    <w:rsid w:val="008908C5"/>
    <w:rsid w:val="008935DB"/>
    <w:rsid w:val="00894A71"/>
    <w:rsid w:val="00894DE5"/>
    <w:rsid w:val="0089636F"/>
    <w:rsid w:val="0089683F"/>
    <w:rsid w:val="00896F45"/>
    <w:rsid w:val="008A0293"/>
    <w:rsid w:val="008A1C9A"/>
    <w:rsid w:val="008A2AE8"/>
    <w:rsid w:val="008A453F"/>
    <w:rsid w:val="008A64A5"/>
    <w:rsid w:val="008A77E5"/>
    <w:rsid w:val="008A7B33"/>
    <w:rsid w:val="008B048A"/>
    <w:rsid w:val="008B24CB"/>
    <w:rsid w:val="008B2CC7"/>
    <w:rsid w:val="008B4B1F"/>
    <w:rsid w:val="008B4E6A"/>
    <w:rsid w:val="008B519C"/>
    <w:rsid w:val="008B58BD"/>
    <w:rsid w:val="008B74B2"/>
    <w:rsid w:val="008B7522"/>
    <w:rsid w:val="008B7DEC"/>
    <w:rsid w:val="008C0ECB"/>
    <w:rsid w:val="008C5384"/>
    <w:rsid w:val="008C6511"/>
    <w:rsid w:val="008C7899"/>
    <w:rsid w:val="008C7B67"/>
    <w:rsid w:val="008D14EB"/>
    <w:rsid w:val="008D54AF"/>
    <w:rsid w:val="008D60A3"/>
    <w:rsid w:val="008D73A1"/>
    <w:rsid w:val="008E0707"/>
    <w:rsid w:val="008E46DE"/>
    <w:rsid w:val="008E5DBB"/>
    <w:rsid w:val="008E66BF"/>
    <w:rsid w:val="008E6DCE"/>
    <w:rsid w:val="008E73D2"/>
    <w:rsid w:val="008E7B3A"/>
    <w:rsid w:val="008F210A"/>
    <w:rsid w:val="008F4333"/>
    <w:rsid w:val="008F450F"/>
    <w:rsid w:val="008F4601"/>
    <w:rsid w:val="008F6611"/>
    <w:rsid w:val="00900115"/>
    <w:rsid w:val="00901EEC"/>
    <w:rsid w:val="00903929"/>
    <w:rsid w:val="00903DB1"/>
    <w:rsid w:val="009056EE"/>
    <w:rsid w:val="009062C5"/>
    <w:rsid w:val="00910049"/>
    <w:rsid w:val="00911D93"/>
    <w:rsid w:val="009120C7"/>
    <w:rsid w:val="00915149"/>
    <w:rsid w:val="0091612E"/>
    <w:rsid w:val="009163D5"/>
    <w:rsid w:val="00916927"/>
    <w:rsid w:val="00922D9C"/>
    <w:rsid w:val="00923481"/>
    <w:rsid w:val="00924ADF"/>
    <w:rsid w:val="009256E6"/>
    <w:rsid w:val="009258F1"/>
    <w:rsid w:val="0092609B"/>
    <w:rsid w:val="009273BA"/>
    <w:rsid w:val="009301B2"/>
    <w:rsid w:val="009301F5"/>
    <w:rsid w:val="009322FB"/>
    <w:rsid w:val="009328FD"/>
    <w:rsid w:val="00932E54"/>
    <w:rsid w:val="009334F3"/>
    <w:rsid w:val="00933716"/>
    <w:rsid w:val="00936EF2"/>
    <w:rsid w:val="00940B7C"/>
    <w:rsid w:val="00946782"/>
    <w:rsid w:val="00952459"/>
    <w:rsid w:val="00953DDD"/>
    <w:rsid w:val="00953E90"/>
    <w:rsid w:val="00954058"/>
    <w:rsid w:val="009546A8"/>
    <w:rsid w:val="009546A9"/>
    <w:rsid w:val="00954B32"/>
    <w:rsid w:val="00954F7E"/>
    <w:rsid w:val="009551F4"/>
    <w:rsid w:val="0095566D"/>
    <w:rsid w:val="00956356"/>
    <w:rsid w:val="009570C3"/>
    <w:rsid w:val="009623A3"/>
    <w:rsid w:val="009632E4"/>
    <w:rsid w:val="00963D14"/>
    <w:rsid w:val="00966EB3"/>
    <w:rsid w:val="00966F53"/>
    <w:rsid w:val="009674F7"/>
    <w:rsid w:val="00967530"/>
    <w:rsid w:val="00971B7E"/>
    <w:rsid w:val="00973115"/>
    <w:rsid w:val="00974A05"/>
    <w:rsid w:val="009768DC"/>
    <w:rsid w:val="00980A96"/>
    <w:rsid w:val="00981FFF"/>
    <w:rsid w:val="009826ED"/>
    <w:rsid w:val="0098612B"/>
    <w:rsid w:val="00986847"/>
    <w:rsid w:val="0098690B"/>
    <w:rsid w:val="00986C99"/>
    <w:rsid w:val="00987EC3"/>
    <w:rsid w:val="00990856"/>
    <w:rsid w:val="00990EB2"/>
    <w:rsid w:val="00992E5C"/>
    <w:rsid w:val="00993785"/>
    <w:rsid w:val="00994132"/>
    <w:rsid w:val="009946A4"/>
    <w:rsid w:val="00995438"/>
    <w:rsid w:val="00995A19"/>
    <w:rsid w:val="0099793E"/>
    <w:rsid w:val="009A0C9A"/>
    <w:rsid w:val="009A1A6C"/>
    <w:rsid w:val="009A3B7B"/>
    <w:rsid w:val="009A3C5E"/>
    <w:rsid w:val="009A3FDD"/>
    <w:rsid w:val="009A4B20"/>
    <w:rsid w:val="009B1BE5"/>
    <w:rsid w:val="009B5191"/>
    <w:rsid w:val="009B55FE"/>
    <w:rsid w:val="009B59B8"/>
    <w:rsid w:val="009B5D6F"/>
    <w:rsid w:val="009C0300"/>
    <w:rsid w:val="009C0805"/>
    <w:rsid w:val="009C3F52"/>
    <w:rsid w:val="009C7B24"/>
    <w:rsid w:val="009D0677"/>
    <w:rsid w:val="009D1199"/>
    <w:rsid w:val="009D16CB"/>
    <w:rsid w:val="009D18AF"/>
    <w:rsid w:val="009D2A6D"/>
    <w:rsid w:val="009D2D76"/>
    <w:rsid w:val="009D5616"/>
    <w:rsid w:val="009D6454"/>
    <w:rsid w:val="009D6E10"/>
    <w:rsid w:val="009E062E"/>
    <w:rsid w:val="009E1B5C"/>
    <w:rsid w:val="009E295C"/>
    <w:rsid w:val="009E33F7"/>
    <w:rsid w:val="009E372F"/>
    <w:rsid w:val="009E6A61"/>
    <w:rsid w:val="009F0C0B"/>
    <w:rsid w:val="009F34C5"/>
    <w:rsid w:val="009F4167"/>
    <w:rsid w:val="009F4BD9"/>
    <w:rsid w:val="009F742F"/>
    <w:rsid w:val="00A003D6"/>
    <w:rsid w:val="00A03CE5"/>
    <w:rsid w:val="00A0568C"/>
    <w:rsid w:val="00A05A19"/>
    <w:rsid w:val="00A12BEC"/>
    <w:rsid w:val="00A13F88"/>
    <w:rsid w:val="00A156B7"/>
    <w:rsid w:val="00A16C34"/>
    <w:rsid w:val="00A16DB4"/>
    <w:rsid w:val="00A2145A"/>
    <w:rsid w:val="00A22231"/>
    <w:rsid w:val="00A22672"/>
    <w:rsid w:val="00A275F6"/>
    <w:rsid w:val="00A3116A"/>
    <w:rsid w:val="00A31781"/>
    <w:rsid w:val="00A345A6"/>
    <w:rsid w:val="00A37381"/>
    <w:rsid w:val="00A376A7"/>
    <w:rsid w:val="00A37B44"/>
    <w:rsid w:val="00A4128B"/>
    <w:rsid w:val="00A420F2"/>
    <w:rsid w:val="00A432E4"/>
    <w:rsid w:val="00A43E9D"/>
    <w:rsid w:val="00A45FC4"/>
    <w:rsid w:val="00A472F2"/>
    <w:rsid w:val="00A50A92"/>
    <w:rsid w:val="00A52023"/>
    <w:rsid w:val="00A5302B"/>
    <w:rsid w:val="00A54BCF"/>
    <w:rsid w:val="00A556DF"/>
    <w:rsid w:val="00A55C6D"/>
    <w:rsid w:val="00A6165A"/>
    <w:rsid w:val="00A63F8A"/>
    <w:rsid w:val="00A64CD7"/>
    <w:rsid w:val="00A6618D"/>
    <w:rsid w:val="00A718E3"/>
    <w:rsid w:val="00A72720"/>
    <w:rsid w:val="00A72838"/>
    <w:rsid w:val="00A73075"/>
    <w:rsid w:val="00A75B56"/>
    <w:rsid w:val="00A8183E"/>
    <w:rsid w:val="00A8373A"/>
    <w:rsid w:val="00A83AFB"/>
    <w:rsid w:val="00A848DE"/>
    <w:rsid w:val="00A84B02"/>
    <w:rsid w:val="00A854B0"/>
    <w:rsid w:val="00A91975"/>
    <w:rsid w:val="00A92559"/>
    <w:rsid w:val="00A92D7D"/>
    <w:rsid w:val="00A94835"/>
    <w:rsid w:val="00A9490D"/>
    <w:rsid w:val="00A94DD1"/>
    <w:rsid w:val="00A95816"/>
    <w:rsid w:val="00A9594D"/>
    <w:rsid w:val="00A96558"/>
    <w:rsid w:val="00A97482"/>
    <w:rsid w:val="00AA09D8"/>
    <w:rsid w:val="00AA2534"/>
    <w:rsid w:val="00AA387C"/>
    <w:rsid w:val="00AA4480"/>
    <w:rsid w:val="00AA4AAE"/>
    <w:rsid w:val="00AB0613"/>
    <w:rsid w:val="00AB0A8D"/>
    <w:rsid w:val="00AB1529"/>
    <w:rsid w:val="00AB17E1"/>
    <w:rsid w:val="00AB256E"/>
    <w:rsid w:val="00AB5358"/>
    <w:rsid w:val="00AB5EFE"/>
    <w:rsid w:val="00AB5F81"/>
    <w:rsid w:val="00AC008E"/>
    <w:rsid w:val="00AC18EE"/>
    <w:rsid w:val="00AC202E"/>
    <w:rsid w:val="00AC3B51"/>
    <w:rsid w:val="00AC5405"/>
    <w:rsid w:val="00AC7891"/>
    <w:rsid w:val="00AD072C"/>
    <w:rsid w:val="00AD45FD"/>
    <w:rsid w:val="00AD6769"/>
    <w:rsid w:val="00AE0F49"/>
    <w:rsid w:val="00AE4B02"/>
    <w:rsid w:val="00AE5274"/>
    <w:rsid w:val="00AE58EF"/>
    <w:rsid w:val="00AE7009"/>
    <w:rsid w:val="00AE71DB"/>
    <w:rsid w:val="00AE762D"/>
    <w:rsid w:val="00AE79FC"/>
    <w:rsid w:val="00AF059D"/>
    <w:rsid w:val="00AF3232"/>
    <w:rsid w:val="00AF3298"/>
    <w:rsid w:val="00AF5E18"/>
    <w:rsid w:val="00B0077E"/>
    <w:rsid w:val="00B02833"/>
    <w:rsid w:val="00B03845"/>
    <w:rsid w:val="00B05CAA"/>
    <w:rsid w:val="00B06F40"/>
    <w:rsid w:val="00B07AF4"/>
    <w:rsid w:val="00B07BC3"/>
    <w:rsid w:val="00B10119"/>
    <w:rsid w:val="00B119F7"/>
    <w:rsid w:val="00B11BE6"/>
    <w:rsid w:val="00B15E81"/>
    <w:rsid w:val="00B17DA1"/>
    <w:rsid w:val="00B20131"/>
    <w:rsid w:val="00B203FB"/>
    <w:rsid w:val="00B216D0"/>
    <w:rsid w:val="00B21BE1"/>
    <w:rsid w:val="00B23961"/>
    <w:rsid w:val="00B24985"/>
    <w:rsid w:val="00B2575A"/>
    <w:rsid w:val="00B25C79"/>
    <w:rsid w:val="00B273C6"/>
    <w:rsid w:val="00B30787"/>
    <w:rsid w:val="00B3126A"/>
    <w:rsid w:val="00B31314"/>
    <w:rsid w:val="00B3496A"/>
    <w:rsid w:val="00B3563A"/>
    <w:rsid w:val="00B35851"/>
    <w:rsid w:val="00B374E5"/>
    <w:rsid w:val="00B3757E"/>
    <w:rsid w:val="00B40B25"/>
    <w:rsid w:val="00B4179F"/>
    <w:rsid w:val="00B42F4E"/>
    <w:rsid w:val="00B43DF6"/>
    <w:rsid w:val="00B442BE"/>
    <w:rsid w:val="00B4500B"/>
    <w:rsid w:val="00B45732"/>
    <w:rsid w:val="00B46E76"/>
    <w:rsid w:val="00B51A73"/>
    <w:rsid w:val="00B52993"/>
    <w:rsid w:val="00B5445A"/>
    <w:rsid w:val="00B54602"/>
    <w:rsid w:val="00B54C92"/>
    <w:rsid w:val="00B55D00"/>
    <w:rsid w:val="00B56CF6"/>
    <w:rsid w:val="00B61526"/>
    <w:rsid w:val="00B61A5D"/>
    <w:rsid w:val="00B62E67"/>
    <w:rsid w:val="00B62EF3"/>
    <w:rsid w:val="00B65990"/>
    <w:rsid w:val="00B66449"/>
    <w:rsid w:val="00B67463"/>
    <w:rsid w:val="00B70BE3"/>
    <w:rsid w:val="00B73E25"/>
    <w:rsid w:val="00B7486F"/>
    <w:rsid w:val="00B76B5A"/>
    <w:rsid w:val="00B777F6"/>
    <w:rsid w:val="00B8028E"/>
    <w:rsid w:val="00B80FF3"/>
    <w:rsid w:val="00B812D1"/>
    <w:rsid w:val="00B8676C"/>
    <w:rsid w:val="00B90CAA"/>
    <w:rsid w:val="00B90FFF"/>
    <w:rsid w:val="00B911D8"/>
    <w:rsid w:val="00B94957"/>
    <w:rsid w:val="00B97CFD"/>
    <w:rsid w:val="00BA0CF6"/>
    <w:rsid w:val="00BA33CB"/>
    <w:rsid w:val="00BA3486"/>
    <w:rsid w:val="00BA3A0D"/>
    <w:rsid w:val="00BA4B11"/>
    <w:rsid w:val="00BA53EA"/>
    <w:rsid w:val="00BA651E"/>
    <w:rsid w:val="00BC02C1"/>
    <w:rsid w:val="00BC24D3"/>
    <w:rsid w:val="00BC31D5"/>
    <w:rsid w:val="00BC507C"/>
    <w:rsid w:val="00BC5136"/>
    <w:rsid w:val="00BC54BE"/>
    <w:rsid w:val="00BC6DD9"/>
    <w:rsid w:val="00BC77EB"/>
    <w:rsid w:val="00BD06BC"/>
    <w:rsid w:val="00BD233E"/>
    <w:rsid w:val="00BD2EE7"/>
    <w:rsid w:val="00BD76AB"/>
    <w:rsid w:val="00BD7AFF"/>
    <w:rsid w:val="00BD7E8C"/>
    <w:rsid w:val="00BE00F5"/>
    <w:rsid w:val="00BE02BD"/>
    <w:rsid w:val="00BE51B2"/>
    <w:rsid w:val="00BE5EC7"/>
    <w:rsid w:val="00BF0A8D"/>
    <w:rsid w:val="00BF104E"/>
    <w:rsid w:val="00BF2C74"/>
    <w:rsid w:val="00BF39AE"/>
    <w:rsid w:val="00C0032B"/>
    <w:rsid w:val="00C0173B"/>
    <w:rsid w:val="00C021B8"/>
    <w:rsid w:val="00C02811"/>
    <w:rsid w:val="00C036DA"/>
    <w:rsid w:val="00C06C94"/>
    <w:rsid w:val="00C119DA"/>
    <w:rsid w:val="00C16EC5"/>
    <w:rsid w:val="00C172AD"/>
    <w:rsid w:val="00C2081C"/>
    <w:rsid w:val="00C22879"/>
    <w:rsid w:val="00C235C0"/>
    <w:rsid w:val="00C26836"/>
    <w:rsid w:val="00C32934"/>
    <w:rsid w:val="00C33101"/>
    <w:rsid w:val="00C40116"/>
    <w:rsid w:val="00C41A7E"/>
    <w:rsid w:val="00C41DB4"/>
    <w:rsid w:val="00C42996"/>
    <w:rsid w:val="00C4366D"/>
    <w:rsid w:val="00C43E7B"/>
    <w:rsid w:val="00C45DFB"/>
    <w:rsid w:val="00C4748A"/>
    <w:rsid w:val="00C50D54"/>
    <w:rsid w:val="00C5388B"/>
    <w:rsid w:val="00C5707C"/>
    <w:rsid w:val="00C62CFA"/>
    <w:rsid w:val="00C63939"/>
    <w:rsid w:val="00C655E1"/>
    <w:rsid w:val="00C7566A"/>
    <w:rsid w:val="00C83392"/>
    <w:rsid w:val="00C842D5"/>
    <w:rsid w:val="00C87A77"/>
    <w:rsid w:val="00C90989"/>
    <w:rsid w:val="00C91247"/>
    <w:rsid w:val="00C914AF"/>
    <w:rsid w:val="00C93CC1"/>
    <w:rsid w:val="00C95155"/>
    <w:rsid w:val="00C96A18"/>
    <w:rsid w:val="00C977FE"/>
    <w:rsid w:val="00CA03B9"/>
    <w:rsid w:val="00CA1095"/>
    <w:rsid w:val="00CA5B51"/>
    <w:rsid w:val="00CB0DE8"/>
    <w:rsid w:val="00CB14BC"/>
    <w:rsid w:val="00CB2853"/>
    <w:rsid w:val="00CB59C5"/>
    <w:rsid w:val="00CB5BE1"/>
    <w:rsid w:val="00CC01DB"/>
    <w:rsid w:val="00CC19CC"/>
    <w:rsid w:val="00CC1E59"/>
    <w:rsid w:val="00CD1024"/>
    <w:rsid w:val="00CD1427"/>
    <w:rsid w:val="00CD2C41"/>
    <w:rsid w:val="00CD315D"/>
    <w:rsid w:val="00CD35F4"/>
    <w:rsid w:val="00CD3BFD"/>
    <w:rsid w:val="00CD60D6"/>
    <w:rsid w:val="00CD6D58"/>
    <w:rsid w:val="00CD72CA"/>
    <w:rsid w:val="00CD75F4"/>
    <w:rsid w:val="00CE0BA9"/>
    <w:rsid w:val="00CE1478"/>
    <w:rsid w:val="00CE4154"/>
    <w:rsid w:val="00CE69D8"/>
    <w:rsid w:val="00CF1B65"/>
    <w:rsid w:val="00CF1E21"/>
    <w:rsid w:val="00CF3BC2"/>
    <w:rsid w:val="00CF3C14"/>
    <w:rsid w:val="00CF44D1"/>
    <w:rsid w:val="00CF4D98"/>
    <w:rsid w:val="00CF4E5E"/>
    <w:rsid w:val="00CF6F97"/>
    <w:rsid w:val="00D01696"/>
    <w:rsid w:val="00D02C68"/>
    <w:rsid w:val="00D0431B"/>
    <w:rsid w:val="00D06323"/>
    <w:rsid w:val="00D11BFB"/>
    <w:rsid w:val="00D11FD5"/>
    <w:rsid w:val="00D14946"/>
    <w:rsid w:val="00D14EB6"/>
    <w:rsid w:val="00D16498"/>
    <w:rsid w:val="00D1689D"/>
    <w:rsid w:val="00D16BD4"/>
    <w:rsid w:val="00D173AE"/>
    <w:rsid w:val="00D20FCC"/>
    <w:rsid w:val="00D21F2D"/>
    <w:rsid w:val="00D22A8D"/>
    <w:rsid w:val="00D2320A"/>
    <w:rsid w:val="00D24960"/>
    <w:rsid w:val="00D24C3D"/>
    <w:rsid w:val="00D301C4"/>
    <w:rsid w:val="00D31FDC"/>
    <w:rsid w:val="00D32D65"/>
    <w:rsid w:val="00D347AE"/>
    <w:rsid w:val="00D3508A"/>
    <w:rsid w:val="00D353AA"/>
    <w:rsid w:val="00D356A7"/>
    <w:rsid w:val="00D36571"/>
    <w:rsid w:val="00D37002"/>
    <w:rsid w:val="00D37063"/>
    <w:rsid w:val="00D370B3"/>
    <w:rsid w:val="00D370EB"/>
    <w:rsid w:val="00D37837"/>
    <w:rsid w:val="00D42FAD"/>
    <w:rsid w:val="00D44BFA"/>
    <w:rsid w:val="00D5043D"/>
    <w:rsid w:val="00D51733"/>
    <w:rsid w:val="00D5222F"/>
    <w:rsid w:val="00D532B2"/>
    <w:rsid w:val="00D54344"/>
    <w:rsid w:val="00D55216"/>
    <w:rsid w:val="00D56585"/>
    <w:rsid w:val="00D60F2C"/>
    <w:rsid w:val="00D61357"/>
    <w:rsid w:val="00D652A4"/>
    <w:rsid w:val="00D660B4"/>
    <w:rsid w:val="00D66898"/>
    <w:rsid w:val="00D70047"/>
    <w:rsid w:val="00D7363B"/>
    <w:rsid w:val="00D74900"/>
    <w:rsid w:val="00D74C9D"/>
    <w:rsid w:val="00D766D4"/>
    <w:rsid w:val="00D8333E"/>
    <w:rsid w:val="00D85C8F"/>
    <w:rsid w:val="00D86DAC"/>
    <w:rsid w:val="00D8778C"/>
    <w:rsid w:val="00D907FE"/>
    <w:rsid w:val="00D92921"/>
    <w:rsid w:val="00D94B15"/>
    <w:rsid w:val="00DA03DC"/>
    <w:rsid w:val="00DA2A15"/>
    <w:rsid w:val="00DA6364"/>
    <w:rsid w:val="00DB4C8D"/>
    <w:rsid w:val="00DB5C40"/>
    <w:rsid w:val="00DB61BC"/>
    <w:rsid w:val="00DC41A9"/>
    <w:rsid w:val="00DC4B6E"/>
    <w:rsid w:val="00DC52CB"/>
    <w:rsid w:val="00DC66CA"/>
    <w:rsid w:val="00DC6871"/>
    <w:rsid w:val="00DD0F57"/>
    <w:rsid w:val="00DD131C"/>
    <w:rsid w:val="00DD14CB"/>
    <w:rsid w:val="00DD315C"/>
    <w:rsid w:val="00DD4664"/>
    <w:rsid w:val="00DD73D6"/>
    <w:rsid w:val="00DE0F2B"/>
    <w:rsid w:val="00DE1113"/>
    <w:rsid w:val="00DE16F6"/>
    <w:rsid w:val="00DE2D7C"/>
    <w:rsid w:val="00DE4678"/>
    <w:rsid w:val="00DE5BB1"/>
    <w:rsid w:val="00DE7D9A"/>
    <w:rsid w:val="00DE7ED0"/>
    <w:rsid w:val="00DF047B"/>
    <w:rsid w:val="00DF0B4A"/>
    <w:rsid w:val="00DF20B6"/>
    <w:rsid w:val="00DF21E1"/>
    <w:rsid w:val="00DF32DA"/>
    <w:rsid w:val="00DF3A7D"/>
    <w:rsid w:val="00DF3FEA"/>
    <w:rsid w:val="00DF685C"/>
    <w:rsid w:val="00DF687D"/>
    <w:rsid w:val="00DF6BC0"/>
    <w:rsid w:val="00DF787B"/>
    <w:rsid w:val="00E0046A"/>
    <w:rsid w:val="00E02113"/>
    <w:rsid w:val="00E028A7"/>
    <w:rsid w:val="00E04A4C"/>
    <w:rsid w:val="00E10440"/>
    <w:rsid w:val="00E10A09"/>
    <w:rsid w:val="00E1116C"/>
    <w:rsid w:val="00E142BE"/>
    <w:rsid w:val="00E164A7"/>
    <w:rsid w:val="00E200E4"/>
    <w:rsid w:val="00E20B02"/>
    <w:rsid w:val="00E213F4"/>
    <w:rsid w:val="00E22185"/>
    <w:rsid w:val="00E22352"/>
    <w:rsid w:val="00E24C56"/>
    <w:rsid w:val="00E30C0C"/>
    <w:rsid w:val="00E30EB2"/>
    <w:rsid w:val="00E326E4"/>
    <w:rsid w:val="00E33A0A"/>
    <w:rsid w:val="00E364BF"/>
    <w:rsid w:val="00E36DBB"/>
    <w:rsid w:val="00E37360"/>
    <w:rsid w:val="00E42ABA"/>
    <w:rsid w:val="00E43A25"/>
    <w:rsid w:val="00E43D30"/>
    <w:rsid w:val="00E43EAE"/>
    <w:rsid w:val="00E44E2D"/>
    <w:rsid w:val="00E44FA9"/>
    <w:rsid w:val="00E454D4"/>
    <w:rsid w:val="00E520BE"/>
    <w:rsid w:val="00E5230D"/>
    <w:rsid w:val="00E53DBE"/>
    <w:rsid w:val="00E55C78"/>
    <w:rsid w:val="00E56EA4"/>
    <w:rsid w:val="00E611CE"/>
    <w:rsid w:val="00E6156C"/>
    <w:rsid w:val="00E61E3B"/>
    <w:rsid w:val="00E63D4D"/>
    <w:rsid w:val="00E64D1B"/>
    <w:rsid w:val="00E67643"/>
    <w:rsid w:val="00E710A3"/>
    <w:rsid w:val="00E726D8"/>
    <w:rsid w:val="00E762CE"/>
    <w:rsid w:val="00E77B44"/>
    <w:rsid w:val="00E8037E"/>
    <w:rsid w:val="00E81E1E"/>
    <w:rsid w:val="00E822E5"/>
    <w:rsid w:val="00E83386"/>
    <w:rsid w:val="00E84236"/>
    <w:rsid w:val="00E84373"/>
    <w:rsid w:val="00E86D27"/>
    <w:rsid w:val="00E86D8B"/>
    <w:rsid w:val="00E8750C"/>
    <w:rsid w:val="00E90054"/>
    <w:rsid w:val="00E90AD6"/>
    <w:rsid w:val="00E916E0"/>
    <w:rsid w:val="00E930D3"/>
    <w:rsid w:val="00E9466A"/>
    <w:rsid w:val="00E948C0"/>
    <w:rsid w:val="00E94951"/>
    <w:rsid w:val="00E9706D"/>
    <w:rsid w:val="00EA227F"/>
    <w:rsid w:val="00EA2E9D"/>
    <w:rsid w:val="00EA2F39"/>
    <w:rsid w:val="00EA399B"/>
    <w:rsid w:val="00EA4638"/>
    <w:rsid w:val="00EA5407"/>
    <w:rsid w:val="00EA5686"/>
    <w:rsid w:val="00EB251E"/>
    <w:rsid w:val="00EB31E7"/>
    <w:rsid w:val="00EB3A71"/>
    <w:rsid w:val="00EB49D6"/>
    <w:rsid w:val="00EB4D1C"/>
    <w:rsid w:val="00EC37BE"/>
    <w:rsid w:val="00EC3975"/>
    <w:rsid w:val="00EC683F"/>
    <w:rsid w:val="00ED07DF"/>
    <w:rsid w:val="00ED0D2F"/>
    <w:rsid w:val="00ED188D"/>
    <w:rsid w:val="00ED3CD5"/>
    <w:rsid w:val="00ED44A3"/>
    <w:rsid w:val="00ED708A"/>
    <w:rsid w:val="00EE0FC9"/>
    <w:rsid w:val="00EE3551"/>
    <w:rsid w:val="00EE5CF4"/>
    <w:rsid w:val="00EE705A"/>
    <w:rsid w:val="00EF027D"/>
    <w:rsid w:val="00EF658F"/>
    <w:rsid w:val="00EF77F9"/>
    <w:rsid w:val="00F0196F"/>
    <w:rsid w:val="00F02A64"/>
    <w:rsid w:val="00F038D7"/>
    <w:rsid w:val="00F065AD"/>
    <w:rsid w:val="00F06E4E"/>
    <w:rsid w:val="00F071F2"/>
    <w:rsid w:val="00F078B5"/>
    <w:rsid w:val="00F10F32"/>
    <w:rsid w:val="00F11682"/>
    <w:rsid w:val="00F12547"/>
    <w:rsid w:val="00F14EAF"/>
    <w:rsid w:val="00F16113"/>
    <w:rsid w:val="00F237F2"/>
    <w:rsid w:val="00F24784"/>
    <w:rsid w:val="00F249D2"/>
    <w:rsid w:val="00F24E3E"/>
    <w:rsid w:val="00F25324"/>
    <w:rsid w:val="00F254B9"/>
    <w:rsid w:val="00F26A7C"/>
    <w:rsid w:val="00F3071A"/>
    <w:rsid w:val="00F34AFF"/>
    <w:rsid w:val="00F357AA"/>
    <w:rsid w:val="00F35F92"/>
    <w:rsid w:val="00F403E9"/>
    <w:rsid w:val="00F40A34"/>
    <w:rsid w:val="00F40D52"/>
    <w:rsid w:val="00F4119B"/>
    <w:rsid w:val="00F418E9"/>
    <w:rsid w:val="00F4195D"/>
    <w:rsid w:val="00F453AD"/>
    <w:rsid w:val="00F456A1"/>
    <w:rsid w:val="00F4619D"/>
    <w:rsid w:val="00F47606"/>
    <w:rsid w:val="00F533FF"/>
    <w:rsid w:val="00F53A84"/>
    <w:rsid w:val="00F556D1"/>
    <w:rsid w:val="00F56D6C"/>
    <w:rsid w:val="00F57B95"/>
    <w:rsid w:val="00F57BE1"/>
    <w:rsid w:val="00F57CD4"/>
    <w:rsid w:val="00F62774"/>
    <w:rsid w:val="00F62B70"/>
    <w:rsid w:val="00F63891"/>
    <w:rsid w:val="00F65578"/>
    <w:rsid w:val="00F65850"/>
    <w:rsid w:val="00F65D71"/>
    <w:rsid w:val="00F669E1"/>
    <w:rsid w:val="00F66BBA"/>
    <w:rsid w:val="00F6711E"/>
    <w:rsid w:val="00F701C5"/>
    <w:rsid w:val="00F70B8E"/>
    <w:rsid w:val="00F70D4F"/>
    <w:rsid w:val="00F71253"/>
    <w:rsid w:val="00F72FA8"/>
    <w:rsid w:val="00F739F5"/>
    <w:rsid w:val="00F7435E"/>
    <w:rsid w:val="00F74682"/>
    <w:rsid w:val="00F777B7"/>
    <w:rsid w:val="00F81199"/>
    <w:rsid w:val="00F832BD"/>
    <w:rsid w:val="00F85D55"/>
    <w:rsid w:val="00F85E42"/>
    <w:rsid w:val="00F92A41"/>
    <w:rsid w:val="00F92D26"/>
    <w:rsid w:val="00F94A35"/>
    <w:rsid w:val="00F954A2"/>
    <w:rsid w:val="00F95BF5"/>
    <w:rsid w:val="00F962E3"/>
    <w:rsid w:val="00F97D42"/>
    <w:rsid w:val="00FA1052"/>
    <w:rsid w:val="00FA2412"/>
    <w:rsid w:val="00FA2D9B"/>
    <w:rsid w:val="00FA2EB4"/>
    <w:rsid w:val="00FA6FC8"/>
    <w:rsid w:val="00FA7070"/>
    <w:rsid w:val="00FB004F"/>
    <w:rsid w:val="00FB0EE4"/>
    <w:rsid w:val="00FB247F"/>
    <w:rsid w:val="00FB353E"/>
    <w:rsid w:val="00FB5E16"/>
    <w:rsid w:val="00FB5E5E"/>
    <w:rsid w:val="00FB75C2"/>
    <w:rsid w:val="00FB786F"/>
    <w:rsid w:val="00FB7E73"/>
    <w:rsid w:val="00FC2D4B"/>
    <w:rsid w:val="00FC4FBE"/>
    <w:rsid w:val="00FC6093"/>
    <w:rsid w:val="00FC6CBD"/>
    <w:rsid w:val="00FC73F0"/>
    <w:rsid w:val="00FC76D4"/>
    <w:rsid w:val="00FC7798"/>
    <w:rsid w:val="00FC779F"/>
    <w:rsid w:val="00FD4142"/>
    <w:rsid w:val="00FD7DB6"/>
    <w:rsid w:val="00FE0D2B"/>
    <w:rsid w:val="00FE1B90"/>
    <w:rsid w:val="00FE2C02"/>
    <w:rsid w:val="00FE3D03"/>
    <w:rsid w:val="00FE5513"/>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fill="f" fillcolor="white" stroke="f">
      <v:fill color="white" on="f"/>
      <v:stroke on="f"/>
      <o:colormru v:ext="edit" colors="white"/>
    </o:shapedefaults>
    <o:shapelayout v:ext="edit">
      <o:idmap v:ext="edit" data="1"/>
    </o:shapelayout>
  </w:shapeDefaults>
  <w:decimalSymbol w:val="."/>
  <w:listSeparator w:val=","/>
  <w15:docId w15:val="{793B8E5E-BD40-4DAF-A0C7-13F6291C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E54"/>
    <w:pPr>
      <w:spacing w:line="288" w:lineRule="auto"/>
      <w:jc w:val="both"/>
    </w:pPr>
    <w:rPr>
      <w:rFonts w:ascii="Arial" w:hAnsi="Arial"/>
    </w:rPr>
  </w:style>
  <w:style w:type="paragraph" w:styleId="Heading1">
    <w:name w:val="heading 1"/>
    <w:basedOn w:val="Normal"/>
    <w:next w:val="Normal"/>
    <w:qFormat/>
    <w:rsid w:val="0079048E"/>
    <w:pPr>
      <w:keepNext/>
      <w:outlineLvl w:val="0"/>
    </w:pPr>
    <w:rPr>
      <w:b/>
      <w:color w:val="1F497D" w:themeColor="text2"/>
      <w:sz w:val="36"/>
    </w:rPr>
  </w:style>
  <w:style w:type="paragraph" w:styleId="Heading2">
    <w:name w:val="heading 2"/>
    <w:basedOn w:val="Normal"/>
    <w:next w:val="Normal"/>
    <w:link w:val="Heading2Char"/>
    <w:qFormat/>
    <w:rsid w:val="009826ED"/>
    <w:pPr>
      <w:keepNext/>
      <w:outlineLvl w:val="1"/>
    </w:pPr>
    <w:rPr>
      <w:b/>
      <w:i/>
      <w:color w:val="1F497D" w:themeColor="text2"/>
      <w:sz w:val="28"/>
    </w:rPr>
  </w:style>
  <w:style w:type="paragraph" w:styleId="Heading3">
    <w:name w:val="heading 3"/>
    <w:basedOn w:val="Normal"/>
    <w:next w:val="Normal"/>
    <w:link w:val="Heading3Char"/>
    <w:qFormat/>
    <w:rsid w:val="0079048E"/>
    <w:pPr>
      <w:keepNext/>
      <w:spacing w:line="240" w:lineRule="auto"/>
      <w:outlineLvl w:val="2"/>
    </w:pPr>
    <w:rPr>
      <w:b/>
      <w:snapToGrid w:val="0"/>
      <w:color w:val="1F497D" w:themeColor="text2"/>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CourseTitle">
    <w:name w:val="Course Title"/>
    <w:basedOn w:val="Heading1"/>
    <w:next w:val="Coursesubscript"/>
    <w:pPr>
      <w:jc w:val="center"/>
    </w:pPr>
    <w:rPr>
      <w:sz w:val="80"/>
    </w:rPr>
  </w:style>
  <w:style w:type="paragraph" w:customStyle="1" w:styleId="Coursesubscript">
    <w:name w:val="Course subscript"/>
    <w:basedOn w:val="CourseTitle"/>
    <w:next w:val="Heading1"/>
    <w:rPr>
      <w:i/>
      <w:noProof/>
      <w:sz w:val="28"/>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runinhead">
    <w:name w:val="runinhead"/>
    <w:basedOn w:val="DefaultParagraphFont"/>
    <w:rsid w:val="006470AD"/>
  </w:style>
  <w:style w:type="paragraph" w:customStyle="1" w:styleId="body">
    <w:name w:val="body"/>
    <w:basedOn w:val="Normal"/>
    <w:rsid w:val="006460A8"/>
    <w:pPr>
      <w:spacing w:before="100" w:beforeAutospacing="1" w:after="100" w:afterAutospacing="1" w:line="240" w:lineRule="auto"/>
      <w:jc w:val="left"/>
    </w:pPr>
    <w:rPr>
      <w:rFonts w:ascii="Times New Roman" w:hAnsi="Times New Roman"/>
      <w:sz w:val="24"/>
      <w:szCs w:val="24"/>
    </w:rPr>
  </w:style>
  <w:style w:type="character" w:styleId="Hyperlink">
    <w:name w:val="Hyperlink"/>
    <w:uiPriority w:val="99"/>
    <w:rsid w:val="00AA4480"/>
    <w:rPr>
      <w:color w:val="0000FF"/>
      <w:u w:val="single"/>
    </w:rPr>
  </w:style>
  <w:style w:type="paragraph" w:styleId="NormalWeb">
    <w:name w:val="Normal (Web)"/>
    <w:basedOn w:val="Normal"/>
    <w:uiPriority w:val="99"/>
    <w:rsid w:val="00123891"/>
    <w:pPr>
      <w:spacing w:before="100" w:beforeAutospacing="1" w:after="100" w:afterAutospacing="1" w:line="240" w:lineRule="auto"/>
      <w:jc w:val="left"/>
    </w:pPr>
    <w:rPr>
      <w:rFonts w:ascii="Tahoma" w:hAnsi="Tahoma" w:cs="Tahoma"/>
      <w:sz w:val="24"/>
      <w:szCs w:val="24"/>
    </w:rPr>
  </w:style>
  <w:style w:type="character" w:customStyle="1" w:styleId="symbol1">
    <w:name w:val="symbol1"/>
    <w:rsid w:val="00932E54"/>
    <w:rPr>
      <w:rFonts w:ascii="Symbol" w:hAnsi="Symbol" w:hint="default"/>
    </w:rPr>
  </w:style>
  <w:style w:type="table" w:styleId="TableGrid">
    <w:name w:val="Table Grid"/>
    <w:basedOn w:val="TableNormal"/>
    <w:rsid w:val="00A848DE"/>
    <w:pPr>
      <w:spacing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75B56"/>
    <w:rPr>
      <w:rFonts w:ascii="Tahoma" w:hAnsi="Tahoma" w:cs="Tahoma"/>
      <w:sz w:val="16"/>
      <w:szCs w:val="16"/>
    </w:rPr>
  </w:style>
  <w:style w:type="character" w:customStyle="1" w:styleId="Heading3Char">
    <w:name w:val="Heading 3 Char"/>
    <w:link w:val="Heading3"/>
    <w:rsid w:val="0079048E"/>
    <w:rPr>
      <w:rFonts w:ascii="Arial" w:hAnsi="Arial"/>
      <w:b/>
      <w:snapToGrid w:val="0"/>
      <w:color w:val="1F497D" w:themeColor="text2"/>
      <w:sz w:val="24"/>
      <w:lang w:eastAsia="en-US"/>
    </w:rPr>
  </w:style>
  <w:style w:type="character" w:customStyle="1" w:styleId="Heading2Char">
    <w:name w:val="Heading 2 Char"/>
    <w:link w:val="Heading2"/>
    <w:rsid w:val="009826ED"/>
    <w:rPr>
      <w:rFonts w:ascii="Arial" w:hAnsi="Arial"/>
      <w:b/>
      <w:i/>
      <w:color w:val="1F497D" w:themeColor="text2"/>
      <w:sz w:val="28"/>
    </w:rPr>
  </w:style>
  <w:style w:type="paragraph" w:styleId="TOC1">
    <w:name w:val="toc 1"/>
    <w:basedOn w:val="Normal"/>
    <w:next w:val="Normal"/>
    <w:autoRedefine/>
    <w:uiPriority w:val="39"/>
    <w:rsid w:val="00626A78"/>
    <w:pPr>
      <w:tabs>
        <w:tab w:val="right" w:leader="dot" w:pos="9019"/>
      </w:tabs>
      <w:spacing w:line="312" w:lineRule="auto"/>
      <w:ind w:left="-567"/>
    </w:pPr>
    <w:rPr>
      <w:rFonts w:cs="Arial"/>
      <w:b/>
      <w:noProof/>
      <w:color w:val="1F497D"/>
    </w:rPr>
  </w:style>
  <w:style w:type="paragraph" w:styleId="TOC2">
    <w:name w:val="toc 2"/>
    <w:basedOn w:val="Normal"/>
    <w:next w:val="Normal"/>
    <w:autoRedefine/>
    <w:uiPriority w:val="39"/>
    <w:rsid w:val="00F47606"/>
    <w:pPr>
      <w:ind w:left="200"/>
    </w:pPr>
  </w:style>
  <w:style w:type="paragraph" w:styleId="TOC3">
    <w:name w:val="toc 3"/>
    <w:basedOn w:val="Normal"/>
    <w:next w:val="Normal"/>
    <w:autoRedefine/>
    <w:uiPriority w:val="39"/>
    <w:rsid w:val="005E175F"/>
    <w:pPr>
      <w:tabs>
        <w:tab w:val="right" w:leader="dot" w:pos="9019"/>
      </w:tabs>
      <w:spacing w:line="312" w:lineRule="auto"/>
      <w:ind w:left="400"/>
    </w:pPr>
    <w:rPr>
      <w:i/>
      <w:noProof/>
    </w:rPr>
  </w:style>
  <w:style w:type="character" w:customStyle="1" w:styleId="fbodytext">
    <w:name w:val="f_bodytext"/>
    <w:basedOn w:val="DefaultParagraphFont"/>
    <w:rsid w:val="00E9706D"/>
  </w:style>
  <w:style w:type="paragraph" w:styleId="ListParagraph">
    <w:name w:val="List Paragraph"/>
    <w:basedOn w:val="Normal"/>
    <w:uiPriority w:val="34"/>
    <w:qFormat/>
    <w:rsid w:val="003D055A"/>
    <w:pPr>
      <w:spacing w:line="240" w:lineRule="auto"/>
      <w:ind w:left="720"/>
      <w:contextualSpacing/>
      <w:jc w:val="left"/>
    </w:pPr>
    <w:rPr>
      <w:rFonts w:ascii="Times New Roman" w:hAnsi="Times New Roman"/>
      <w:sz w:val="24"/>
      <w:szCs w:val="24"/>
    </w:rPr>
  </w:style>
  <w:style w:type="character" w:customStyle="1" w:styleId="fnode2">
    <w:name w:val="f_node2"/>
    <w:basedOn w:val="DefaultParagraphFont"/>
    <w:rsid w:val="00BA3486"/>
  </w:style>
  <w:style w:type="character" w:customStyle="1" w:styleId="fbullets">
    <w:name w:val="f_bullets"/>
    <w:basedOn w:val="DefaultParagraphFont"/>
    <w:rsid w:val="00BA3486"/>
  </w:style>
  <w:style w:type="character" w:customStyle="1" w:styleId="fcodeexample">
    <w:name w:val="f_codeexample"/>
    <w:basedOn w:val="DefaultParagraphFont"/>
    <w:rsid w:val="00BA3486"/>
  </w:style>
  <w:style w:type="paragraph" w:customStyle="1" w:styleId="pbodytext">
    <w:name w:val="p_bodytext"/>
    <w:basedOn w:val="Normal"/>
    <w:rsid w:val="001D3800"/>
    <w:pPr>
      <w:spacing w:before="100" w:beforeAutospacing="1" w:after="100" w:afterAutospacing="1" w:line="240" w:lineRule="auto"/>
      <w:jc w:val="left"/>
    </w:pPr>
    <w:rPr>
      <w:rFonts w:ascii="Times New Roman" w:hAnsi="Times New Roman"/>
      <w:sz w:val="24"/>
      <w:szCs w:val="24"/>
    </w:rPr>
  </w:style>
  <w:style w:type="paragraph" w:customStyle="1" w:styleId="Coding">
    <w:name w:val="Coding"/>
    <w:basedOn w:val="Normal"/>
    <w:link w:val="CodingChar"/>
    <w:qFormat/>
    <w:rsid w:val="009826ED"/>
    <w:rPr>
      <w:rFonts w:ascii="Courier New" w:hAnsi="Courier New" w:cs="Courier New"/>
      <w:color w:val="7F0055"/>
    </w:rPr>
  </w:style>
  <w:style w:type="paragraph" w:styleId="TOCHeading">
    <w:name w:val="TOC Heading"/>
    <w:basedOn w:val="Heading1"/>
    <w:next w:val="Normal"/>
    <w:uiPriority w:val="39"/>
    <w:unhideWhenUsed/>
    <w:qFormat/>
    <w:rsid w:val="005E175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CodingChar">
    <w:name w:val="Coding Char"/>
    <w:basedOn w:val="DefaultParagraphFont"/>
    <w:link w:val="Coding"/>
    <w:rsid w:val="009826ED"/>
    <w:rPr>
      <w:rFonts w:ascii="Courier New" w:hAnsi="Courier New" w:cs="Courier New"/>
      <w:color w:val="7F0055"/>
    </w:rPr>
  </w:style>
  <w:style w:type="character" w:customStyle="1" w:styleId="BalloonTextChar">
    <w:name w:val="Balloon Text Char"/>
    <w:basedOn w:val="DefaultParagraphFont"/>
    <w:link w:val="BalloonText"/>
    <w:uiPriority w:val="99"/>
    <w:semiHidden/>
    <w:rsid w:val="00F65850"/>
    <w:rPr>
      <w:rFonts w:ascii="Tahoma" w:hAnsi="Tahoma" w:cs="Tahoma"/>
      <w:sz w:val="16"/>
      <w:szCs w:val="16"/>
    </w:rPr>
  </w:style>
  <w:style w:type="character" w:customStyle="1" w:styleId="FooterChar">
    <w:name w:val="Footer Char"/>
    <w:basedOn w:val="DefaultParagraphFont"/>
    <w:link w:val="Footer"/>
    <w:uiPriority w:val="99"/>
    <w:rsid w:val="009A4B20"/>
    <w:rPr>
      <w:rFonts w:ascii="Arial" w:hAnsi="Arial"/>
    </w:rPr>
  </w:style>
  <w:style w:type="character" w:styleId="FollowedHyperlink">
    <w:name w:val="FollowedHyperlink"/>
    <w:basedOn w:val="DefaultParagraphFont"/>
    <w:semiHidden/>
    <w:unhideWhenUsed/>
    <w:rsid w:val="00BE02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0765">
      <w:bodyDiv w:val="1"/>
      <w:marLeft w:val="0"/>
      <w:marRight w:val="0"/>
      <w:marTop w:val="0"/>
      <w:marBottom w:val="0"/>
      <w:divBdr>
        <w:top w:val="none" w:sz="0" w:space="0" w:color="auto"/>
        <w:left w:val="none" w:sz="0" w:space="0" w:color="auto"/>
        <w:bottom w:val="none" w:sz="0" w:space="0" w:color="auto"/>
        <w:right w:val="none" w:sz="0" w:space="0" w:color="auto"/>
      </w:divBdr>
      <w:divsChild>
        <w:div w:id="1209414803">
          <w:marLeft w:val="0"/>
          <w:marRight w:val="0"/>
          <w:marTop w:val="0"/>
          <w:marBottom w:val="0"/>
          <w:divBdr>
            <w:top w:val="none" w:sz="0" w:space="0" w:color="auto"/>
            <w:left w:val="none" w:sz="0" w:space="0" w:color="auto"/>
            <w:bottom w:val="none" w:sz="0" w:space="0" w:color="auto"/>
            <w:right w:val="none" w:sz="0" w:space="0" w:color="auto"/>
          </w:divBdr>
          <w:divsChild>
            <w:div w:id="271716646">
              <w:marLeft w:val="0"/>
              <w:marRight w:val="0"/>
              <w:marTop w:val="0"/>
              <w:marBottom w:val="0"/>
              <w:divBdr>
                <w:top w:val="none" w:sz="0" w:space="0" w:color="auto"/>
                <w:left w:val="none" w:sz="0" w:space="0" w:color="auto"/>
                <w:bottom w:val="none" w:sz="0" w:space="0" w:color="auto"/>
                <w:right w:val="none" w:sz="0" w:space="0" w:color="auto"/>
              </w:divBdr>
            </w:div>
            <w:div w:id="859050162">
              <w:marLeft w:val="0"/>
              <w:marRight w:val="0"/>
              <w:marTop w:val="0"/>
              <w:marBottom w:val="0"/>
              <w:divBdr>
                <w:top w:val="none" w:sz="0" w:space="0" w:color="auto"/>
                <w:left w:val="none" w:sz="0" w:space="0" w:color="auto"/>
                <w:bottom w:val="none" w:sz="0" w:space="0" w:color="auto"/>
                <w:right w:val="none" w:sz="0" w:space="0" w:color="auto"/>
              </w:divBdr>
            </w:div>
            <w:div w:id="1791585930">
              <w:marLeft w:val="0"/>
              <w:marRight w:val="0"/>
              <w:marTop w:val="0"/>
              <w:marBottom w:val="0"/>
              <w:divBdr>
                <w:top w:val="none" w:sz="0" w:space="0" w:color="auto"/>
                <w:left w:val="none" w:sz="0" w:space="0" w:color="auto"/>
                <w:bottom w:val="none" w:sz="0" w:space="0" w:color="auto"/>
                <w:right w:val="none" w:sz="0" w:space="0" w:color="auto"/>
              </w:divBdr>
            </w:div>
            <w:div w:id="21223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5158">
      <w:bodyDiv w:val="1"/>
      <w:marLeft w:val="0"/>
      <w:marRight w:val="0"/>
      <w:marTop w:val="0"/>
      <w:marBottom w:val="0"/>
      <w:divBdr>
        <w:top w:val="none" w:sz="0" w:space="0" w:color="auto"/>
        <w:left w:val="none" w:sz="0" w:space="0" w:color="auto"/>
        <w:bottom w:val="none" w:sz="0" w:space="0" w:color="auto"/>
        <w:right w:val="none" w:sz="0" w:space="0" w:color="auto"/>
      </w:divBdr>
      <w:divsChild>
        <w:div w:id="492911200">
          <w:marLeft w:val="0"/>
          <w:marRight w:val="0"/>
          <w:marTop w:val="0"/>
          <w:marBottom w:val="0"/>
          <w:divBdr>
            <w:top w:val="none" w:sz="0" w:space="0" w:color="auto"/>
            <w:left w:val="none" w:sz="0" w:space="0" w:color="auto"/>
            <w:bottom w:val="none" w:sz="0" w:space="0" w:color="auto"/>
            <w:right w:val="none" w:sz="0" w:space="0" w:color="auto"/>
          </w:divBdr>
          <w:divsChild>
            <w:div w:id="142817801">
              <w:marLeft w:val="0"/>
              <w:marRight w:val="0"/>
              <w:marTop w:val="0"/>
              <w:marBottom w:val="0"/>
              <w:divBdr>
                <w:top w:val="none" w:sz="0" w:space="0" w:color="auto"/>
                <w:left w:val="none" w:sz="0" w:space="0" w:color="auto"/>
                <w:bottom w:val="none" w:sz="0" w:space="0" w:color="auto"/>
                <w:right w:val="none" w:sz="0" w:space="0" w:color="auto"/>
              </w:divBdr>
            </w:div>
            <w:div w:id="199830053">
              <w:marLeft w:val="0"/>
              <w:marRight w:val="0"/>
              <w:marTop w:val="0"/>
              <w:marBottom w:val="0"/>
              <w:divBdr>
                <w:top w:val="none" w:sz="0" w:space="0" w:color="auto"/>
                <w:left w:val="none" w:sz="0" w:space="0" w:color="auto"/>
                <w:bottom w:val="none" w:sz="0" w:space="0" w:color="auto"/>
                <w:right w:val="none" w:sz="0" w:space="0" w:color="auto"/>
              </w:divBdr>
            </w:div>
            <w:div w:id="303508957">
              <w:marLeft w:val="0"/>
              <w:marRight w:val="0"/>
              <w:marTop w:val="0"/>
              <w:marBottom w:val="0"/>
              <w:divBdr>
                <w:top w:val="none" w:sz="0" w:space="0" w:color="auto"/>
                <w:left w:val="none" w:sz="0" w:space="0" w:color="auto"/>
                <w:bottom w:val="none" w:sz="0" w:space="0" w:color="auto"/>
                <w:right w:val="none" w:sz="0" w:space="0" w:color="auto"/>
              </w:divBdr>
            </w:div>
            <w:div w:id="707026771">
              <w:marLeft w:val="0"/>
              <w:marRight w:val="0"/>
              <w:marTop w:val="0"/>
              <w:marBottom w:val="0"/>
              <w:divBdr>
                <w:top w:val="none" w:sz="0" w:space="0" w:color="auto"/>
                <w:left w:val="none" w:sz="0" w:space="0" w:color="auto"/>
                <w:bottom w:val="none" w:sz="0" w:space="0" w:color="auto"/>
                <w:right w:val="none" w:sz="0" w:space="0" w:color="auto"/>
              </w:divBdr>
            </w:div>
            <w:div w:id="1516579196">
              <w:marLeft w:val="0"/>
              <w:marRight w:val="0"/>
              <w:marTop w:val="0"/>
              <w:marBottom w:val="0"/>
              <w:divBdr>
                <w:top w:val="none" w:sz="0" w:space="0" w:color="auto"/>
                <w:left w:val="none" w:sz="0" w:space="0" w:color="auto"/>
                <w:bottom w:val="none" w:sz="0" w:space="0" w:color="auto"/>
                <w:right w:val="none" w:sz="0" w:space="0" w:color="auto"/>
              </w:divBdr>
            </w:div>
            <w:div w:id="16669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5878">
      <w:bodyDiv w:val="1"/>
      <w:marLeft w:val="0"/>
      <w:marRight w:val="0"/>
      <w:marTop w:val="0"/>
      <w:marBottom w:val="0"/>
      <w:divBdr>
        <w:top w:val="none" w:sz="0" w:space="0" w:color="auto"/>
        <w:left w:val="none" w:sz="0" w:space="0" w:color="auto"/>
        <w:bottom w:val="none" w:sz="0" w:space="0" w:color="auto"/>
        <w:right w:val="none" w:sz="0" w:space="0" w:color="auto"/>
      </w:divBdr>
    </w:div>
    <w:div w:id="119228770">
      <w:bodyDiv w:val="1"/>
      <w:marLeft w:val="0"/>
      <w:marRight w:val="0"/>
      <w:marTop w:val="0"/>
      <w:marBottom w:val="0"/>
      <w:divBdr>
        <w:top w:val="none" w:sz="0" w:space="0" w:color="auto"/>
        <w:left w:val="none" w:sz="0" w:space="0" w:color="auto"/>
        <w:bottom w:val="none" w:sz="0" w:space="0" w:color="auto"/>
        <w:right w:val="none" w:sz="0" w:space="0" w:color="auto"/>
      </w:divBdr>
    </w:div>
    <w:div w:id="170143555">
      <w:bodyDiv w:val="1"/>
      <w:marLeft w:val="0"/>
      <w:marRight w:val="0"/>
      <w:marTop w:val="0"/>
      <w:marBottom w:val="0"/>
      <w:divBdr>
        <w:top w:val="none" w:sz="0" w:space="0" w:color="auto"/>
        <w:left w:val="none" w:sz="0" w:space="0" w:color="auto"/>
        <w:bottom w:val="none" w:sz="0" w:space="0" w:color="auto"/>
        <w:right w:val="none" w:sz="0" w:space="0" w:color="auto"/>
      </w:divBdr>
    </w:div>
    <w:div w:id="190265852">
      <w:bodyDiv w:val="1"/>
      <w:marLeft w:val="0"/>
      <w:marRight w:val="0"/>
      <w:marTop w:val="0"/>
      <w:marBottom w:val="0"/>
      <w:divBdr>
        <w:top w:val="none" w:sz="0" w:space="0" w:color="auto"/>
        <w:left w:val="none" w:sz="0" w:space="0" w:color="auto"/>
        <w:bottom w:val="none" w:sz="0" w:space="0" w:color="auto"/>
        <w:right w:val="none" w:sz="0" w:space="0" w:color="auto"/>
      </w:divBdr>
      <w:divsChild>
        <w:div w:id="327446058">
          <w:marLeft w:val="720"/>
          <w:marRight w:val="0"/>
          <w:marTop w:val="0"/>
          <w:marBottom w:val="0"/>
          <w:divBdr>
            <w:top w:val="none" w:sz="0" w:space="0" w:color="auto"/>
            <w:left w:val="none" w:sz="0" w:space="0" w:color="auto"/>
            <w:bottom w:val="none" w:sz="0" w:space="0" w:color="auto"/>
            <w:right w:val="none" w:sz="0" w:space="0" w:color="auto"/>
          </w:divBdr>
        </w:div>
        <w:div w:id="1115448350">
          <w:marLeft w:val="720"/>
          <w:marRight w:val="0"/>
          <w:marTop w:val="0"/>
          <w:marBottom w:val="0"/>
          <w:divBdr>
            <w:top w:val="none" w:sz="0" w:space="0" w:color="auto"/>
            <w:left w:val="none" w:sz="0" w:space="0" w:color="auto"/>
            <w:bottom w:val="none" w:sz="0" w:space="0" w:color="auto"/>
            <w:right w:val="none" w:sz="0" w:space="0" w:color="auto"/>
          </w:divBdr>
        </w:div>
      </w:divsChild>
    </w:div>
    <w:div w:id="217206733">
      <w:bodyDiv w:val="1"/>
      <w:marLeft w:val="0"/>
      <w:marRight w:val="0"/>
      <w:marTop w:val="0"/>
      <w:marBottom w:val="0"/>
      <w:divBdr>
        <w:top w:val="none" w:sz="0" w:space="0" w:color="auto"/>
        <w:left w:val="none" w:sz="0" w:space="0" w:color="auto"/>
        <w:bottom w:val="none" w:sz="0" w:space="0" w:color="auto"/>
        <w:right w:val="none" w:sz="0" w:space="0" w:color="auto"/>
      </w:divBdr>
    </w:div>
    <w:div w:id="237135584">
      <w:bodyDiv w:val="1"/>
      <w:marLeft w:val="0"/>
      <w:marRight w:val="0"/>
      <w:marTop w:val="0"/>
      <w:marBottom w:val="0"/>
      <w:divBdr>
        <w:top w:val="none" w:sz="0" w:space="0" w:color="auto"/>
        <w:left w:val="none" w:sz="0" w:space="0" w:color="auto"/>
        <w:bottom w:val="none" w:sz="0" w:space="0" w:color="auto"/>
        <w:right w:val="none" w:sz="0" w:space="0" w:color="auto"/>
      </w:divBdr>
      <w:divsChild>
        <w:div w:id="1120493688">
          <w:marLeft w:val="0"/>
          <w:marRight w:val="0"/>
          <w:marTop w:val="0"/>
          <w:marBottom w:val="0"/>
          <w:divBdr>
            <w:top w:val="none" w:sz="0" w:space="0" w:color="auto"/>
            <w:left w:val="none" w:sz="0" w:space="0" w:color="auto"/>
            <w:bottom w:val="none" w:sz="0" w:space="0" w:color="auto"/>
            <w:right w:val="none" w:sz="0" w:space="0" w:color="auto"/>
          </w:divBdr>
          <w:divsChild>
            <w:div w:id="587690979">
              <w:marLeft w:val="0"/>
              <w:marRight w:val="0"/>
              <w:marTop w:val="0"/>
              <w:marBottom w:val="0"/>
              <w:divBdr>
                <w:top w:val="none" w:sz="0" w:space="0" w:color="auto"/>
                <w:left w:val="none" w:sz="0" w:space="0" w:color="auto"/>
                <w:bottom w:val="none" w:sz="0" w:space="0" w:color="auto"/>
                <w:right w:val="none" w:sz="0" w:space="0" w:color="auto"/>
              </w:divBdr>
            </w:div>
            <w:div w:id="829635490">
              <w:marLeft w:val="0"/>
              <w:marRight w:val="0"/>
              <w:marTop w:val="0"/>
              <w:marBottom w:val="0"/>
              <w:divBdr>
                <w:top w:val="none" w:sz="0" w:space="0" w:color="auto"/>
                <w:left w:val="none" w:sz="0" w:space="0" w:color="auto"/>
                <w:bottom w:val="none" w:sz="0" w:space="0" w:color="auto"/>
                <w:right w:val="none" w:sz="0" w:space="0" w:color="auto"/>
              </w:divBdr>
            </w:div>
            <w:div w:id="1283264221">
              <w:marLeft w:val="0"/>
              <w:marRight w:val="0"/>
              <w:marTop w:val="0"/>
              <w:marBottom w:val="0"/>
              <w:divBdr>
                <w:top w:val="none" w:sz="0" w:space="0" w:color="auto"/>
                <w:left w:val="none" w:sz="0" w:space="0" w:color="auto"/>
                <w:bottom w:val="none" w:sz="0" w:space="0" w:color="auto"/>
                <w:right w:val="none" w:sz="0" w:space="0" w:color="auto"/>
              </w:divBdr>
            </w:div>
            <w:div w:id="1908999910">
              <w:marLeft w:val="0"/>
              <w:marRight w:val="0"/>
              <w:marTop w:val="0"/>
              <w:marBottom w:val="0"/>
              <w:divBdr>
                <w:top w:val="none" w:sz="0" w:space="0" w:color="auto"/>
                <w:left w:val="none" w:sz="0" w:space="0" w:color="auto"/>
                <w:bottom w:val="none" w:sz="0" w:space="0" w:color="auto"/>
                <w:right w:val="none" w:sz="0" w:space="0" w:color="auto"/>
              </w:divBdr>
            </w:div>
            <w:div w:id="1971744892">
              <w:marLeft w:val="0"/>
              <w:marRight w:val="0"/>
              <w:marTop w:val="0"/>
              <w:marBottom w:val="0"/>
              <w:divBdr>
                <w:top w:val="none" w:sz="0" w:space="0" w:color="auto"/>
                <w:left w:val="none" w:sz="0" w:space="0" w:color="auto"/>
                <w:bottom w:val="none" w:sz="0" w:space="0" w:color="auto"/>
                <w:right w:val="none" w:sz="0" w:space="0" w:color="auto"/>
              </w:divBdr>
            </w:div>
            <w:div w:id="1980960688">
              <w:marLeft w:val="0"/>
              <w:marRight w:val="0"/>
              <w:marTop w:val="0"/>
              <w:marBottom w:val="0"/>
              <w:divBdr>
                <w:top w:val="none" w:sz="0" w:space="0" w:color="auto"/>
                <w:left w:val="none" w:sz="0" w:space="0" w:color="auto"/>
                <w:bottom w:val="none" w:sz="0" w:space="0" w:color="auto"/>
                <w:right w:val="none" w:sz="0" w:space="0" w:color="auto"/>
              </w:divBdr>
            </w:div>
            <w:div w:id="2076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0327">
      <w:bodyDiv w:val="1"/>
      <w:marLeft w:val="0"/>
      <w:marRight w:val="0"/>
      <w:marTop w:val="0"/>
      <w:marBottom w:val="0"/>
      <w:divBdr>
        <w:top w:val="none" w:sz="0" w:space="0" w:color="auto"/>
        <w:left w:val="none" w:sz="0" w:space="0" w:color="auto"/>
        <w:bottom w:val="none" w:sz="0" w:space="0" w:color="auto"/>
        <w:right w:val="none" w:sz="0" w:space="0" w:color="auto"/>
      </w:divBdr>
      <w:divsChild>
        <w:div w:id="1613786620">
          <w:marLeft w:val="0"/>
          <w:marRight w:val="0"/>
          <w:marTop w:val="0"/>
          <w:marBottom w:val="0"/>
          <w:divBdr>
            <w:top w:val="none" w:sz="0" w:space="0" w:color="auto"/>
            <w:left w:val="none" w:sz="0" w:space="0" w:color="auto"/>
            <w:bottom w:val="none" w:sz="0" w:space="0" w:color="auto"/>
            <w:right w:val="none" w:sz="0" w:space="0" w:color="auto"/>
          </w:divBdr>
          <w:divsChild>
            <w:div w:id="267781292">
              <w:marLeft w:val="0"/>
              <w:marRight w:val="0"/>
              <w:marTop w:val="0"/>
              <w:marBottom w:val="0"/>
              <w:divBdr>
                <w:top w:val="none" w:sz="0" w:space="0" w:color="auto"/>
                <w:left w:val="none" w:sz="0" w:space="0" w:color="auto"/>
                <w:bottom w:val="none" w:sz="0" w:space="0" w:color="auto"/>
                <w:right w:val="none" w:sz="0" w:space="0" w:color="auto"/>
              </w:divBdr>
            </w:div>
            <w:div w:id="323122851">
              <w:marLeft w:val="0"/>
              <w:marRight w:val="0"/>
              <w:marTop w:val="0"/>
              <w:marBottom w:val="0"/>
              <w:divBdr>
                <w:top w:val="none" w:sz="0" w:space="0" w:color="auto"/>
                <w:left w:val="none" w:sz="0" w:space="0" w:color="auto"/>
                <w:bottom w:val="none" w:sz="0" w:space="0" w:color="auto"/>
                <w:right w:val="none" w:sz="0" w:space="0" w:color="auto"/>
              </w:divBdr>
            </w:div>
            <w:div w:id="709887125">
              <w:marLeft w:val="0"/>
              <w:marRight w:val="0"/>
              <w:marTop w:val="0"/>
              <w:marBottom w:val="0"/>
              <w:divBdr>
                <w:top w:val="none" w:sz="0" w:space="0" w:color="auto"/>
                <w:left w:val="none" w:sz="0" w:space="0" w:color="auto"/>
                <w:bottom w:val="none" w:sz="0" w:space="0" w:color="auto"/>
                <w:right w:val="none" w:sz="0" w:space="0" w:color="auto"/>
              </w:divBdr>
            </w:div>
            <w:div w:id="1180196573">
              <w:marLeft w:val="0"/>
              <w:marRight w:val="0"/>
              <w:marTop w:val="0"/>
              <w:marBottom w:val="0"/>
              <w:divBdr>
                <w:top w:val="none" w:sz="0" w:space="0" w:color="auto"/>
                <w:left w:val="none" w:sz="0" w:space="0" w:color="auto"/>
                <w:bottom w:val="none" w:sz="0" w:space="0" w:color="auto"/>
                <w:right w:val="none" w:sz="0" w:space="0" w:color="auto"/>
              </w:divBdr>
            </w:div>
            <w:div w:id="1193298136">
              <w:marLeft w:val="0"/>
              <w:marRight w:val="0"/>
              <w:marTop w:val="0"/>
              <w:marBottom w:val="0"/>
              <w:divBdr>
                <w:top w:val="none" w:sz="0" w:space="0" w:color="auto"/>
                <w:left w:val="none" w:sz="0" w:space="0" w:color="auto"/>
                <w:bottom w:val="none" w:sz="0" w:space="0" w:color="auto"/>
                <w:right w:val="none" w:sz="0" w:space="0" w:color="auto"/>
              </w:divBdr>
            </w:div>
            <w:div w:id="1670060170">
              <w:marLeft w:val="0"/>
              <w:marRight w:val="0"/>
              <w:marTop w:val="0"/>
              <w:marBottom w:val="0"/>
              <w:divBdr>
                <w:top w:val="none" w:sz="0" w:space="0" w:color="auto"/>
                <w:left w:val="none" w:sz="0" w:space="0" w:color="auto"/>
                <w:bottom w:val="none" w:sz="0" w:space="0" w:color="auto"/>
                <w:right w:val="none" w:sz="0" w:space="0" w:color="auto"/>
              </w:divBdr>
            </w:div>
            <w:div w:id="1715957184">
              <w:marLeft w:val="0"/>
              <w:marRight w:val="0"/>
              <w:marTop w:val="0"/>
              <w:marBottom w:val="0"/>
              <w:divBdr>
                <w:top w:val="none" w:sz="0" w:space="0" w:color="auto"/>
                <w:left w:val="none" w:sz="0" w:space="0" w:color="auto"/>
                <w:bottom w:val="none" w:sz="0" w:space="0" w:color="auto"/>
                <w:right w:val="none" w:sz="0" w:space="0" w:color="auto"/>
              </w:divBdr>
            </w:div>
            <w:div w:id="18506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1623">
      <w:bodyDiv w:val="1"/>
      <w:marLeft w:val="0"/>
      <w:marRight w:val="0"/>
      <w:marTop w:val="0"/>
      <w:marBottom w:val="0"/>
      <w:divBdr>
        <w:top w:val="none" w:sz="0" w:space="0" w:color="auto"/>
        <w:left w:val="none" w:sz="0" w:space="0" w:color="auto"/>
        <w:bottom w:val="none" w:sz="0" w:space="0" w:color="auto"/>
        <w:right w:val="none" w:sz="0" w:space="0" w:color="auto"/>
      </w:divBdr>
      <w:divsChild>
        <w:div w:id="274951189">
          <w:marLeft w:val="0"/>
          <w:marRight w:val="0"/>
          <w:marTop w:val="0"/>
          <w:marBottom w:val="0"/>
          <w:divBdr>
            <w:top w:val="none" w:sz="0" w:space="0" w:color="auto"/>
            <w:left w:val="none" w:sz="0" w:space="0" w:color="auto"/>
            <w:bottom w:val="none" w:sz="0" w:space="0" w:color="auto"/>
            <w:right w:val="none" w:sz="0" w:space="0" w:color="auto"/>
          </w:divBdr>
          <w:divsChild>
            <w:div w:id="255015229">
              <w:marLeft w:val="0"/>
              <w:marRight w:val="0"/>
              <w:marTop w:val="0"/>
              <w:marBottom w:val="0"/>
              <w:divBdr>
                <w:top w:val="none" w:sz="0" w:space="0" w:color="auto"/>
                <w:left w:val="none" w:sz="0" w:space="0" w:color="auto"/>
                <w:bottom w:val="none" w:sz="0" w:space="0" w:color="auto"/>
                <w:right w:val="none" w:sz="0" w:space="0" w:color="auto"/>
              </w:divBdr>
            </w:div>
            <w:div w:id="895045529">
              <w:marLeft w:val="0"/>
              <w:marRight w:val="0"/>
              <w:marTop w:val="0"/>
              <w:marBottom w:val="0"/>
              <w:divBdr>
                <w:top w:val="none" w:sz="0" w:space="0" w:color="auto"/>
                <w:left w:val="none" w:sz="0" w:space="0" w:color="auto"/>
                <w:bottom w:val="none" w:sz="0" w:space="0" w:color="auto"/>
                <w:right w:val="none" w:sz="0" w:space="0" w:color="auto"/>
              </w:divBdr>
            </w:div>
            <w:div w:id="1203790932">
              <w:marLeft w:val="0"/>
              <w:marRight w:val="0"/>
              <w:marTop w:val="0"/>
              <w:marBottom w:val="0"/>
              <w:divBdr>
                <w:top w:val="none" w:sz="0" w:space="0" w:color="auto"/>
                <w:left w:val="none" w:sz="0" w:space="0" w:color="auto"/>
                <w:bottom w:val="none" w:sz="0" w:space="0" w:color="auto"/>
                <w:right w:val="none" w:sz="0" w:space="0" w:color="auto"/>
              </w:divBdr>
            </w:div>
            <w:div w:id="16515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2473">
      <w:bodyDiv w:val="1"/>
      <w:marLeft w:val="0"/>
      <w:marRight w:val="0"/>
      <w:marTop w:val="0"/>
      <w:marBottom w:val="0"/>
      <w:divBdr>
        <w:top w:val="none" w:sz="0" w:space="0" w:color="auto"/>
        <w:left w:val="none" w:sz="0" w:space="0" w:color="auto"/>
        <w:bottom w:val="none" w:sz="0" w:space="0" w:color="auto"/>
        <w:right w:val="none" w:sz="0" w:space="0" w:color="auto"/>
      </w:divBdr>
      <w:divsChild>
        <w:div w:id="462768377">
          <w:marLeft w:val="0"/>
          <w:marRight w:val="0"/>
          <w:marTop w:val="0"/>
          <w:marBottom w:val="0"/>
          <w:divBdr>
            <w:top w:val="none" w:sz="0" w:space="0" w:color="auto"/>
            <w:left w:val="none" w:sz="0" w:space="0" w:color="auto"/>
            <w:bottom w:val="none" w:sz="0" w:space="0" w:color="auto"/>
            <w:right w:val="none" w:sz="0" w:space="0" w:color="auto"/>
          </w:divBdr>
          <w:divsChild>
            <w:div w:id="551506648">
              <w:marLeft w:val="0"/>
              <w:marRight w:val="0"/>
              <w:marTop w:val="0"/>
              <w:marBottom w:val="0"/>
              <w:divBdr>
                <w:top w:val="none" w:sz="0" w:space="0" w:color="auto"/>
                <w:left w:val="none" w:sz="0" w:space="0" w:color="auto"/>
                <w:bottom w:val="none" w:sz="0" w:space="0" w:color="auto"/>
                <w:right w:val="none" w:sz="0" w:space="0" w:color="auto"/>
              </w:divBdr>
            </w:div>
            <w:div w:id="886532850">
              <w:marLeft w:val="0"/>
              <w:marRight w:val="0"/>
              <w:marTop w:val="0"/>
              <w:marBottom w:val="0"/>
              <w:divBdr>
                <w:top w:val="none" w:sz="0" w:space="0" w:color="auto"/>
                <w:left w:val="none" w:sz="0" w:space="0" w:color="auto"/>
                <w:bottom w:val="none" w:sz="0" w:space="0" w:color="auto"/>
                <w:right w:val="none" w:sz="0" w:space="0" w:color="auto"/>
              </w:divBdr>
            </w:div>
            <w:div w:id="1131049185">
              <w:marLeft w:val="0"/>
              <w:marRight w:val="0"/>
              <w:marTop w:val="0"/>
              <w:marBottom w:val="0"/>
              <w:divBdr>
                <w:top w:val="none" w:sz="0" w:space="0" w:color="auto"/>
                <w:left w:val="none" w:sz="0" w:space="0" w:color="auto"/>
                <w:bottom w:val="none" w:sz="0" w:space="0" w:color="auto"/>
                <w:right w:val="none" w:sz="0" w:space="0" w:color="auto"/>
              </w:divBdr>
            </w:div>
            <w:div w:id="1267273611">
              <w:marLeft w:val="0"/>
              <w:marRight w:val="0"/>
              <w:marTop w:val="0"/>
              <w:marBottom w:val="0"/>
              <w:divBdr>
                <w:top w:val="none" w:sz="0" w:space="0" w:color="auto"/>
                <w:left w:val="none" w:sz="0" w:space="0" w:color="auto"/>
                <w:bottom w:val="none" w:sz="0" w:space="0" w:color="auto"/>
                <w:right w:val="none" w:sz="0" w:space="0" w:color="auto"/>
              </w:divBdr>
            </w:div>
            <w:div w:id="1352099201">
              <w:marLeft w:val="0"/>
              <w:marRight w:val="0"/>
              <w:marTop w:val="0"/>
              <w:marBottom w:val="0"/>
              <w:divBdr>
                <w:top w:val="none" w:sz="0" w:space="0" w:color="auto"/>
                <w:left w:val="none" w:sz="0" w:space="0" w:color="auto"/>
                <w:bottom w:val="none" w:sz="0" w:space="0" w:color="auto"/>
                <w:right w:val="none" w:sz="0" w:space="0" w:color="auto"/>
              </w:divBdr>
            </w:div>
            <w:div w:id="1622806392">
              <w:marLeft w:val="0"/>
              <w:marRight w:val="0"/>
              <w:marTop w:val="0"/>
              <w:marBottom w:val="0"/>
              <w:divBdr>
                <w:top w:val="none" w:sz="0" w:space="0" w:color="auto"/>
                <w:left w:val="none" w:sz="0" w:space="0" w:color="auto"/>
                <w:bottom w:val="none" w:sz="0" w:space="0" w:color="auto"/>
                <w:right w:val="none" w:sz="0" w:space="0" w:color="auto"/>
              </w:divBdr>
            </w:div>
            <w:div w:id="17599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5820">
      <w:bodyDiv w:val="1"/>
      <w:marLeft w:val="0"/>
      <w:marRight w:val="0"/>
      <w:marTop w:val="0"/>
      <w:marBottom w:val="0"/>
      <w:divBdr>
        <w:top w:val="none" w:sz="0" w:space="0" w:color="auto"/>
        <w:left w:val="none" w:sz="0" w:space="0" w:color="auto"/>
        <w:bottom w:val="none" w:sz="0" w:space="0" w:color="auto"/>
        <w:right w:val="none" w:sz="0" w:space="0" w:color="auto"/>
      </w:divBdr>
    </w:div>
    <w:div w:id="434325139">
      <w:bodyDiv w:val="1"/>
      <w:marLeft w:val="0"/>
      <w:marRight w:val="0"/>
      <w:marTop w:val="0"/>
      <w:marBottom w:val="0"/>
      <w:divBdr>
        <w:top w:val="none" w:sz="0" w:space="0" w:color="auto"/>
        <w:left w:val="none" w:sz="0" w:space="0" w:color="auto"/>
        <w:bottom w:val="none" w:sz="0" w:space="0" w:color="auto"/>
        <w:right w:val="none" w:sz="0" w:space="0" w:color="auto"/>
      </w:divBdr>
      <w:divsChild>
        <w:div w:id="198393875">
          <w:marLeft w:val="0"/>
          <w:marRight w:val="0"/>
          <w:marTop w:val="0"/>
          <w:marBottom w:val="0"/>
          <w:divBdr>
            <w:top w:val="none" w:sz="0" w:space="0" w:color="auto"/>
            <w:left w:val="none" w:sz="0" w:space="0" w:color="auto"/>
            <w:bottom w:val="none" w:sz="0" w:space="0" w:color="auto"/>
            <w:right w:val="none" w:sz="0" w:space="0" w:color="auto"/>
          </w:divBdr>
        </w:div>
        <w:div w:id="981544111">
          <w:marLeft w:val="0"/>
          <w:marRight w:val="0"/>
          <w:marTop w:val="0"/>
          <w:marBottom w:val="0"/>
          <w:divBdr>
            <w:top w:val="none" w:sz="0" w:space="0" w:color="auto"/>
            <w:left w:val="none" w:sz="0" w:space="0" w:color="auto"/>
            <w:bottom w:val="none" w:sz="0" w:space="0" w:color="auto"/>
            <w:right w:val="none" w:sz="0" w:space="0" w:color="auto"/>
          </w:divBdr>
        </w:div>
        <w:div w:id="1075589381">
          <w:marLeft w:val="0"/>
          <w:marRight w:val="0"/>
          <w:marTop w:val="0"/>
          <w:marBottom w:val="0"/>
          <w:divBdr>
            <w:top w:val="none" w:sz="0" w:space="0" w:color="auto"/>
            <w:left w:val="none" w:sz="0" w:space="0" w:color="auto"/>
            <w:bottom w:val="none" w:sz="0" w:space="0" w:color="auto"/>
            <w:right w:val="none" w:sz="0" w:space="0" w:color="auto"/>
          </w:divBdr>
        </w:div>
      </w:divsChild>
    </w:div>
    <w:div w:id="440994260">
      <w:bodyDiv w:val="1"/>
      <w:marLeft w:val="0"/>
      <w:marRight w:val="0"/>
      <w:marTop w:val="0"/>
      <w:marBottom w:val="0"/>
      <w:divBdr>
        <w:top w:val="none" w:sz="0" w:space="0" w:color="auto"/>
        <w:left w:val="none" w:sz="0" w:space="0" w:color="auto"/>
        <w:bottom w:val="none" w:sz="0" w:space="0" w:color="auto"/>
        <w:right w:val="none" w:sz="0" w:space="0" w:color="auto"/>
      </w:divBdr>
    </w:div>
    <w:div w:id="468011709">
      <w:bodyDiv w:val="1"/>
      <w:marLeft w:val="0"/>
      <w:marRight w:val="0"/>
      <w:marTop w:val="0"/>
      <w:marBottom w:val="0"/>
      <w:divBdr>
        <w:top w:val="none" w:sz="0" w:space="0" w:color="auto"/>
        <w:left w:val="none" w:sz="0" w:space="0" w:color="auto"/>
        <w:bottom w:val="none" w:sz="0" w:space="0" w:color="auto"/>
        <w:right w:val="none" w:sz="0" w:space="0" w:color="auto"/>
      </w:divBdr>
    </w:div>
    <w:div w:id="515772094">
      <w:bodyDiv w:val="1"/>
      <w:marLeft w:val="0"/>
      <w:marRight w:val="0"/>
      <w:marTop w:val="0"/>
      <w:marBottom w:val="0"/>
      <w:divBdr>
        <w:top w:val="none" w:sz="0" w:space="0" w:color="auto"/>
        <w:left w:val="none" w:sz="0" w:space="0" w:color="auto"/>
        <w:bottom w:val="none" w:sz="0" w:space="0" w:color="auto"/>
        <w:right w:val="none" w:sz="0" w:space="0" w:color="auto"/>
      </w:divBdr>
      <w:divsChild>
        <w:div w:id="1632515937">
          <w:marLeft w:val="0"/>
          <w:marRight w:val="0"/>
          <w:marTop w:val="0"/>
          <w:marBottom w:val="0"/>
          <w:divBdr>
            <w:top w:val="none" w:sz="0" w:space="0" w:color="auto"/>
            <w:left w:val="none" w:sz="0" w:space="0" w:color="auto"/>
            <w:bottom w:val="none" w:sz="0" w:space="0" w:color="auto"/>
            <w:right w:val="none" w:sz="0" w:space="0" w:color="auto"/>
          </w:divBdr>
          <w:divsChild>
            <w:div w:id="13703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05968">
      <w:bodyDiv w:val="1"/>
      <w:marLeft w:val="0"/>
      <w:marRight w:val="0"/>
      <w:marTop w:val="0"/>
      <w:marBottom w:val="0"/>
      <w:divBdr>
        <w:top w:val="none" w:sz="0" w:space="0" w:color="auto"/>
        <w:left w:val="none" w:sz="0" w:space="0" w:color="auto"/>
        <w:bottom w:val="none" w:sz="0" w:space="0" w:color="auto"/>
        <w:right w:val="none" w:sz="0" w:space="0" w:color="auto"/>
      </w:divBdr>
      <w:divsChild>
        <w:div w:id="1975476592">
          <w:marLeft w:val="0"/>
          <w:marRight w:val="0"/>
          <w:marTop w:val="0"/>
          <w:marBottom w:val="0"/>
          <w:divBdr>
            <w:top w:val="none" w:sz="0" w:space="0" w:color="auto"/>
            <w:left w:val="none" w:sz="0" w:space="0" w:color="auto"/>
            <w:bottom w:val="none" w:sz="0" w:space="0" w:color="auto"/>
            <w:right w:val="none" w:sz="0" w:space="0" w:color="auto"/>
          </w:divBdr>
          <w:divsChild>
            <w:div w:id="90205439">
              <w:marLeft w:val="0"/>
              <w:marRight w:val="0"/>
              <w:marTop w:val="0"/>
              <w:marBottom w:val="0"/>
              <w:divBdr>
                <w:top w:val="none" w:sz="0" w:space="0" w:color="auto"/>
                <w:left w:val="none" w:sz="0" w:space="0" w:color="auto"/>
                <w:bottom w:val="none" w:sz="0" w:space="0" w:color="auto"/>
                <w:right w:val="none" w:sz="0" w:space="0" w:color="auto"/>
              </w:divBdr>
            </w:div>
            <w:div w:id="160512015">
              <w:marLeft w:val="0"/>
              <w:marRight w:val="0"/>
              <w:marTop w:val="0"/>
              <w:marBottom w:val="0"/>
              <w:divBdr>
                <w:top w:val="none" w:sz="0" w:space="0" w:color="auto"/>
                <w:left w:val="none" w:sz="0" w:space="0" w:color="auto"/>
                <w:bottom w:val="none" w:sz="0" w:space="0" w:color="auto"/>
                <w:right w:val="none" w:sz="0" w:space="0" w:color="auto"/>
              </w:divBdr>
            </w:div>
            <w:div w:id="512767889">
              <w:marLeft w:val="0"/>
              <w:marRight w:val="0"/>
              <w:marTop w:val="0"/>
              <w:marBottom w:val="0"/>
              <w:divBdr>
                <w:top w:val="none" w:sz="0" w:space="0" w:color="auto"/>
                <w:left w:val="none" w:sz="0" w:space="0" w:color="auto"/>
                <w:bottom w:val="none" w:sz="0" w:space="0" w:color="auto"/>
                <w:right w:val="none" w:sz="0" w:space="0" w:color="auto"/>
              </w:divBdr>
            </w:div>
            <w:div w:id="517543174">
              <w:marLeft w:val="0"/>
              <w:marRight w:val="0"/>
              <w:marTop w:val="0"/>
              <w:marBottom w:val="0"/>
              <w:divBdr>
                <w:top w:val="none" w:sz="0" w:space="0" w:color="auto"/>
                <w:left w:val="none" w:sz="0" w:space="0" w:color="auto"/>
                <w:bottom w:val="none" w:sz="0" w:space="0" w:color="auto"/>
                <w:right w:val="none" w:sz="0" w:space="0" w:color="auto"/>
              </w:divBdr>
            </w:div>
            <w:div w:id="752361581">
              <w:marLeft w:val="0"/>
              <w:marRight w:val="0"/>
              <w:marTop w:val="0"/>
              <w:marBottom w:val="0"/>
              <w:divBdr>
                <w:top w:val="none" w:sz="0" w:space="0" w:color="auto"/>
                <w:left w:val="none" w:sz="0" w:space="0" w:color="auto"/>
                <w:bottom w:val="none" w:sz="0" w:space="0" w:color="auto"/>
                <w:right w:val="none" w:sz="0" w:space="0" w:color="auto"/>
              </w:divBdr>
            </w:div>
            <w:div w:id="861090111">
              <w:marLeft w:val="0"/>
              <w:marRight w:val="0"/>
              <w:marTop w:val="0"/>
              <w:marBottom w:val="0"/>
              <w:divBdr>
                <w:top w:val="none" w:sz="0" w:space="0" w:color="auto"/>
                <w:left w:val="none" w:sz="0" w:space="0" w:color="auto"/>
                <w:bottom w:val="none" w:sz="0" w:space="0" w:color="auto"/>
                <w:right w:val="none" w:sz="0" w:space="0" w:color="auto"/>
              </w:divBdr>
            </w:div>
            <w:div w:id="1286615524">
              <w:marLeft w:val="0"/>
              <w:marRight w:val="0"/>
              <w:marTop w:val="0"/>
              <w:marBottom w:val="0"/>
              <w:divBdr>
                <w:top w:val="none" w:sz="0" w:space="0" w:color="auto"/>
                <w:left w:val="none" w:sz="0" w:space="0" w:color="auto"/>
                <w:bottom w:val="none" w:sz="0" w:space="0" w:color="auto"/>
                <w:right w:val="none" w:sz="0" w:space="0" w:color="auto"/>
              </w:divBdr>
            </w:div>
            <w:div w:id="1413114764">
              <w:marLeft w:val="0"/>
              <w:marRight w:val="0"/>
              <w:marTop w:val="0"/>
              <w:marBottom w:val="0"/>
              <w:divBdr>
                <w:top w:val="none" w:sz="0" w:space="0" w:color="auto"/>
                <w:left w:val="none" w:sz="0" w:space="0" w:color="auto"/>
                <w:bottom w:val="none" w:sz="0" w:space="0" w:color="auto"/>
                <w:right w:val="none" w:sz="0" w:space="0" w:color="auto"/>
              </w:divBdr>
            </w:div>
            <w:div w:id="1450392764">
              <w:marLeft w:val="0"/>
              <w:marRight w:val="0"/>
              <w:marTop w:val="0"/>
              <w:marBottom w:val="0"/>
              <w:divBdr>
                <w:top w:val="none" w:sz="0" w:space="0" w:color="auto"/>
                <w:left w:val="none" w:sz="0" w:space="0" w:color="auto"/>
                <w:bottom w:val="none" w:sz="0" w:space="0" w:color="auto"/>
                <w:right w:val="none" w:sz="0" w:space="0" w:color="auto"/>
              </w:divBdr>
            </w:div>
            <w:div w:id="18895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3138">
      <w:bodyDiv w:val="1"/>
      <w:marLeft w:val="0"/>
      <w:marRight w:val="0"/>
      <w:marTop w:val="0"/>
      <w:marBottom w:val="0"/>
      <w:divBdr>
        <w:top w:val="none" w:sz="0" w:space="0" w:color="auto"/>
        <w:left w:val="none" w:sz="0" w:space="0" w:color="auto"/>
        <w:bottom w:val="none" w:sz="0" w:space="0" w:color="auto"/>
        <w:right w:val="none" w:sz="0" w:space="0" w:color="auto"/>
      </w:divBdr>
    </w:div>
    <w:div w:id="544025839">
      <w:bodyDiv w:val="1"/>
      <w:marLeft w:val="0"/>
      <w:marRight w:val="0"/>
      <w:marTop w:val="0"/>
      <w:marBottom w:val="0"/>
      <w:divBdr>
        <w:top w:val="none" w:sz="0" w:space="0" w:color="auto"/>
        <w:left w:val="none" w:sz="0" w:space="0" w:color="auto"/>
        <w:bottom w:val="none" w:sz="0" w:space="0" w:color="auto"/>
        <w:right w:val="none" w:sz="0" w:space="0" w:color="auto"/>
      </w:divBdr>
      <w:divsChild>
        <w:div w:id="2120442491">
          <w:marLeft w:val="0"/>
          <w:marRight w:val="0"/>
          <w:marTop w:val="0"/>
          <w:marBottom w:val="0"/>
          <w:divBdr>
            <w:top w:val="none" w:sz="0" w:space="0" w:color="auto"/>
            <w:left w:val="none" w:sz="0" w:space="0" w:color="auto"/>
            <w:bottom w:val="none" w:sz="0" w:space="0" w:color="auto"/>
            <w:right w:val="none" w:sz="0" w:space="0" w:color="auto"/>
          </w:divBdr>
          <w:divsChild>
            <w:div w:id="561840849">
              <w:marLeft w:val="0"/>
              <w:marRight w:val="0"/>
              <w:marTop w:val="0"/>
              <w:marBottom w:val="0"/>
              <w:divBdr>
                <w:top w:val="none" w:sz="0" w:space="0" w:color="auto"/>
                <w:left w:val="none" w:sz="0" w:space="0" w:color="auto"/>
                <w:bottom w:val="none" w:sz="0" w:space="0" w:color="auto"/>
                <w:right w:val="none" w:sz="0" w:space="0" w:color="auto"/>
              </w:divBdr>
            </w:div>
            <w:div w:id="908003920">
              <w:marLeft w:val="0"/>
              <w:marRight w:val="0"/>
              <w:marTop w:val="0"/>
              <w:marBottom w:val="0"/>
              <w:divBdr>
                <w:top w:val="none" w:sz="0" w:space="0" w:color="auto"/>
                <w:left w:val="none" w:sz="0" w:space="0" w:color="auto"/>
                <w:bottom w:val="none" w:sz="0" w:space="0" w:color="auto"/>
                <w:right w:val="none" w:sz="0" w:space="0" w:color="auto"/>
              </w:divBdr>
            </w:div>
            <w:div w:id="1090809254">
              <w:marLeft w:val="0"/>
              <w:marRight w:val="0"/>
              <w:marTop w:val="0"/>
              <w:marBottom w:val="0"/>
              <w:divBdr>
                <w:top w:val="none" w:sz="0" w:space="0" w:color="auto"/>
                <w:left w:val="none" w:sz="0" w:space="0" w:color="auto"/>
                <w:bottom w:val="none" w:sz="0" w:space="0" w:color="auto"/>
                <w:right w:val="none" w:sz="0" w:space="0" w:color="auto"/>
              </w:divBdr>
            </w:div>
            <w:div w:id="1355570097">
              <w:marLeft w:val="0"/>
              <w:marRight w:val="0"/>
              <w:marTop w:val="0"/>
              <w:marBottom w:val="0"/>
              <w:divBdr>
                <w:top w:val="none" w:sz="0" w:space="0" w:color="auto"/>
                <w:left w:val="none" w:sz="0" w:space="0" w:color="auto"/>
                <w:bottom w:val="none" w:sz="0" w:space="0" w:color="auto"/>
                <w:right w:val="none" w:sz="0" w:space="0" w:color="auto"/>
              </w:divBdr>
            </w:div>
            <w:div w:id="1397774875">
              <w:marLeft w:val="0"/>
              <w:marRight w:val="0"/>
              <w:marTop w:val="0"/>
              <w:marBottom w:val="0"/>
              <w:divBdr>
                <w:top w:val="none" w:sz="0" w:space="0" w:color="auto"/>
                <w:left w:val="none" w:sz="0" w:space="0" w:color="auto"/>
                <w:bottom w:val="none" w:sz="0" w:space="0" w:color="auto"/>
                <w:right w:val="none" w:sz="0" w:space="0" w:color="auto"/>
              </w:divBdr>
            </w:div>
            <w:div w:id="1554005670">
              <w:marLeft w:val="0"/>
              <w:marRight w:val="0"/>
              <w:marTop w:val="0"/>
              <w:marBottom w:val="0"/>
              <w:divBdr>
                <w:top w:val="none" w:sz="0" w:space="0" w:color="auto"/>
                <w:left w:val="none" w:sz="0" w:space="0" w:color="auto"/>
                <w:bottom w:val="none" w:sz="0" w:space="0" w:color="auto"/>
                <w:right w:val="none" w:sz="0" w:space="0" w:color="auto"/>
              </w:divBdr>
            </w:div>
            <w:div w:id="1572346100">
              <w:marLeft w:val="0"/>
              <w:marRight w:val="0"/>
              <w:marTop w:val="0"/>
              <w:marBottom w:val="0"/>
              <w:divBdr>
                <w:top w:val="none" w:sz="0" w:space="0" w:color="auto"/>
                <w:left w:val="none" w:sz="0" w:space="0" w:color="auto"/>
                <w:bottom w:val="none" w:sz="0" w:space="0" w:color="auto"/>
                <w:right w:val="none" w:sz="0" w:space="0" w:color="auto"/>
              </w:divBdr>
            </w:div>
            <w:div w:id="1722172556">
              <w:marLeft w:val="0"/>
              <w:marRight w:val="0"/>
              <w:marTop w:val="0"/>
              <w:marBottom w:val="0"/>
              <w:divBdr>
                <w:top w:val="none" w:sz="0" w:space="0" w:color="auto"/>
                <w:left w:val="none" w:sz="0" w:space="0" w:color="auto"/>
                <w:bottom w:val="none" w:sz="0" w:space="0" w:color="auto"/>
                <w:right w:val="none" w:sz="0" w:space="0" w:color="auto"/>
              </w:divBdr>
            </w:div>
            <w:div w:id="17533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4826">
      <w:bodyDiv w:val="1"/>
      <w:marLeft w:val="0"/>
      <w:marRight w:val="0"/>
      <w:marTop w:val="0"/>
      <w:marBottom w:val="0"/>
      <w:divBdr>
        <w:top w:val="none" w:sz="0" w:space="0" w:color="auto"/>
        <w:left w:val="none" w:sz="0" w:space="0" w:color="auto"/>
        <w:bottom w:val="none" w:sz="0" w:space="0" w:color="auto"/>
        <w:right w:val="none" w:sz="0" w:space="0" w:color="auto"/>
      </w:divBdr>
    </w:div>
    <w:div w:id="578906204">
      <w:bodyDiv w:val="1"/>
      <w:marLeft w:val="0"/>
      <w:marRight w:val="0"/>
      <w:marTop w:val="0"/>
      <w:marBottom w:val="0"/>
      <w:divBdr>
        <w:top w:val="none" w:sz="0" w:space="0" w:color="auto"/>
        <w:left w:val="none" w:sz="0" w:space="0" w:color="auto"/>
        <w:bottom w:val="none" w:sz="0" w:space="0" w:color="auto"/>
        <w:right w:val="none" w:sz="0" w:space="0" w:color="auto"/>
      </w:divBdr>
      <w:divsChild>
        <w:div w:id="392966091">
          <w:marLeft w:val="0"/>
          <w:marRight w:val="0"/>
          <w:marTop w:val="0"/>
          <w:marBottom w:val="0"/>
          <w:divBdr>
            <w:top w:val="none" w:sz="0" w:space="0" w:color="auto"/>
            <w:left w:val="none" w:sz="0" w:space="0" w:color="auto"/>
            <w:bottom w:val="none" w:sz="0" w:space="0" w:color="auto"/>
            <w:right w:val="none" w:sz="0" w:space="0" w:color="auto"/>
          </w:divBdr>
          <w:divsChild>
            <w:div w:id="964966536">
              <w:marLeft w:val="0"/>
              <w:marRight w:val="0"/>
              <w:marTop w:val="0"/>
              <w:marBottom w:val="0"/>
              <w:divBdr>
                <w:top w:val="none" w:sz="0" w:space="0" w:color="auto"/>
                <w:left w:val="none" w:sz="0" w:space="0" w:color="auto"/>
                <w:bottom w:val="none" w:sz="0" w:space="0" w:color="auto"/>
                <w:right w:val="none" w:sz="0" w:space="0" w:color="auto"/>
              </w:divBdr>
            </w:div>
            <w:div w:id="1008605108">
              <w:marLeft w:val="0"/>
              <w:marRight w:val="0"/>
              <w:marTop w:val="0"/>
              <w:marBottom w:val="0"/>
              <w:divBdr>
                <w:top w:val="none" w:sz="0" w:space="0" w:color="auto"/>
                <w:left w:val="none" w:sz="0" w:space="0" w:color="auto"/>
                <w:bottom w:val="none" w:sz="0" w:space="0" w:color="auto"/>
                <w:right w:val="none" w:sz="0" w:space="0" w:color="auto"/>
              </w:divBdr>
            </w:div>
            <w:div w:id="1149859122">
              <w:marLeft w:val="0"/>
              <w:marRight w:val="0"/>
              <w:marTop w:val="0"/>
              <w:marBottom w:val="0"/>
              <w:divBdr>
                <w:top w:val="none" w:sz="0" w:space="0" w:color="auto"/>
                <w:left w:val="none" w:sz="0" w:space="0" w:color="auto"/>
                <w:bottom w:val="none" w:sz="0" w:space="0" w:color="auto"/>
                <w:right w:val="none" w:sz="0" w:space="0" w:color="auto"/>
              </w:divBdr>
            </w:div>
            <w:div w:id="1506701518">
              <w:marLeft w:val="0"/>
              <w:marRight w:val="0"/>
              <w:marTop w:val="0"/>
              <w:marBottom w:val="0"/>
              <w:divBdr>
                <w:top w:val="none" w:sz="0" w:space="0" w:color="auto"/>
                <w:left w:val="none" w:sz="0" w:space="0" w:color="auto"/>
                <w:bottom w:val="none" w:sz="0" w:space="0" w:color="auto"/>
                <w:right w:val="none" w:sz="0" w:space="0" w:color="auto"/>
              </w:divBdr>
            </w:div>
            <w:div w:id="15499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09124">
      <w:bodyDiv w:val="1"/>
      <w:marLeft w:val="0"/>
      <w:marRight w:val="0"/>
      <w:marTop w:val="0"/>
      <w:marBottom w:val="0"/>
      <w:divBdr>
        <w:top w:val="none" w:sz="0" w:space="0" w:color="auto"/>
        <w:left w:val="none" w:sz="0" w:space="0" w:color="auto"/>
        <w:bottom w:val="none" w:sz="0" w:space="0" w:color="auto"/>
        <w:right w:val="none" w:sz="0" w:space="0" w:color="auto"/>
      </w:divBdr>
    </w:div>
    <w:div w:id="726685462">
      <w:bodyDiv w:val="1"/>
      <w:marLeft w:val="0"/>
      <w:marRight w:val="0"/>
      <w:marTop w:val="0"/>
      <w:marBottom w:val="0"/>
      <w:divBdr>
        <w:top w:val="none" w:sz="0" w:space="0" w:color="auto"/>
        <w:left w:val="none" w:sz="0" w:space="0" w:color="auto"/>
        <w:bottom w:val="none" w:sz="0" w:space="0" w:color="auto"/>
        <w:right w:val="none" w:sz="0" w:space="0" w:color="auto"/>
      </w:divBdr>
    </w:div>
    <w:div w:id="739867521">
      <w:bodyDiv w:val="1"/>
      <w:marLeft w:val="0"/>
      <w:marRight w:val="0"/>
      <w:marTop w:val="0"/>
      <w:marBottom w:val="0"/>
      <w:divBdr>
        <w:top w:val="none" w:sz="0" w:space="0" w:color="auto"/>
        <w:left w:val="none" w:sz="0" w:space="0" w:color="auto"/>
        <w:bottom w:val="none" w:sz="0" w:space="0" w:color="auto"/>
        <w:right w:val="none" w:sz="0" w:space="0" w:color="auto"/>
      </w:divBdr>
      <w:divsChild>
        <w:div w:id="116266060">
          <w:marLeft w:val="0"/>
          <w:marRight w:val="0"/>
          <w:marTop w:val="0"/>
          <w:marBottom w:val="0"/>
          <w:divBdr>
            <w:top w:val="none" w:sz="0" w:space="0" w:color="auto"/>
            <w:left w:val="none" w:sz="0" w:space="0" w:color="auto"/>
            <w:bottom w:val="none" w:sz="0" w:space="0" w:color="auto"/>
            <w:right w:val="none" w:sz="0" w:space="0" w:color="auto"/>
          </w:divBdr>
          <w:divsChild>
            <w:div w:id="34162078">
              <w:marLeft w:val="0"/>
              <w:marRight w:val="0"/>
              <w:marTop w:val="0"/>
              <w:marBottom w:val="0"/>
              <w:divBdr>
                <w:top w:val="none" w:sz="0" w:space="0" w:color="auto"/>
                <w:left w:val="none" w:sz="0" w:space="0" w:color="auto"/>
                <w:bottom w:val="none" w:sz="0" w:space="0" w:color="auto"/>
                <w:right w:val="none" w:sz="0" w:space="0" w:color="auto"/>
              </w:divBdr>
            </w:div>
            <w:div w:id="158545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5127">
      <w:bodyDiv w:val="1"/>
      <w:marLeft w:val="0"/>
      <w:marRight w:val="0"/>
      <w:marTop w:val="0"/>
      <w:marBottom w:val="0"/>
      <w:divBdr>
        <w:top w:val="none" w:sz="0" w:space="0" w:color="auto"/>
        <w:left w:val="none" w:sz="0" w:space="0" w:color="auto"/>
        <w:bottom w:val="none" w:sz="0" w:space="0" w:color="auto"/>
        <w:right w:val="none" w:sz="0" w:space="0" w:color="auto"/>
      </w:divBdr>
      <w:divsChild>
        <w:div w:id="1821775014">
          <w:marLeft w:val="0"/>
          <w:marRight w:val="0"/>
          <w:marTop w:val="0"/>
          <w:marBottom w:val="0"/>
          <w:divBdr>
            <w:top w:val="none" w:sz="0" w:space="0" w:color="auto"/>
            <w:left w:val="none" w:sz="0" w:space="0" w:color="auto"/>
            <w:bottom w:val="none" w:sz="0" w:space="0" w:color="auto"/>
            <w:right w:val="none" w:sz="0" w:space="0" w:color="auto"/>
          </w:divBdr>
          <w:divsChild>
            <w:div w:id="332998417">
              <w:marLeft w:val="0"/>
              <w:marRight w:val="0"/>
              <w:marTop w:val="0"/>
              <w:marBottom w:val="0"/>
              <w:divBdr>
                <w:top w:val="none" w:sz="0" w:space="0" w:color="auto"/>
                <w:left w:val="none" w:sz="0" w:space="0" w:color="auto"/>
                <w:bottom w:val="none" w:sz="0" w:space="0" w:color="auto"/>
                <w:right w:val="none" w:sz="0" w:space="0" w:color="auto"/>
              </w:divBdr>
            </w:div>
            <w:div w:id="12463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0616">
      <w:bodyDiv w:val="1"/>
      <w:marLeft w:val="0"/>
      <w:marRight w:val="0"/>
      <w:marTop w:val="0"/>
      <w:marBottom w:val="0"/>
      <w:divBdr>
        <w:top w:val="none" w:sz="0" w:space="0" w:color="auto"/>
        <w:left w:val="none" w:sz="0" w:space="0" w:color="auto"/>
        <w:bottom w:val="none" w:sz="0" w:space="0" w:color="auto"/>
        <w:right w:val="none" w:sz="0" w:space="0" w:color="auto"/>
      </w:divBdr>
      <w:divsChild>
        <w:div w:id="1899437356">
          <w:marLeft w:val="0"/>
          <w:marRight w:val="0"/>
          <w:marTop w:val="0"/>
          <w:marBottom w:val="0"/>
          <w:divBdr>
            <w:top w:val="none" w:sz="0" w:space="0" w:color="auto"/>
            <w:left w:val="none" w:sz="0" w:space="0" w:color="auto"/>
            <w:bottom w:val="none" w:sz="0" w:space="0" w:color="auto"/>
            <w:right w:val="none" w:sz="0" w:space="0" w:color="auto"/>
          </w:divBdr>
          <w:divsChild>
            <w:div w:id="16010859">
              <w:marLeft w:val="0"/>
              <w:marRight w:val="0"/>
              <w:marTop w:val="0"/>
              <w:marBottom w:val="0"/>
              <w:divBdr>
                <w:top w:val="none" w:sz="0" w:space="0" w:color="auto"/>
                <w:left w:val="none" w:sz="0" w:space="0" w:color="auto"/>
                <w:bottom w:val="none" w:sz="0" w:space="0" w:color="auto"/>
                <w:right w:val="none" w:sz="0" w:space="0" w:color="auto"/>
              </w:divBdr>
            </w:div>
            <w:div w:id="110781991">
              <w:marLeft w:val="0"/>
              <w:marRight w:val="0"/>
              <w:marTop w:val="0"/>
              <w:marBottom w:val="0"/>
              <w:divBdr>
                <w:top w:val="none" w:sz="0" w:space="0" w:color="auto"/>
                <w:left w:val="none" w:sz="0" w:space="0" w:color="auto"/>
                <w:bottom w:val="none" w:sz="0" w:space="0" w:color="auto"/>
                <w:right w:val="none" w:sz="0" w:space="0" w:color="auto"/>
              </w:divBdr>
            </w:div>
            <w:div w:id="275405129">
              <w:marLeft w:val="0"/>
              <w:marRight w:val="0"/>
              <w:marTop w:val="0"/>
              <w:marBottom w:val="0"/>
              <w:divBdr>
                <w:top w:val="none" w:sz="0" w:space="0" w:color="auto"/>
                <w:left w:val="none" w:sz="0" w:space="0" w:color="auto"/>
                <w:bottom w:val="none" w:sz="0" w:space="0" w:color="auto"/>
                <w:right w:val="none" w:sz="0" w:space="0" w:color="auto"/>
              </w:divBdr>
            </w:div>
            <w:div w:id="286549973">
              <w:marLeft w:val="0"/>
              <w:marRight w:val="0"/>
              <w:marTop w:val="0"/>
              <w:marBottom w:val="0"/>
              <w:divBdr>
                <w:top w:val="none" w:sz="0" w:space="0" w:color="auto"/>
                <w:left w:val="none" w:sz="0" w:space="0" w:color="auto"/>
                <w:bottom w:val="none" w:sz="0" w:space="0" w:color="auto"/>
                <w:right w:val="none" w:sz="0" w:space="0" w:color="auto"/>
              </w:divBdr>
            </w:div>
            <w:div w:id="303852085">
              <w:marLeft w:val="0"/>
              <w:marRight w:val="0"/>
              <w:marTop w:val="0"/>
              <w:marBottom w:val="0"/>
              <w:divBdr>
                <w:top w:val="none" w:sz="0" w:space="0" w:color="auto"/>
                <w:left w:val="none" w:sz="0" w:space="0" w:color="auto"/>
                <w:bottom w:val="none" w:sz="0" w:space="0" w:color="auto"/>
                <w:right w:val="none" w:sz="0" w:space="0" w:color="auto"/>
              </w:divBdr>
            </w:div>
            <w:div w:id="535583393">
              <w:marLeft w:val="0"/>
              <w:marRight w:val="0"/>
              <w:marTop w:val="0"/>
              <w:marBottom w:val="0"/>
              <w:divBdr>
                <w:top w:val="none" w:sz="0" w:space="0" w:color="auto"/>
                <w:left w:val="none" w:sz="0" w:space="0" w:color="auto"/>
                <w:bottom w:val="none" w:sz="0" w:space="0" w:color="auto"/>
                <w:right w:val="none" w:sz="0" w:space="0" w:color="auto"/>
              </w:divBdr>
            </w:div>
            <w:div w:id="1461338457">
              <w:marLeft w:val="0"/>
              <w:marRight w:val="0"/>
              <w:marTop w:val="0"/>
              <w:marBottom w:val="0"/>
              <w:divBdr>
                <w:top w:val="none" w:sz="0" w:space="0" w:color="auto"/>
                <w:left w:val="none" w:sz="0" w:space="0" w:color="auto"/>
                <w:bottom w:val="none" w:sz="0" w:space="0" w:color="auto"/>
                <w:right w:val="none" w:sz="0" w:space="0" w:color="auto"/>
              </w:divBdr>
            </w:div>
            <w:div w:id="18117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4481">
      <w:bodyDiv w:val="1"/>
      <w:marLeft w:val="0"/>
      <w:marRight w:val="0"/>
      <w:marTop w:val="0"/>
      <w:marBottom w:val="0"/>
      <w:divBdr>
        <w:top w:val="none" w:sz="0" w:space="0" w:color="auto"/>
        <w:left w:val="none" w:sz="0" w:space="0" w:color="auto"/>
        <w:bottom w:val="none" w:sz="0" w:space="0" w:color="auto"/>
        <w:right w:val="none" w:sz="0" w:space="0" w:color="auto"/>
      </w:divBdr>
      <w:divsChild>
        <w:div w:id="3243198">
          <w:marLeft w:val="0"/>
          <w:marRight w:val="0"/>
          <w:marTop w:val="0"/>
          <w:marBottom w:val="0"/>
          <w:divBdr>
            <w:top w:val="none" w:sz="0" w:space="0" w:color="auto"/>
            <w:left w:val="none" w:sz="0" w:space="0" w:color="auto"/>
            <w:bottom w:val="none" w:sz="0" w:space="0" w:color="auto"/>
            <w:right w:val="none" w:sz="0" w:space="0" w:color="auto"/>
          </w:divBdr>
          <w:divsChild>
            <w:div w:id="140736298">
              <w:marLeft w:val="0"/>
              <w:marRight w:val="0"/>
              <w:marTop w:val="0"/>
              <w:marBottom w:val="0"/>
              <w:divBdr>
                <w:top w:val="none" w:sz="0" w:space="0" w:color="auto"/>
                <w:left w:val="none" w:sz="0" w:space="0" w:color="auto"/>
                <w:bottom w:val="none" w:sz="0" w:space="0" w:color="auto"/>
                <w:right w:val="none" w:sz="0" w:space="0" w:color="auto"/>
              </w:divBdr>
            </w:div>
            <w:div w:id="252664925">
              <w:marLeft w:val="0"/>
              <w:marRight w:val="0"/>
              <w:marTop w:val="0"/>
              <w:marBottom w:val="0"/>
              <w:divBdr>
                <w:top w:val="none" w:sz="0" w:space="0" w:color="auto"/>
                <w:left w:val="none" w:sz="0" w:space="0" w:color="auto"/>
                <w:bottom w:val="none" w:sz="0" w:space="0" w:color="auto"/>
                <w:right w:val="none" w:sz="0" w:space="0" w:color="auto"/>
              </w:divBdr>
            </w:div>
            <w:div w:id="874853368">
              <w:marLeft w:val="0"/>
              <w:marRight w:val="0"/>
              <w:marTop w:val="0"/>
              <w:marBottom w:val="0"/>
              <w:divBdr>
                <w:top w:val="none" w:sz="0" w:space="0" w:color="auto"/>
                <w:left w:val="none" w:sz="0" w:space="0" w:color="auto"/>
                <w:bottom w:val="none" w:sz="0" w:space="0" w:color="auto"/>
                <w:right w:val="none" w:sz="0" w:space="0" w:color="auto"/>
              </w:divBdr>
            </w:div>
            <w:div w:id="1111898551">
              <w:marLeft w:val="0"/>
              <w:marRight w:val="0"/>
              <w:marTop w:val="0"/>
              <w:marBottom w:val="0"/>
              <w:divBdr>
                <w:top w:val="none" w:sz="0" w:space="0" w:color="auto"/>
                <w:left w:val="none" w:sz="0" w:space="0" w:color="auto"/>
                <w:bottom w:val="none" w:sz="0" w:space="0" w:color="auto"/>
                <w:right w:val="none" w:sz="0" w:space="0" w:color="auto"/>
              </w:divBdr>
            </w:div>
            <w:div w:id="13023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8899">
      <w:bodyDiv w:val="1"/>
      <w:marLeft w:val="0"/>
      <w:marRight w:val="0"/>
      <w:marTop w:val="0"/>
      <w:marBottom w:val="0"/>
      <w:divBdr>
        <w:top w:val="none" w:sz="0" w:space="0" w:color="auto"/>
        <w:left w:val="none" w:sz="0" w:space="0" w:color="auto"/>
        <w:bottom w:val="none" w:sz="0" w:space="0" w:color="auto"/>
        <w:right w:val="none" w:sz="0" w:space="0" w:color="auto"/>
      </w:divBdr>
    </w:div>
    <w:div w:id="859046267">
      <w:bodyDiv w:val="1"/>
      <w:marLeft w:val="0"/>
      <w:marRight w:val="0"/>
      <w:marTop w:val="0"/>
      <w:marBottom w:val="0"/>
      <w:divBdr>
        <w:top w:val="none" w:sz="0" w:space="0" w:color="auto"/>
        <w:left w:val="none" w:sz="0" w:space="0" w:color="auto"/>
        <w:bottom w:val="none" w:sz="0" w:space="0" w:color="auto"/>
        <w:right w:val="none" w:sz="0" w:space="0" w:color="auto"/>
      </w:divBdr>
      <w:divsChild>
        <w:div w:id="1461611609">
          <w:marLeft w:val="0"/>
          <w:marRight w:val="0"/>
          <w:marTop w:val="0"/>
          <w:marBottom w:val="0"/>
          <w:divBdr>
            <w:top w:val="none" w:sz="0" w:space="0" w:color="auto"/>
            <w:left w:val="none" w:sz="0" w:space="0" w:color="auto"/>
            <w:bottom w:val="none" w:sz="0" w:space="0" w:color="auto"/>
            <w:right w:val="none" w:sz="0" w:space="0" w:color="auto"/>
          </w:divBdr>
        </w:div>
      </w:divsChild>
    </w:div>
    <w:div w:id="905267597">
      <w:bodyDiv w:val="1"/>
      <w:marLeft w:val="0"/>
      <w:marRight w:val="0"/>
      <w:marTop w:val="0"/>
      <w:marBottom w:val="0"/>
      <w:divBdr>
        <w:top w:val="none" w:sz="0" w:space="0" w:color="auto"/>
        <w:left w:val="none" w:sz="0" w:space="0" w:color="auto"/>
        <w:bottom w:val="none" w:sz="0" w:space="0" w:color="auto"/>
        <w:right w:val="none" w:sz="0" w:space="0" w:color="auto"/>
      </w:divBdr>
      <w:divsChild>
        <w:div w:id="586890923">
          <w:marLeft w:val="0"/>
          <w:marRight w:val="0"/>
          <w:marTop w:val="0"/>
          <w:marBottom w:val="0"/>
          <w:divBdr>
            <w:top w:val="none" w:sz="0" w:space="0" w:color="auto"/>
            <w:left w:val="none" w:sz="0" w:space="0" w:color="auto"/>
            <w:bottom w:val="none" w:sz="0" w:space="0" w:color="auto"/>
            <w:right w:val="none" w:sz="0" w:space="0" w:color="auto"/>
          </w:divBdr>
          <w:divsChild>
            <w:div w:id="318776961">
              <w:marLeft w:val="0"/>
              <w:marRight w:val="0"/>
              <w:marTop w:val="0"/>
              <w:marBottom w:val="0"/>
              <w:divBdr>
                <w:top w:val="none" w:sz="0" w:space="0" w:color="auto"/>
                <w:left w:val="none" w:sz="0" w:space="0" w:color="auto"/>
                <w:bottom w:val="none" w:sz="0" w:space="0" w:color="auto"/>
                <w:right w:val="none" w:sz="0" w:space="0" w:color="auto"/>
              </w:divBdr>
            </w:div>
            <w:div w:id="640498307">
              <w:marLeft w:val="0"/>
              <w:marRight w:val="0"/>
              <w:marTop w:val="0"/>
              <w:marBottom w:val="0"/>
              <w:divBdr>
                <w:top w:val="none" w:sz="0" w:space="0" w:color="auto"/>
                <w:left w:val="none" w:sz="0" w:space="0" w:color="auto"/>
                <w:bottom w:val="none" w:sz="0" w:space="0" w:color="auto"/>
                <w:right w:val="none" w:sz="0" w:space="0" w:color="auto"/>
              </w:divBdr>
            </w:div>
            <w:div w:id="819004692">
              <w:marLeft w:val="0"/>
              <w:marRight w:val="0"/>
              <w:marTop w:val="0"/>
              <w:marBottom w:val="0"/>
              <w:divBdr>
                <w:top w:val="none" w:sz="0" w:space="0" w:color="auto"/>
                <w:left w:val="none" w:sz="0" w:space="0" w:color="auto"/>
                <w:bottom w:val="none" w:sz="0" w:space="0" w:color="auto"/>
                <w:right w:val="none" w:sz="0" w:space="0" w:color="auto"/>
              </w:divBdr>
            </w:div>
            <w:div w:id="1261839019">
              <w:marLeft w:val="0"/>
              <w:marRight w:val="0"/>
              <w:marTop w:val="0"/>
              <w:marBottom w:val="0"/>
              <w:divBdr>
                <w:top w:val="none" w:sz="0" w:space="0" w:color="auto"/>
                <w:left w:val="none" w:sz="0" w:space="0" w:color="auto"/>
                <w:bottom w:val="none" w:sz="0" w:space="0" w:color="auto"/>
                <w:right w:val="none" w:sz="0" w:space="0" w:color="auto"/>
              </w:divBdr>
            </w:div>
            <w:div w:id="1267424723">
              <w:marLeft w:val="0"/>
              <w:marRight w:val="0"/>
              <w:marTop w:val="0"/>
              <w:marBottom w:val="0"/>
              <w:divBdr>
                <w:top w:val="none" w:sz="0" w:space="0" w:color="auto"/>
                <w:left w:val="none" w:sz="0" w:space="0" w:color="auto"/>
                <w:bottom w:val="none" w:sz="0" w:space="0" w:color="auto"/>
                <w:right w:val="none" w:sz="0" w:space="0" w:color="auto"/>
              </w:divBdr>
            </w:div>
            <w:div w:id="1292446190">
              <w:marLeft w:val="0"/>
              <w:marRight w:val="0"/>
              <w:marTop w:val="0"/>
              <w:marBottom w:val="0"/>
              <w:divBdr>
                <w:top w:val="none" w:sz="0" w:space="0" w:color="auto"/>
                <w:left w:val="none" w:sz="0" w:space="0" w:color="auto"/>
                <w:bottom w:val="none" w:sz="0" w:space="0" w:color="auto"/>
                <w:right w:val="none" w:sz="0" w:space="0" w:color="auto"/>
              </w:divBdr>
            </w:div>
            <w:div w:id="1491942760">
              <w:marLeft w:val="0"/>
              <w:marRight w:val="0"/>
              <w:marTop w:val="0"/>
              <w:marBottom w:val="0"/>
              <w:divBdr>
                <w:top w:val="none" w:sz="0" w:space="0" w:color="auto"/>
                <w:left w:val="none" w:sz="0" w:space="0" w:color="auto"/>
                <w:bottom w:val="none" w:sz="0" w:space="0" w:color="auto"/>
                <w:right w:val="none" w:sz="0" w:space="0" w:color="auto"/>
              </w:divBdr>
            </w:div>
            <w:div w:id="1522814636">
              <w:marLeft w:val="0"/>
              <w:marRight w:val="0"/>
              <w:marTop w:val="0"/>
              <w:marBottom w:val="0"/>
              <w:divBdr>
                <w:top w:val="none" w:sz="0" w:space="0" w:color="auto"/>
                <w:left w:val="none" w:sz="0" w:space="0" w:color="auto"/>
                <w:bottom w:val="none" w:sz="0" w:space="0" w:color="auto"/>
                <w:right w:val="none" w:sz="0" w:space="0" w:color="auto"/>
              </w:divBdr>
            </w:div>
            <w:div w:id="1749499393">
              <w:marLeft w:val="0"/>
              <w:marRight w:val="0"/>
              <w:marTop w:val="0"/>
              <w:marBottom w:val="0"/>
              <w:divBdr>
                <w:top w:val="none" w:sz="0" w:space="0" w:color="auto"/>
                <w:left w:val="none" w:sz="0" w:space="0" w:color="auto"/>
                <w:bottom w:val="none" w:sz="0" w:space="0" w:color="auto"/>
                <w:right w:val="none" w:sz="0" w:space="0" w:color="auto"/>
              </w:divBdr>
            </w:div>
            <w:div w:id="1803303260">
              <w:marLeft w:val="0"/>
              <w:marRight w:val="0"/>
              <w:marTop w:val="0"/>
              <w:marBottom w:val="0"/>
              <w:divBdr>
                <w:top w:val="none" w:sz="0" w:space="0" w:color="auto"/>
                <w:left w:val="none" w:sz="0" w:space="0" w:color="auto"/>
                <w:bottom w:val="none" w:sz="0" w:space="0" w:color="auto"/>
                <w:right w:val="none" w:sz="0" w:space="0" w:color="auto"/>
              </w:divBdr>
            </w:div>
            <w:div w:id="18290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52958">
      <w:bodyDiv w:val="1"/>
      <w:marLeft w:val="0"/>
      <w:marRight w:val="0"/>
      <w:marTop w:val="0"/>
      <w:marBottom w:val="0"/>
      <w:divBdr>
        <w:top w:val="none" w:sz="0" w:space="0" w:color="auto"/>
        <w:left w:val="none" w:sz="0" w:space="0" w:color="auto"/>
        <w:bottom w:val="none" w:sz="0" w:space="0" w:color="auto"/>
        <w:right w:val="none" w:sz="0" w:space="0" w:color="auto"/>
      </w:divBdr>
      <w:divsChild>
        <w:div w:id="418795917">
          <w:marLeft w:val="0"/>
          <w:marRight w:val="0"/>
          <w:marTop w:val="0"/>
          <w:marBottom w:val="0"/>
          <w:divBdr>
            <w:top w:val="none" w:sz="0" w:space="0" w:color="auto"/>
            <w:left w:val="none" w:sz="0" w:space="0" w:color="auto"/>
            <w:bottom w:val="none" w:sz="0" w:space="0" w:color="auto"/>
            <w:right w:val="none" w:sz="0" w:space="0" w:color="auto"/>
          </w:divBdr>
        </w:div>
      </w:divsChild>
    </w:div>
    <w:div w:id="1009213544">
      <w:bodyDiv w:val="1"/>
      <w:marLeft w:val="0"/>
      <w:marRight w:val="0"/>
      <w:marTop w:val="0"/>
      <w:marBottom w:val="0"/>
      <w:divBdr>
        <w:top w:val="none" w:sz="0" w:space="0" w:color="auto"/>
        <w:left w:val="none" w:sz="0" w:space="0" w:color="auto"/>
        <w:bottom w:val="none" w:sz="0" w:space="0" w:color="auto"/>
        <w:right w:val="none" w:sz="0" w:space="0" w:color="auto"/>
      </w:divBdr>
    </w:div>
    <w:div w:id="1011689421">
      <w:bodyDiv w:val="1"/>
      <w:marLeft w:val="0"/>
      <w:marRight w:val="0"/>
      <w:marTop w:val="0"/>
      <w:marBottom w:val="0"/>
      <w:divBdr>
        <w:top w:val="none" w:sz="0" w:space="0" w:color="auto"/>
        <w:left w:val="none" w:sz="0" w:space="0" w:color="auto"/>
        <w:bottom w:val="none" w:sz="0" w:space="0" w:color="auto"/>
        <w:right w:val="none" w:sz="0" w:space="0" w:color="auto"/>
      </w:divBdr>
      <w:divsChild>
        <w:div w:id="1224609328">
          <w:marLeft w:val="720"/>
          <w:marRight w:val="0"/>
          <w:marTop w:val="0"/>
          <w:marBottom w:val="0"/>
          <w:divBdr>
            <w:top w:val="none" w:sz="0" w:space="0" w:color="auto"/>
            <w:left w:val="none" w:sz="0" w:space="0" w:color="auto"/>
            <w:bottom w:val="none" w:sz="0" w:space="0" w:color="auto"/>
            <w:right w:val="none" w:sz="0" w:space="0" w:color="auto"/>
          </w:divBdr>
        </w:div>
        <w:div w:id="1144618695">
          <w:marLeft w:val="720"/>
          <w:marRight w:val="0"/>
          <w:marTop w:val="0"/>
          <w:marBottom w:val="0"/>
          <w:divBdr>
            <w:top w:val="none" w:sz="0" w:space="0" w:color="auto"/>
            <w:left w:val="none" w:sz="0" w:space="0" w:color="auto"/>
            <w:bottom w:val="none" w:sz="0" w:space="0" w:color="auto"/>
            <w:right w:val="none" w:sz="0" w:space="0" w:color="auto"/>
          </w:divBdr>
        </w:div>
        <w:div w:id="1207064874">
          <w:marLeft w:val="720"/>
          <w:marRight w:val="0"/>
          <w:marTop w:val="0"/>
          <w:marBottom w:val="0"/>
          <w:divBdr>
            <w:top w:val="none" w:sz="0" w:space="0" w:color="auto"/>
            <w:left w:val="none" w:sz="0" w:space="0" w:color="auto"/>
            <w:bottom w:val="none" w:sz="0" w:space="0" w:color="auto"/>
            <w:right w:val="none" w:sz="0" w:space="0" w:color="auto"/>
          </w:divBdr>
        </w:div>
        <w:div w:id="592934124">
          <w:marLeft w:val="1987"/>
          <w:marRight w:val="0"/>
          <w:marTop w:val="0"/>
          <w:marBottom w:val="0"/>
          <w:divBdr>
            <w:top w:val="none" w:sz="0" w:space="0" w:color="auto"/>
            <w:left w:val="none" w:sz="0" w:space="0" w:color="auto"/>
            <w:bottom w:val="none" w:sz="0" w:space="0" w:color="auto"/>
            <w:right w:val="none" w:sz="0" w:space="0" w:color="auto"/>
          </w:divBdr>
        </w:div>
        <w:div w:id="590773215">
          <w:marLeft w:val="1440"/>
          <w:marRight w:val="0"/>
          <w:marTop w:val="0"/>
          <w:marBottom w:val="0"/>
          <w:divBdr>
            <w:top w:val="none" w:sz="0" w:space="0" w:color="auto"/>
            <w:left w:val="none" w:sz="0" w:space="0" w:color="auto"/>
            <w:bottom w:val="none" w:sz="0" w:space="0" w:color="auto"/>
            <w:right w:val="none" w:sz="0" w:space="0" w:color="auto"/>
          </w:divBdr>
        </w:div>
        <w:div w:id="1045983225">
          <w:marLeft w:val="1440"/>
          <w:marRight w:val="0"/>
          <w:marTop w:val="0"/>
          <w:marBottom w:val="0"/>
          <w:divBdr>
            <w:top w:val="none" w:sz="0" w:space="0" w:color="auto"/>
            <w:left w:val="none" w:sz="0" w:space="0" w:color="auto"/>
            <w:bottom w:val="none" w:sz="0" w:space="0" w:color="auto"/>
            <w:right w:val="none" w:sz="0" w:space="0" w:color="auto"/>
          </w:divBdr>
        </w:div>
        <w:div w:id="1290626901">
          <w:marLeft w:val="1440"/>
          <w:marRight w:val="0"/>
          <w:marTop w:val="0"/>
          <w:marBottom w:val="0"/>
          <w:divBdr>
            <w:top w:val="none" w:sz="0" w:space="0" w:color="auto"/>
            <w:left w:val="none" w:sz="0" w:space="0" w:color="auto"/>
            <w:bottom w:val="none" w:sz="0" w:space="0" w:color="auto"/>
            <w:right w:val="none" w:sz="0" w:space="0" w:color="auto"/>
          </w:divBdr>
        </w:div>
      </w:divsChild>
    </w:div>
    <w:div w:id="1014763213">
      <w:bodyDiv w:val="1"/>
      <w:marLeft w:val="0"/>
      <w:marRight w:val="0"/>
      <w:marTop w:val="0"/>
      <w:marBottom w:val="0"/>
      <w:divBdr>
        <w:top w:val="none" w:sz="0" w:space="0" w:color="auto"/>
        <w:left w:val="none" w:sz="0" w:space="0" w:color="auto"/>
        <w:bottom w:val="none" w:sz="0" w:space="0" w:color="auto"/>
        <w:right w:val="none" w:sz="0" w:space="0" w:color="auto"/>
      </w:divBdr>
      <w:divsChild>
        <w:div w:id="788087731">
          <w:marLeft w:val="0"/>
          <w:marRight w:val="0"/>
          <w:marTop w:val="0"/>
          <w:marBottom w:val="0"/>
          <w:divBdr>
            <w:top w:val="none" w:sz="0" w:space="0" w:color="auto"/>
            <w:left w:val="none" w:sz="0" w:space="0" w:color="auto"/>
            <w:bottom w:val="none" w:sz="0" w:space="0" w:color="auto"/>
            <w:right w:val="none" w:sz="0" w:space="0" w:color="auto"/>
          </w:divBdr>
          <w:divsChild>
            <w:div w:id="15352140">
              <w:marLeft w:val="0"/>
              <w:marRight w:val="0"/>
              <w:marTop w:val="0"/>
              <w:marBottom w:val="0"/>
              <w:divBdr>
                <w:top w:val="none" w:sz="0" w:space="0" w:color="auto"/>
                <w:left w:val="none" w:sz="0" w:space="0" w:color="auto"/>
                <w:bottom w:val="none" w:sz="0" w:space="0" w:color="auto"/>
                <w:right w:val="none" w:sz="0" w:space="0" w:color="auto"/>
              </w:divBdr>
            </w:div>
            <w:div w:id="412241954">
              <w:marLeft w:val="0"/>
              <w:marRight w:val="0"/>
              <w:marTop w:val="0"/>
              <w:marBottom w:val="0"/>
              <w:divBdr>
                <w:top w:val="none" w:sz="0" w:space="0" w:color="auto"/>
                <w:left w:val="none" w:sz="0" w:space="0" w:color="auto"/>
                <w:bottom w:val="none" w:sz="0" w:space="0" w:color="auto"/>
                <w:right w:val="none" w:sz="0" w:space="0" w:color="auto"/>
              </w:divBdr>
            </w:div>
            <w:div w:id="422721361">
              <w:marLeft w:val="0"/>
              <w:marRight w:val="0"/>
              <w:marTop w:val="0"/>
              <w:marBottom w:val="0"/>
              <w:divBdr>
                <w:top w:val="none" w:sz="0" w:space="0" w:color="auto"/>
                <w:left w:val="none" w:sz="0" w:space="0" w:color="auto"/>
                <w:bottom w:val="none" w:sz="0" w:space="0" w:color="auto"/>
                <w:right w:val="none" w:sz="0" w:space="0" w:color="auto"/>
              </w:divBdr>
            </w:div>
            <w:div w:id="14734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583">
      <w:bodyDiv w:val="1"/>
      <w:marLeft w:val="0"/>
      <w:marRight w:val="0"/>
      <w:marTop w:val="0"/>
      <w:marBottom w:val="0"/>
      <w:divBdr>
        <w:top w:val="none" w:sz="0" w:space="0" w:color="auto"/>
        <w:left w:val="none" w:sz="0" w:space="0" w:color="auto"/>
        <w:bottom w:val="none" w:sz="0" w:space="0" w:color="auto"/>
        <w:right w:val="none" w:sz="0" w:space="0" w:color="auto"/>
      </w:divBdr>
      <w:divsChild>
        <w:div w:id="1726684324">
          <w:marLeft w:val="0"/>
          <w:marRight w:val="0"/>
          <w:marTop w:val="0"/>
          <w:marBottom w:val="0"/>
          <w:divBdr>
            <w:top w:val="none" w:sz="0" w:space="0" w:color="auto"/>
            <w:left w:val="none" w:sz="0" w:space="0" w:color="auto"/>
            <w:bottom w:val="none" w:sz="0" w:space="0" w:color="auto"/>
            <w:right w:val="none" w:sz="0" w:space="0" w:color="auto"/>
          </w:divBdr>
          <w:divsChild>
            <w:div w:id="550001873">
              <w:marLeft w:val="0"/>
              <w:marRight w:val="0"/>
              <w:marTop w:val="0"/>
              <w:marBottom w:val="0"/>
              <w:divBdr>
                <w:top w:val="none" w:sz="0" w:space="0" w:color="auto"/>
                <w:left w:val="none" w:sz="0" w:space="0" w:color="auto"/>
                <w:bottom w:val="none" w:sz="0" w:space="0" w:color="auto"/>
                <w:right w:val="none" w:sz="0" w:space="0" w:color="auto"/>
              </w:divBdr>
            </w:div>
            <w:div w:id="687104815">
              <w:marLeft w:val="0"/>
              <w:marRight w:val="0"/>
              <w:marTop w:val="0"/>
              <w:marBottom w:val="0"/>
              <w:divBdr>
                <w:top w:val="none" w:sz="0" w:space="0" w:color="auto"/>
                <w:left w:val="none" w:sz="0" w:space="0" w:color="auto"/>
                <w:bottom w:val="none" w:sz="0" w:space="0" w:color="auto"/>
                <w:right w:val="none" w:sz="0" w:space="0" w:color="auto"/>
              </w:divBdr>
            </w:div>
            <w:div w:id="862937116">
              <w:marLeft w:val="0"/>
              <w:marRight w:val="0"/>
              <w:marTop w:val="0"/>
              <w:marBottom w:val="0"/>
              <w:divBdr>
                <w:top w:val="none" w:sz="0" w:space="0" w:color="auto"/>
                <w:left w:val="none" w:sz="0" w:space="0" w:color="auto"/>
                <w:bottom w:val="none" w:sz="0" w:space="0" w:color="auto"/>
                <w:right w:val="none" w:sz="0" w:space="0" w:color="auto"/>
              </w:divBdr>
            </w:div>
            <w:div w:id="883368116">
              <w:marLeft w:val="0"/>
              <w:marRight w:val="0"/>
              <w:marTop w:val="0"/>
              <w:marBottom w:val="0"/>
              <w:divBdr>
                <w:top w:val="none" w:sz="0" w:space="0" w:color="auto"/>
                <w:left w:val="none" w:sz="0" w:space="0" w:color="auto"/>
                <w:bottom w:val="none" w:sz="0" w:space="0" w:color="auto"/>
                <w:right w:val="none" w:sz="0" w:space="0" w:color="auto"/>
              </w:divBdr>
            </w:div>
            <w:div w:id="883754219">
              <w:marLeft w:val="0"/>
              <w:marRight w:val="0"/>
              <w:marTop w:val="0"/>
              <w:marBottom w:val="0"/>
              <w:divBdr>
                <w:top w:val="none" w:sz="0" w:space="0" w:color="auto"/>
                <w:left w:val="none" w:sz="0" w:space="0" w:color="auto"/>
                <w:bottom w:val="none" w:sz="0" w:space="0" w:color="auto"/>
                <w:right w:val="none" w:sz="0" w:space="0" w:color="auto"/>
              </w:divBdr>
            </w:div>
            <w:div w:id="978266588">
              <w:marLeft w:val="0"/>
              <w:marRight w:val="0"/>
              <w:marTop w:val="0"/>
              <w:marBottom w:val="0"/>
              <w:divBdr>
                <w:top w:val="none" w:sz="0" w:space="0" w:color="auto"/>
                <w:left w:val="none" w:sz="0" w:space="0" w:color="auto"/>
                <w:bottom w:val="none" w:sz="0" w:space="0" w:color="auto"/>
                <w:right w:val="none" w:sz="0" w:space="0" w:color="auto"/>
              </w:divBdr>
            </w:div>
            <w:div w:id="1076173827">
              <w:marLeft w:val="0"/>
              <w:marRight w:val="0"/>
              <w:marTop w:val="0"/>
              <w:marBottom w:val="0"/>
              <w:divBdr>
                <w:top w:val="none" w:sz="0" w:space="0" w:color="auto"/>
                <w:left w:val="none" w:sz="0" w:space="0" w:color="auto"/>
                <w:bottom w:val="none" w:sz="0" w:space="0" w:color="auto"/>
                <w:right w:val="none" w:sz="0" w:space="0" w:color="auto"/>
              </w:divBdr>
            </w:div>
            <w:div w:id="15395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8546">
      <w:bodyDiv w:val="1"/>
      <w:marLeft w:val="0"/>
      <w:marRight w:val="0"/>
      <w:marTop w:val="0"/>
      <w:marBottom w:val="0"/>
      <w:divBdr>
        <w:top w:val="none" w:sz="0" w:space="0" w:color="auto"/>
        <w:left w:val="none" w:sz="0" w:space="0" w:color="auto"/>
        <w:bottom w:val="none" w:sz="0" w:space="0" w:color="auto"/>
        <w:right w:val="none" w:sz="0" w:space="0" w:color="auto"/>
      </w:divBdr>
    </w:div>
    <w:div w:id="1050112119">
      <w:bodyDiv w:val="1"/>
      <w:marLeft w:val="0"/>
      <w:marRight w:val="0"/>
      <w:marTop w:val="0"/>
      <w:marBottom w:val="0"/>
      <w:divBdr>
        <w:top w:val="none" w:sz="0" w:space="0" w:color="auto"/>
        <w:left w:val="none" w:sz="0" w:space="0" w:color="auto"/>
        <w:bottom w:val="none" w:sz="0" w:space="0" w:color="auto"/>
        <w:right w:val="none" w:sz="0" w:space="0" w:color="auto"/>
      </w:divBdr>
    </w:div>
    <w:div w:id="1060208496">
      <w:bodyDiv w:val="1"/>
      <w:marLeft w:val="0"/>
      <w:marRight w:val="0"/>
      <w:marTop w:val="0"/>
      <w:marBottom w:val="0"/>
      <w:divBdr>
        <w:top w:val="none" w:sz="0" w:space="0" w:color="auto"/>
        <w:left w:val="none" w:sz="0" w:space="0" w:color="auto"/>
        <w:bottom w:val="none" w:sz="0" w:space="0" w:color="auto"/>
        <w:right w:val="none" w:sz="0" w:space="0" w:color="auto"/>
      </w:divBdr>
      <w:divsChild>
        <w:div w:id="515390993">
          <w:marLeft w:val="0"/>
          <w:marRight w:val="0"/>
          <w:marTop w:val="0"/>
          <w:marBottom w:val="0"/>
          <w:divBdr>
            <w:top w:val="none" w:sz="0" w:space="0" w:color="auto"/>
            <w:left w:val="none" w:sz="0" w:space="0" w:color="auto"/>
            <w:bottom w:val="none" w:sz="0" w:space="0" w:color="auto"/>
            <w:right w:val="none" w:sz="0" w:space="0" w:color="auto"/>
          </w:divBdr>
          <w:divsChild>
            <w:div w:id="150945444">
              <w:marLeft w:val="0"/>
              <w:marRight w:val="0"/>
              <w:marTop w:val="0"/>
              <w:marBottom w:val="0"/>
              <w:divBdr>
                <w:top w:val="none" w:sz="0" w:space="0" w:color="auto"/>
                <w:left w:val="none" w:sz="0" w:space="0" w:color="auto"/>
                <w:bottom w:val="none" w:sz="0" w:space="0" w:color="auto"/>
                <w:right w:val="none" w:sz="0" w:space="0" w:color="auto"/>
              </w:divBdr>
            </w:div>
            <w:div w:id="192499853">
              <w:marLeft w:val="0"/>
              <w:marRight w:val="0"/>
              <w:marTop w:val="0"/>
              <w:marBottom w:val="0"/>
              <w:divBdr>
                <w:top w:val="none" w:sz="0" w:space="0" w:color="auto"/>
                <w:left w:val="none" w:sz="0" w:space="0" w:color="auto"/>
                <w:bottom w:val="none" w:sz="0" w:space="0" w:color="auto"/>
                <w:right w:val="none" w:sz="0" w:space="0" w:color="auto"/>
              </w:divBdr>
            </w:div>
            <w:div w:id="216823155">
              <w:marLeft w:val="0"/>
              <w:marRight w:val="0"/>
              <w:marTop w:val="0"/>
              <w:marBottom w:val="0"/>
              <w:divBdr>
                <w:top w:val="none" w:sz="0" w:space="0" w:color="auto"/>
                <w:left w:val="none" w:sz="0" w:space="0" w:color="auto"/>
                <w:bottom w:val="none" w:sz="0" w:space="0" w:color="auto"/>
                <w:right w:val="none" w:sz="0" w:space="0" w:color="auto"/>
              </w:divBdr>
            </w:div>
            <w:div w:id="365566438">
              <w:marLeft w:val="0"/>
              <w:marRight w:val="0"/>
              <w:marTop w:val="0"/>
              <w:marBottom w:val="0"/>
              <w:divBdr>
                <w:top w:val="none" w:sz="0" w:space="0" w:color="auto"/>
                <w:left w:val="none" w:sz="0" w:space="0" w:color="auto"/>
                <w:bottom w:val="none" w:sz="0" w:space="0" w:color="auto"/>
                <w:right w:val="none" w:sz="0" w:space="0" w:color="auto"/>
              </w:divBdr>
            </w:div>
            <w:div w:id="433405908">
              <w:marLeft w:val="0"/>
              <w:marRight w:val="0"/>
              <w:marTop w:val="0"/>
              <w:marBottom w:val="0"/>
              <w:divBdr>
                <w:top w:val="none" w:sz="0" w:space="0" w:color="auto"/>
                <w:left w:val="none" w:sz="0" w:space="0" w:color="auto"/>
                <w:bottom w:val="none" w:sz="0" w:space="0" w:color="auto"/>
                <w:right w:val="none" w:sz="0" w:space="0" w:color="auto"/>
              </w:divBdr>
            </w:div>
            <w:div w:id="542596386">
              <w:marLeft w:val="0"/>
              <w:marRight w:val="0"/>
              <w:marTop w:val="0"/>
              <w:marBottom w:val="0"/>
              <w:divBdr>
                <w:top w:val="none" w:sz="0" w:space="0" w:color="auto"/>
                <w:left w:val="none" w:sz="0" w:space="0" w:color="auto"/>
                <w:bottom w:val="none" w:sz="0" w:space="0" w:color="auto"/>
                <w:right w:val="none" w:sz="0" w:space="0" w:color="auto"/>
              </w:divBdr>
            </w:div>
            <w:div w:id="651714542">
              <w:marLeft w:val="0"/>
              <w:marRight w:val="0"/>
              <w:marTop w:val="0"/>
              <w:marBottom w:val="0"/>
              <w:divBdr>
                <w:top w:val="none" w:sz="0" w:space="0" w:color="auto"/>
                <w:left w:val="none" w:sz="0" w:space="0" w:color="auto"/>
                <w:bottom w:val="none" w:sz="0" w:space="0" w:color="auto"/>
                <w:right w:val="none" w:sz="0" w:space="0" w:color="auto"/>
              </w:divBdr>
            </w:div>
            <w:div w:id="722869586">
              <w:marLeft w:val="0"/>
              <w:marRight w:val="0"/>
              <w:marTop w:val="0"/>
              <w:marBottom w:val="0"/>
              <w:divBdr>
                <w:top w:val="none" w:sz="0" w:space="0" w:color="auto"/>
                <w:left w:val="none" w:sz="0" w:space="0" w:color="auto"/>
                <w:bottom w:val="none" w:sz="0" w:space="0" w:color="auto"/>
                <w:right w:val="none" w:sz="0" w:space="0" w:color="auto"/>
              </w:divBdr>
            </w:div>
            <w:div w:id="879054959">
              <w:marLeft w:val="0"/>
              <w:marRight w:val="0"/>
              <w:marTop w:val="0"/>
              <w:marBottom w:val="0"/>
              <w:divBdr>
                <w:top w:val="none" w:sz="0" w:space="0" w:color="auto"/>
                <w:left w:val="none" w:sz="0" w:space="0" w:color="auto"/>
                <w:bottom w:val="none" w:sz="0" w:space="0" w:color="auto"/>
                <w:right w:val="none" w:sz="0" w:space="0" w:color="auto"/>
              </w:divBdr>
            </w:div>
            <w:div w:id="976225995">
              <w:marLeft w:val="0"/>
              <w:marRight w:val="0"/>
              <w:marTop w:val="0"/>
              <w:marBottom w:val="0"/>
              <w:divBdr>
                <w:top w:val="none" w:sz="0" w:space="0" w:color="auto"/>
                <w:left w:val="none" w:sz="0" w:space="0" w:color="auto"/>
                <w:bottom w:val="none" w:sz="0" w:space="0" w:color="auto"/>
                <w:right w:val="none" w:sz="0" w:space="0" w:color="auto"/>
              </w:divBdr>
            </w:div>
            <w:div w:id="1046024701">
              <w:marLeft w:val="0"/>
              <w:marRight w:val="0"/>
              <w:marTop w:val="0"/>
              <w:marBottom w:val="0"/>
              <w:divBdr>
                <w:top w:val="none" w:sz="0" w:space="0" w:color="auto"/>
                <w:left w:val="none" w:sz="0" w:space="0" w:color="auto"/>
                <w:bottom w:val="none" w:sz="0" w:space="0" w:color="auto"/>
                <w:right w:val="none" w:sz="0" w:space="0" w:color="auto"/>
              </w:divBdr>
            </w:div>
            <w:div w:id="1076319538">
              <w:marLeft w:val="0"/>
              <w:marRight w:val="0"/>
              <w:marTop w:val="0"/>
              <w:marBottom w:val="0"/>
              <w:divBdr>
                <w:top w:val="none" w:sz="0" w:space="0" w:color="auto"/>
                <w:left w:val="none" w:sz="0" w:space="0" w:color="auto"/>
                <w:bottom w:val="none" w:sz="0" w:space="0" w:color="auto"/>
                <w:right w:val="none" w:sz="0" w:space="0" w:color="auto"/>
              </w:divBdr>
            </w:div>
            <w:div w:id="1294676509">
              <w:marLeft w:val="0"/>
              <w:marRight w:val="0"/>
              <w:marTop w:val="0"/>
              <w:marBottom w:val="0"/>
              <w:divBdr>
                <w:top w:val="none" w:sz="0" w:space="0" w:color="auto"/>
                <w:left w:val="none" w:sz="0" w:space="0" w:color="auto"/>
                <w:bottom w:val="none" w:sz="0" w:space="0" w:color="auto"/>
                <w:right w:val="none" w:sz="0" w:space="0" w:color="auto"/>
              </w:divBdr>
            </w:div>
            <w:div w:id="1931234207">
              <w:marLeft w:val="0"/>
              <w:marRight w:val="0"/>
              <w:marTop w:val="0"/>
              <w:marBottom w:val="0"/>
              <w:divBdr>
                <w:top w:val="none" w:sz="0" w:space="0" w:color="auto"/>
                <w:left w:val="none" w:sz="0" w:space="0" w:color="auto"/>
                <w:bottom w:val="none" w:sz="0" w:space="0" w:color="auto"/>
                <w:right w:val="none" w:sz="0" w:space="0" w:color="auto"/>
              </w:divBdr>
            </w:div>
            <w:div w:id="193358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9148">
      <w:bodyDiv w:val="1"/>
      <w:marLeft w:val="0"/>
      <w:marRight w:val="0"/>
      <w:marTop w:val="0"/>
      <w:marBottom w:val="0"/>
      <w:divBdr>
        <w:top w:val="none" w:sz="0" w:space="0" w:color="auto"/>
        <w:left w:val="none" w:sz="0" w:space="0" w:color="auto"/>
        <w:bottom w:val="none" w:sz="0" w:space="0" w:color="auto"/>
        <w:right w:val="none" w:sz="0" w:space="0" w:color="auto"/>
      </w:divBdr>
    </w:div>
    <w:div w:id="1136676102">
      <w:bodyDiv w:val="1"/>
      <w:marLeft w:val="0"/>
      <w:marRight w:val="0"/>
      <w:marTop w:val="0"/>
      <w:marBottom w:val="0"/>
      <w:divBdr>
        <w:top w:val="none" w:sz="0" w:space="0" w:color="auto"/>
        <w:left w:val="none" w:sz="0" w:space="0" w:color="auto"/>
        <w:bottom w:val="none" w:sz="0" w:space="0" w:color="auto"/>
        <w:right w:val="none" w:sz="0" w:space="0" w:color="auto"/>
      </w:divBdr>
      <w:divsChild>
        <w:div w:id="770315020">
          <w:marLeft w:val="0"/>
          <w:marRight w:val="0"/>
          <w:marTop w:val="0"/>
          <w:marBottom w:val="0"/>
          <w:divBdr>
            <w:top w:val="none" w:sz="0" w:space="0" w:color="auto"/>
            <w:left w:val="none" w:sz="0" w:space="0" w:color="auto"/>
            <w:bottom w:val="none" w:sz="0" w:space="0" w:color="auto"/>
            <w:right w:val="none" w:sz="0" w:space="0" w:color="auto"/>
          </w:divBdr>
        </w:div>
      </w:divsChild>
    </w:div>
    <w:div w:id="1155991032">
      <w:bodyDiv w:val="1"/>
      <w:marLeft w:val="0"/>
      <w:marRight w:val="0"/>
      <w:marTop w:val="0"/>
      <w:marBottom w:val="0"/>
      <w:divBdr>
        <w:top w:val="none" w:sz="0" w:space="0" w:color="auto"/>
        <w:left w:val="none" w:sz="0" w:space="0" w:color="auto"/>
        <w:bottom w:val="none" w:sz="0" w:space="0" w:color="auto"/>
        <w:right w:val="none" w:sz="0" w:space="0" w:color="auto"/>
      </w:divBdr>
    </w:div>
    <w:div w:id="1232040646">
      <w:bodyDiv w:val="1"/>
      <w:marLeft w:val="0"/>
      <w:marRight w:val="0"/>
      <w:marTop w:val="0"/>
      <w:marBottom w:val="0"/>
      <w:divBdr>
        <w:top w:val="none" w:sz="0" w:space="0" w:color="auto"/>
        <w:left w:val="none" w:sz="0" w:space="0" w:color="auto"/>
        <w:bottom w:val="none" w:sz="0" w:space="0" w:color="auto"/>
        <w:right w:val="none" w:sz="0" w:space="0" w:color="auto"/>
      </w:divBdr>
    </w:div>
    <w:div w:id="12366698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33">
          <w:marLeft w:val="0"/>
          <w:marRight w:val="0"/>
          <w:marTop w:val="0"/>
          <w:marBottom w:val="0"/>
          <w:divBdr>
            <w:top w:val="none" w:sz="0" w:space="0" w:color="auto"/>
            <w:left w:val="none" w:sz="0" w:space="0" w:color="auto"/>
            <w:bottom w:val="none" w:sz="0" w:space="0" w:color="auto"/>
            <w:right w:val="none" w:sz="0" w:space="0" w:color="auto"/>
          </w:divBdr>
          <w:divsChild>
            <w:div w:id="579024073">
              <w:marLeft w:val="0"/>
              <w:marRight w:val="0"/>
              <w:marTop w:val="0"/>
              <w:marBottom w:val="0"/>
              <w:divBdr>
                <w:top w:val="none" w:sz="0" w:space="0" w:color="auto"/>
                <w:left w:val="none" w:sz="0" w:space="0" w:color="auto"/>
                <w:bottom w:val="none" w:sz="0" w:space="0" w:color="auto"/>
                <w:right w:val="none" w:sz="0" w:space="0" w:color="auto"/>
              </w:divBdr>
            </w:div>
            <w:div w:id="581791774">
              <w:marLeft w:val="0"/>
              <w:marRight w:val="0"/>
              <w:marTop w:val="0"/>
              <w:marBottom w:val="0"/>
              <w:divBdr>
                <w:top w:val="none" w:sz="0" w:space="0" w:color="auto"/>
                <w:left w:val="none" w:sz="0" w:space="0" w:color="auto"/>
                <w:bottom w:val="none" w:sz="0" w:space="0" w:color="auto"/>
                <w:right w:val="none" w:sz="0" w:space="0" w:color="auto"/>
              </w:divBdr>
            </w:div>
            <w:div w:id="605163541">
              <w:marLeft w:val="0"/>
              <w:marRight w:val="0"/>
              <w:marTop w:val="0"/>
              <w:marBottom w:val="0"/>
              <w:divBdr>
                <w:top w:val="none" w:sz="0" w:space="0" w:color="auto"/>
                <w:left w:val="none" w:sz="0" w:space="0" w:color="auto"/>
                <w:bottom w:val="none" w:sz="0" w:space="0" w:color="auto"/>
                <w:right w:val="none" w:sz="0" w:space="0" w:color="auto"/>
              </w:divBdr>
            </w:div>
            <w:div w:id="606618274">
              <w:marLeft w:val="0"/>
              <w:marRight w:val="0"/>
              <w:marTop w:val="0"/>
              <w:marBottom w:val="0"/>
              <w:divBdr>
                <w:top w:val="none" w:sz="0" w:space="0" w:color="auto"/>
                <w:left w:val="none" w:sz="0" w:space="0" w:color="auto"/>
                <w:bottom w:val="none" w:sz="0" w:space="0" w:color="auto"/>
                <w:right w:val="none" w:sz="0" w:space="0" w:color="auto"/>
              </w:divBdr>
            </w:div>
            <w:div w:id="790629418">
              <w:marLeft w:val="0"/>
              <w:marRight w:val="0"/>
              <w:marTop w:val="0"/>
              <w:marBottom w:val="0"/>
              <w:divBdr>
                <w:top w:val="none" w:sz="0" w:space="0" w:color="auto"/>
                <w:left w:val="none" w:sz="0" w:space="0" w:color="auto"/>
                <w:bottom w:val="none" w:sz="0" w:space="0" w:color="auto"/>
                <w:right w:val="none" w:sz="0" w:space="0" w:color="auto"/>
              </w:divBdr>
            </w:div>
            <w:div w:id="795412974">
              <w:marLeft w:val="0"/>
              <w:marRight w:val="0"/>
              <w:marTop w:val="0"/>
              <w:marBottom w:val="0"/>
              <w:divBdr>
                <w:top w:val="none" w:sz="0" w:space="0" w:color="auto"/>
                <w:left w:val="none" w:sz="0" w:space="0" w:color="auto"/>
                <w:bottom w:val="none" w:sz="0" w:space="0" w:color="auto"/>
                <w:right w:val="none" w:sz="0" w:space="0" w:color="auto"/>
              </w:divBdr>
            </w:div>
            <w:div w:id="1091270028">
              <w:marLeft w:val="0"/>
              <w:marRight w:val="0"/>
              <w:marTop w:val="0"/>
              <w:marBottom w:val="0"/>
              <w:divBdr>
                <w:top w:val="none" w:sz="0" w:space="0" w:color="auto"/>
                <w:left w:val="none" w:sz="0" w:space="0" w:color="auto"/>
                <w:bottom w:val="none" w:sz="0" w:space="0" w:color="auto"/>
                <w:right w:val="none" w:sz="0" w:space="0" w:color="auto"/>
              </w:divBdr>
            </w:div>
            <w:div w:id="1405029648">
              <w:marLeft w:val="0"/>
              <w:marRight w:val="0"/>
              <w:marTop w:val="0"/>
              <w:marBottom w:val="0"/>
              <w:divBdr>
                <w:top w:val="none" w:sz="0" w:space="0" w:color="auto"/>
                <w:left w:val="none" w:sz="0" w:space="0" w:color="auto"/>
                <w:bottom w:val="none" w:sz="0" w:space="0" w:color="auto"/>
                <w:right w:val="none" w:sz="0" w:space="0" w:color="auto"/>
              </w:divBdr>
            </w:div>
            <w:div w:id="1884519642">
              <w:marLeft w:val="0"/>
              <w:marRight w:val="0"/>
              <w:marTop w:val="0"/>
              <w:marBottom w:val="0"/>
              <w:divBdr>
                <w:top w:val="none" w:sz="0" w:space="0" w:color="auto"/>
                <w:left w:val="none" w:sz="0" w:space="0" w:color="auto"/>
                <w:bottom w:val="none" w:sz="0" w:space="0" w:color="auto"/>
                <w:right w:val="none" w:sz="0" w:space="0" w:color="auto"/>
              </w:divBdr>
            </w:div>
            <w:div w:id="1902211074">
              <w:marLeft w:val="0"/>
              <w:marRight w:val="0"/>
              <w:marTop w:val="0"/>
              <w:marBottom w:val="0"/>
              <w:divBdr>
                <w:top w:val="none" w:sz="0" w:space="0" w:color="auto"/>
                <w:left w:val="none" w:sz="0" w:space="0" w:color="auto"/>
                <w:bottom w:val="none" w:sz="0" w:space="0" w:color="auto"/>
                <w:right w:val="none" w:sz="0" w:space="0" w:color="auto"/>
              </w:divBdr>
            </w:div>
            <w:div w:id="19645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9204">
      <w:bodyDiv w:val="1"/>
      <w:marLeft w:val="0"/>
      <w:marRight w:val="0"/>
      <w:marTop w:val="0"/>
      <w:marBottom w:val="0"/>
      <w:divBdr>
        <w:top w:val="none" w:sz="0" w:space="0" w:color="auto"/>
        <w:left w:val="none" w:sz="0" w:space="0" w:color="auto"/>
        <w:bottom w:val="none" w:sz="0" w:space="0" w:color="auto"/>
        <w:right w:val="none" w:sz="0" w:space="0" w:color="auto"/>
      </w:divBdr>
      <w:divsChild>
        <w:div w:id="848376304">
          <w:marLeft w:val="0"/>
          <w:marRight w:val="0"/>
          <w:marTop w:val="0"/>
          <w:marBottom w:val="0"/>
          <w:divBdr>
            <w:top w:val="none" w:sz="0" w:space="0" w:color="auto"/>
            <w:left w:val="none" w:sz="0" w:space="0" w:color="auto"/>
            <w:bottom w:val="none" w:sz="0" w:space="0" w:color="auto"/>
            <w:right w:val="none" w:sz="0" w:space="0" w:color="auto"/>
          </w:divBdr>
          <w:divsChild>
            <w:div w:id="343896441">
              <w:marLeft w:val="0"/>
              <w:marRight w:val="0"/>
              <w:marTop w:val="0"/>
              <w:marBottom w:val="0"/>
              <w:divBdr>
                <w:top w:val="none" w:sz="0" w:space="0" w:color="auto"/>
                <w:left w:val="none" w:sz="0" w:space="0" w:color="auto"/>
                <w:bottom w:val="none" w:sz="0" w:space="0" w:color="auto"/>
                <w:right w:val="none" w:sz="0" w:space="0" w:color="auto"/>
              </w:divBdr>
            </w:div>
            <w:div w:id="375397452">
              <w:marLeft w:val="0"/>
              <w:marRight w:val="0"/>
              <w:marTop w:val="0"/>
              <w:marBottom w:val="0"/>
              <w:divBdr>
                <w:top w:val="none" w:sz="0" w:space="0" w:color="auto"/>
                <w:left w:val="none" w:sz="0" w:space="0" w:color="auto"/>
                <w:bottom w:val="none" w:sz="0" w:space="0" w:color="auto"/>
                <w:right w:val="none" w:sz="0" w:space="0" w:color="auto"/>
              </w:divBdr>
            </w:div>
            <w:div w:id="499389290">
              <w:marLeft w:val="0"/>
              <w:marRight w:val="0"/>
              <w:marTop w:val="0"/>
              <w:marBottom w:val="0"/>
              <w:divBdr>
                <w:top w:val="none" w:sz="0" w:space="0" w:color="auto"/>
                <w:left w:val="none" w:sz="0" w:space="0" w:color="auto"/>
                <w:bottom w:val="none" w:sz="0" w:space="0" w:color="auto"/>
                <w:right w:val="none" w:sz="0" w:space="0" w:color="auto"/>
              </w:divBdr>
            </w:div>
            <w:div w:id="525682092">
              <w:marLeft w:val="0"/>
              <w:marRight w:val="0"/>
              <w:marTop w:val="0"/>
              <w:marBottom w:val="0"/>
              <w:divBdr>
                <w:top w:val="none" w:sz="0" w:space="0" w:color="auto"/>
                <w:left w:val="none" w:sz="0" w:space="0" w:color="auto"/>
                <w:bottom w:val="none" w:sz="0" w:space="0" w:color="auto"/>
                <w:right w:val="none" w:sz="0" w:space="0" w:color="auto"/>
              </w:divBdr>
            </w:div>
            <w:div w:id="584192275">
              <w:marLeft w:val="0"/>
              <w:marRight w:val="0"/>
              <w:marTop w:val="0"/>
              <w:marBottom w:val="0"/>
              <w:divBdr>
                <w:top w:val="none" w:sz="0" w:space="0" w:color="auto"/>
                <w:left w:val="none" w:sz="0" w:space="0" w:color="auto"/>
                <w:bottom w:val="none" w:sz="0" w:space="0" w:color="auto"/>
                <w:right w:val="none" w:sz="0" w:space="0" w:color="auto"/>
              </w:divBdr>
            </w:div>
            <w:div w:id="624192808">
              <w:marLeft w:val="0"/>
              <w:marRight w:val="0"/>
              <w:marTop w:val="0"/>
              <w:marBottom w:val="0"/>
              <w:divBdr>
                <w:top w:val="none" w:sz="0" w:space="0" w:color="auto"/>
                <w:left w:val="none" w:sz="0" w:space="0" w:color="auto"/>
                <w:bottom w:val="none" w:sz="0" w:space="0" w:color="auto"/>
                <w:right w:val="none" w:sz="0" w:space="0" w:color="auto"/>
              </w:divBdr>
            </w:div>
            <w:div w:id="838496064">
              <w:marLeft w:val="0"/>
              <w:marRight w:val="0"/>
              <w:marTop w:val="0"/>
              <w:marBottom w:val="0"/>
              <w:divBdr>
                <w:top w:val="none" w:sz="0" w:space="0" w:color="auto"/>
                <w:left w:val="none" w:sz="0" w:space="0" w:color="auto"/>
                <w:bottom w:val="none" w:sz="0" w:space="0" w:color="auto"/>
                <w:right w:val="none" w:sz="0" w:space="0" w:color="auto"/>
              </w:divBdr>
            </w:div>
            <w:div w:id="1540973620">
              <w:marLeft w:val="0"/>
              <w:marRight w:val="0"/>
              <w:marTop w:val="0"/>
              <w:marBottom w:val="0"/>
              <w:divBdr>
                <w:top w:val="none" w:sz="0" w:space="0" w:color="auto"/>
                <w:left w:val="none" w:sz="0" w:space="0" w:color="auto"/>
                <w:bottom w:val="none" w:sz="0" w:space="0" w:color="auto"/>
                <w:right w:val="none" w:sz="0" w:space="0" w:color="auto"/>
              </w:divBdr>
            </w:div>
            <w:div w:id="1586455374">
              <w:marLeft w:val="0"/>
              <w:marRight w:val="0"/>
              <w:marTop w:val="0"/>
              <w:marBottom w:val="0"/>
              <w:divBdr>
                <w:top w:val="none" w:sz="0" w:space="0" w:color="auto"/>
                <w:left w:val="none" w:sz="0" w:space="0" w:color="auto"/>
                <w:bottom w:val="none" w:sz="0" w:space="0" w:color="auto"/>
                <w:right w:val="none" w:sz="0" w:space="0" w:color="auto"/>
              </w:divBdr>
            </w:div>
            <w:div w:id="1687244035">
              <w:marLeft w:val="0"/>
              <w:marRight w:val="0"/>
              <w:marTop w:val="0"/>
              <w:marBottom w:val="0"/>
              <w:divBdr>
                <w:top w:val="none" w:sz="0" w:space="0" w:color="auto"/>
                <w:left w:val="none" w:sz="0" w:space="0" w:color="auto"/>
                <w:bottom w:val="none" w:sz="0" w:space="0" w:color="auto"/>
                <w:right w:val="none" w:sz="0" w:space="0" w:color="auto"/>
              </w:divBdr>
            </w:div>
            <w:div w:id="17370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8236">
      <w:bodyDiv w:val="1"/>
      <w:marLeft w:val="0"/>
      <w:marRight w:val="0"/>
      <w:marTop w:val="0"/>
      <w:marBottom w:val="0"/>
      <w:divBdr>
        <w:top w:val="none" w:sz="0" w:space="0" w:color="auto"/>
        <w:left w:val="none" w:sz="0" w:space="0" w:color="auto"/>
        <w:bottom w:val="none" w:sz="0" w:space="0" w:color="auto"/>
        <w:right w:val="none" w:sz="0" w:space="0" w:color="auto"/>
      </w:divBdr>
    </w:div>
    <w:div w:id="1335643645">
      <w:bodyDiv w:val="1"/>
      <w:marLeft w:val="0"/>
      <w:marRight w:val="0"/>
      <w:marTop w:val="0"/>
      <w:marBottom w:val="0"/>
      <w:divBdr>
        <w:top w:val="none" w:sz="0" w:space="0" w:color="auto"/>
        <w:left w:val="none" w:sz="0" w:space="0" w:color="auto"/>
        <w:bottom w:val="none" w:sz="0" w:space="0" w:color="auto"/>
        <w:right w:val="none" w:sz="0" w:space="0" w:color="auto"/>
      </w:divBdr>
    </w:div>
    <w:div w:id="1348868857">
      <w:bodyDiv w:val="1"/>
      <w:marLeft w:val="0"/>
      <w:marRight w:val="0"/>
      <w:marTop w:val="0"/>
      <w:marBottom w:val="0"/>
      <w:divBdr>
        <w:top w:val="none" w:sz="0" w:space="0" w:color="auto"/>
        <w:left w:val="none" w:sz="0" w:space="0" w:color="auto"/>
        <w:bottom w:val="none" w:sz="0" w:space="0" w:color="auto"/>
        <w:right w:val="none" w:sz="0" w:space="0" w:color="auto"/>
      </w:divBdr>
    </w:div>
    <w:div w:id="1397359488">
      <w:bodyDiv w:val="1"/>
      <w:marLeft w:val="0"/>
      <w:marRight w:val="0"/>
      <w:marTop w:val="0"/>
      <w:marBottom w:val="0"/>
      <w:divBdr>
        <w:top w:val="none" w:sz="0" w:space="0" w:color="auto"/>
        <w:left w:val="none" w:sz="0" w:space="0" w:color="auto"/>
        <w:bottom w:val="none" w:sz="0" w:space="0" w:color="auto"/>
        <w:right w:val="none" w:sz="0" w:space="0" w:color="auto"/>
      </w:divBdr>
    </w:div>
    <w:div w:id="1462726353">
      <w:bodyDiv w:val="1"/>
      <w:marLeft w:val="0"/>
      <w:marRight w:val="0"/>
      <w:marTop w:val="0"/>
      <w:marBottom w:val="0"/>
      <w:divBdr>
        <w:top w:val="none" w:sz="0" w:space="0" w:color="auto"/>
        <w:left w:val="none" w:sz="0" w:space="0" w:color="auto"/>
        <w:bottom w:val="none" w:sz="0" w:space="0" w:color="auto"/>
        <w:right w:val="none" w:sz="0" w:space="0" w:color="auto"/>
      </w:divBdr>
      <w:divsChild>
        <w:div w:id="1994673683">
          <w:marLeft w:val="0"/>
          <w:marRight w:val="0"/>
          <w:marTop w:val="0"/>
          <w:marBottom w:val="0"/>
          <w:divBdr>
            <w:top w:val="none" w:sz="0" w:space="0" w:color="auto"/>
            <w:left w:val="none" w:sz="0" w:space="0" w:color="auto"/>
            <w:bottom w:val="none" w:sz="0" w:space="0" w:color="auto"/>
            <w:right w:val="none" w:sz="0" w:space="0" w:color="auto"/>
          </w:divBdr>
          <w:divsChild>
            <w:div w:id="21561840">
              <w:marLeft w:val="0"/>
              <w:marRight w:val="0"/>
              <w:marTop w:val="0"/>
              <w:marBottom w:val="0"/>
              <w:divBdr>
                <w:top w:val="none" w:sz="0" w:space="0" w:color="auto"/>
                <w:left w:val="none" w:sz="0" w:space="0" w:color="auto"/>
                <w:bottom w:val="none" w:sz="0" w:space="0" w:color="auto"/>
                <w:right w:val="none" w:sz="0" w:space="0" w:color="auto"/>
              </w:divBdr>
            </w:div>
            <w:div w:id="139156455">
              <w:marLeft w:val="0"/>
              <w:marRight w:val="0"/>
              <w:marTop w:val="0"/>
              <w:marBottom w:val="0"/>
              <w:divBdr>
                <w:top w:val="none" w:sz="0" w:space="0" w:color="auto"/>
                <w:left w:val="none" w:sz="0" w:space="0" w:color="auto"/>
                <w:bottom w:val="none" w:sz="0" w:space="0" w:color="auto"/>
                <w:right w:val="none" w:sz="0" w:space="0" w:color="auto"/>
              </w:divBdr>
            </w:div>
            <w:div w:id="1180462117">
              <w:marLeft w:val="0"/>
              <w:marRight w:val="0"/>
              <w:marTop w:val="0"/>
              <w:marBottom w:val="0"/>
              <w:divBdr>
                <w:top w:val="none" w:sz="0" w:space="0" w:color="auto"/>
                <w:left w:val="none" w:sz="0" w:space="0" w:color="auto"/>
                <w:bottom w:val="none" w:sz="0" w:space="0" w:color="auto"/>
                <w:right w:val="none" w:sz="0" w:space="0" w:color="auto"/>
              </w:divBdr>
            </w:div>
            <w:div w:id="1258640263">
              <w:marLeft w:val="0"/>
              <w:marRight w:val="0"/>
              <w:marTop w:val="0"/>
              <w:marBottom w:val="0"/>
              <w:divBdr>
                <w:top w:val="none" w:sz="0" w:space="0" w:color="auto"/>
                <w:left w:val="none" w:sz="0" w:space="0" w:color="auto"/>
                <w:bottom w:val="none" w:sz="0" w:space="0" w:color="auto"/>
                <w:right w:val="none" w:sz="0" w:space="0" w:color="auto"/>
              </w:divBdr>
            </w:div>
            <w:div w:id="1484469991">
              <w:marLeft w:val="0"/>
              <w:marRight w:val="0"/>
              <w:marTop w:val="0"/>
              <w:marBottom w:val="0"/>
              <w:divBdr>
                <w:top w:val="none" w:sz="0" w:space="0" w:color="auto"/>
                <w:left w:val="none" w:sz="0" w:space="0" w:color="auto"/>
                <w:bottom w:val="none" w:sz="0" w:space="0" w:color="auto"/>
                <w:right w:val="none" w:sz="0" w:space="0" w:color="auto"/>
              </w:divBdr>
            </w:div>
            <w:div w:id="1596010499">
              <w:marLeft w:val="0"/>
              <w:marRight w:val="0"/>
              <w:marTop w:val="0"/>
              <w:marBottom w:val="0"/>
              <w:divBdr>
                <w:top w:val="none" w:sz="0" w:space="0" w:color="auto"/>
                <w:left w:val="none" w:sz="0" w:space="0" w:color="auto"/>
                <w:bottom w:val="none" w:sz="0" w:space="0" w:color="auto"/>
                <w:right w:val="none" w:sz="0" w:space="0" w:color="auto"/>
              </w:divBdr>
            </w:div>
            <w:div w:id="1768424271">
              <w:marLeft w:val="0"/>
              <w:marRight w:val="0"/>
              <w:marTop w:val="0"/>
              <w:marBottom w:val="0"/>
              <w:divBdr>
                <w:top w:val="none" w:sz="0" w:space="0" w:color="auto"/>
                <w:left w:val="none" w:sz="0" w:space="0" w:color="auto"/>
                <w:bottom w:val="none" w:sz="0" w:space="0" w:color="auto"/>
                <w:right w:val="none" w:sz="0" w:space="0" w:color="auto"/>
              </w:divBdr>
            </w:div>
            <w:div w:id="194773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30533">
      <w:bodyDiv w:val="1"/>
      <w:marLeft w:val="0"/>
      <w:marRight w:val="0"/>
      <w:marTop w:val="0"/>
      <w:marBottom w:val="0"/>
      <w:divBdr>
        <w:top w:val="none" w:sz="0" w:space="0" w:color="auto"/>
        <w:left w:val="none" w:sz="0" w:space="0" w:color="auto"/>
        <w:bottom w:val="none" w:sz="0" w:space="0" w:color="auto"/>
        <w:right w:val="none" w:sz="0" w:space="0" w:color="auto"/>
      </w:divBdr>
      <w:divsChild>
        <w:div w:id="410466637">
          <w:marLeft w:val="0"/>
          <w:marRight w:val="0"/>
          <w:marTop w:val="0"/>
          <w:marBottom w:val="0"/>
          <w:divBdr>
            <w:top w:val="none" w:sz="0" w:space="0" w:color="auto"/>
            <w:left w:val="none" w:sz="0" w:space="0" w:color="auto"/>
            <w:bottom w:val="none" w:sz="0" w:space="0" w:color="auto"/>
            <w:right w:val="none" w:sz="0" w:space="0" w:color="auto"/>
          </w:divBdr>
          <w:divsChild>
            <w:div w:id="33889782">
              <w:marLeft w:val="0"/>
              <w:marRight w:val="0"/>
              <w:marTop w:val="0"/>
              <w:marBottom w:val="0"/>
              <w:divBdr>
                <w:top w:val="none" w:sz="0" w:space="0" w:color="auto"/>
                <w:left w:val="none" w:sz="0" w:space="0" w:color="auto"/>
                <w:bottom w:val="none" w:sz="0" w:space="0" w:color="auto"/>
                <w:right w:val="none" w:sz="0" w:space="0" w:color="auto"/>
              </w:divBdr>
            </w:div>
            <w:div w:id="484512666">
              <w:marLeft w:val="0"/>
              <w:marRight w:val="0"/>
              <w:marTop w:val="0"/>
              <w:marBottom w:val="0"/>
              <w:divBdr>
                <w:top w:val="none" w:sz="0" w:space="0" w:color="auto"/>
                <w:left w:val="none" w:sz="0" w:space="0" w:color="auto"/>
                <w:bottom w:val="none" w:sz="0" w:space="0" w:color="auto"/>
                <w:right w:val="none" w:sz="0" w:space="0" w:color="auto"/>
              </w:divBdr>
            </w:div>
            <w:div w:id="1733965444">
              <w:marLeft w:val="0"/>
              <w:marRight w:val="0"/>
              <w:marTop w:val="0"/>
              <w:marBottom w:val="0"/>
              <w:divBdr>
                <w:top w:val="none" w:sz="0" w:space="0" w:color="auto"/>
                <w:left w:val="none" w:sz="0" w:space="0" w:color="auto"/>
                <w:bottom w:val="none" w:sz="0" w:space="0" w:color="auto"/>
                <w:right w:val="none" w:sz="0" w:space="0" w:color="auto"/>
              </w:divBdr>
            </w:div>
            <w:div w:id="18592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218">
      <w:bodyDiv w:val="1"/>
      <w:marLeft w:val="0"/>
      <w:marRight w:val="0"/>
      <w:marTop w:val="0"/>
      <w:marBottom w:val="0"/>
      <w:divBdr>
        <w:top w:val="none" w:sz="0" w:space="0" w:color="auto"/>
        <w:left w:val="none" w:sz="0" w:space="0" w:color="auto"/>
        <w:bottom w:val="none" w:sz="0" w:space="0" w:color="auto"/>
        <w:right w:val="none" w:sz="0" w:space="0" w:color="auto"/>
      </w:divBdr>
      <w:divsChild>
        <w:div w:id="1692878798">
          <w:marLeft w:val="0"/>
          <w:marRight w:val="0"/>
          <w:marTop w:val="0"/>
          <w:marBottom w:val="0"/>
          <w:divBdr>
            <w:top w:val="none" w:sz="0" w:space="0" w:color="auto"/>
            <w:left w:val="none" w:sz="0" w:space="0" w:color="auto"/>
            <w:bottom w:val="none" w:sz="0" w:space="0" w:color="auto"/>
            <w:right w:val="none" w:sz="0" w:space="0" w:color="auto"/>
          </w:divBdr>
          <w:divsChild>
            <w:div w:id="673264090">
              <w:marLeft w:val="0"/>
              <w:marRight w:val="0"/>
              <w:marTop w:val="0"/>
              <w:marBottom w:val="0"/>
              <w:divBdr>
                <w:top w:val="none" w:sz="0" w:space="0" w:color="auto"/>
                <w:left w:val="none" w:sz="0" w:space="0" w:color="auto"/>
                <w:bottom w:val="none" w:sz="0" w:space="0" w:color="auto"/>
                <w:right w:val="none" w:sz="0" w:space="0" w:color="auto"/>
              </w:divBdr>
            </w:div>
            <w:div w:id="962421976">
              <w:marLeft w:val="0"/>
              <w:marRight w:val="0"/>
              <w:marTop w:val="0"/>
              <w:marBottom w:val="0"/>
              <w:divBdr>
                <w:top w:val="none" w:sz="0" w:space="0" w:color="auto"/>
                <w:left w:val="none" w:sz="0" w:space="0" w:color="auto"/>
                <w:bottom w:val="none" w:sz="0" w:space="0" w:color="auto"/>
                <w:right w:val="none" w:sz="0" w:space="0" w:color="auto"/>
              </w:divBdr>
            </w:div>
            <w:div w:id="1300112831">
              <w:marLeft w:val="0"/>
              <w:marRight w:val="0"/>
              <w:marTop w:val="0"/>
              <w:marBottom w:val="0"/>
              <w:divBdr>
                <w:top w:val="none" w:sz="0" w:space="0" w:color="auto"/>
                <w:left w:val="none" w:sz="0" w:space="0" w:color="auto"/>
                <w:bottom w:val="none" w:sz="0" w:space="0" w:color="auto"/>
                <w:right w:val="none" w:sz="0" w:space="0" w:color="auto"/>
              </w:divBdr>
            </w:div>
            <w:div w:id="1316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7199">
      <w:bodyDiv w:val="1"/>
      <w:marLeft w:val="0"/>
      <w:marRight w:val="0"/>
      <w:marTop w:val="0"/>
      <w:marBottom w:val="0"/>
      <w:divBdr>
        <w:top w:val="none" w:sz="0" w:space="0" w:color="auto"/>
        <w:left w:val="none" w:sz="0" w:space="0" w:color="auto"/>
        <w:bottom w:val="none" w:sz="0" w:space="0" w:color="auto"/>
        <w:right w:val="none" w:sz="0" w:space="0" w:color="auto"/>
      </w:divBdr>
      <w:divsChild>
        <w:div w:id="1721323424">
          <w:marLeft w:val="0"/>
          <w:marRight w:val="0"/>
          <w:marTop w:val="0"/>
          <w:marBottom w:val="0"/>
          <w:divBdr>
            <w:top w:val="none" w:sz="0" w:space="0" w:color="auto"/>
            <w:left w:val="none" w:sz="0" w:space="0" w:color="auto"/>
            <w:bottom w:val="none" w:sz="0" w:space="0" w:color="auto"/>
            <w:right w:val="none" w:sz="0" w:space="0" w:color="auto"/>
          </w:divBdr>
          <w:divsChild>
            <w:div w:id="549609625">
              <w:marLeft w:val="0"/>
              <w:marRight w:val="0"/>
              <w:marTop w:val="0"/>
              <w:marBottom w:val="0"/>
              <w:divBdr>
                <w:top w:val="none" w:sz="0" w:space="0" w:color="auto"/>
                <w:left w:val="none" w:sz="0" w:space="0" w:color="auto"/>
                <w:bottom w:val="none" w:sz="0" w:space="0" w:color="auto"/>
                <w:right w:val="none" w:sz="0" w:space="0" w:color="auto"/>
              </w:divBdr>
            </w:div>
            <w:div w:id="564267418">
              <w:marLeft w:val="0"/>
              <w:marRight w:val="0"/>
              <w:marTop w:val="0"/>
              <w:marBottom w:val="0"/>
              <w:divBdr>
                <w:top w:val="none" w:sz="0" w:space="0" w:color="auto"/>
                <w:left w:val="none" w:sz="0" w:space="0" w:color="auto"/>
                <w:bottom w:val="none" w:sz="0" w:space="0" w:color="auto"/>
                <w:right w:val="none" w:sz="0" w:space="0" w:color="auto"/>
              </w:divBdr>
            </w:div>
            <w:div w:id="1056322217">
              <w:marLeft w:val="0"/>
              <w:marRight w:val="0"/>
              <w:marTop w:val="0"/>
              <w:marBottom w:val="0"/>
              <w:divBdr>
                <w:top w:val="none" w:sz="0" w:space="0" w:color="auto"/>
                <w:left w:val="none" w:sz="0" w:space="0" w:color="auto"/>
                <w:bottom w:val="none" w:sz="0" w:space="0" w:color="auto"/>
                <w:right w:val="none" w:sz="0" w:space="0" w:color="auto"/>
              </w:divBdr>
            </w:div>
            <w:div w:id="1359239599">
              <w:marLeft w:val="0"/>
              <w:marRight w:val="0"/>
              <w:marTop w:val="0"/>
              <w:marBottom w:val="0"/>
              <w:divBdr>
                <w:top w:val="none" w:sz="0" w:space="0" w:color="auto"/>
                <w:left w:val="none" w:sz="0" w:space="0" w:color="auto"/>
                <w:bottom w:val="none" w:sz="0" w:space="0" w:color="auto"/>
                <w:right w:val="none" w:sz="0" w:space="0" w:color="auto"/>
              </w:divBdr>
            </w:div>
            <w:div w:id="18449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2309">
      <w:bodyDiv w:val="1"/>
      <w:marLeft w:val="0"/>
      <w:marRight w:val="0"/>
      <w:marTop w:val="0"/>
      <w:marBottom w:val="0"/>
      <w:divBdr>
        <w:top w:val="none" w:sz="0" w:space="0" w:color="auto"/>
        <w:left w:val="none" w:sz="0" w:space="0" w:color="auto"/>
        <w:bottom w:val="none" w:sz="0" w:space="0" w:color="auto"/>
        <w:right w:val="none" w:sz="0" w:space="0" w:color="auto"/>
      </w:divBdr>
    </w:div>
    <w:div w:id="1530100316">
      <w:bodyDiv w:val="1"/>
      <w:marLeft w:val="0"/>
      <w:marRight w:val="0"/>
      <w:marTop w:val="0"/>
      <w:marBottom w:val="0"/>
      <w:divBdr>
        <w:top w:val="none" w:sz="0" w:space="0" w:color="auto"/>
        <w:left w:val="none" w:sz="0" w:space="0" w:color="auto"/>
        <w:bottom w:val="none" w:sz="0" w:space="0" w:color="auto"/>
        <w:right w:val="none" w:sz="0" w:space="0" w:color="auto"/>
      </w:divBdr>
    </w:div>
    <w:div w:id="1536314280">
      <w:bodyDiv w:val="1"/>
      <w:marLeft w:val="0"/>
      <w:marRight w:val="0"/>
      <w:marTop w:val="0"/>
      <w:marBottom w:val="0"/>
      <w:divBdr>
        <w:top w:val="none" w:sz="0" w:space="0" w:color="auto"/>
        <w:left w:val="none" w:sz="0" w:space="0" w:color="auto"/>
        <w:bottom w:val="none" w:sz="0" w:space="0" w:color="auto"/>
        <w:right w:val="none" w:sz="0" w:space="0" w:color="auto"/>
      </w:divBdr>
      <w:divsChild>
        <w:div w:id="379867935">
          <w:marLeft w:val="0"/>
          <w:marRight w:val="0"/>
          <w:marTop w:val="0"/>
          <w:marBottom w:val="0"/>
          <w:divBdr>
            <w:top w:val="none" w:sz="0" w:space="0" w:color="auto"/>
            <w:left w:val="none" w:sz="0" w:space="0" w:color="auto"/>
            <w:bottom w:val="none" w:sz="0" w:space="0" w:color="auto"/>
            <w:right w:val="none" w:sz="0" w:space="0" w:color="auto"/>
          </w:divBdr>
        </w:div>
      </w:divsChild>
    </w:div>
    <w:div w:id="1546484788">
      <w:bodyDiv w:val="1"/>
      <w:marLeft w:val="0"/>
      <w:marRight w:val="0"/>
      <w:marTop w:val="0"/>
      <w:marBottom w:val="0"/>
      <w:divBdr>
        <w:top w:val="none" w:sz="0" w:space="0" w:color="auto"/>
        <w:left w:val="none" w:sz="0" w:space="0" w:color="auto"/>
        <w:bottom w:val="none" w:sz="0" w:space="0" w:color="auto"/>
        <w:right w:val="none" w:sz="0" w:space="0" w:color="auto"/>
      </w:divBdr>
      <w:divsChild>
        <w:div w:id="901217878">
          <w:marLeft w:val="0"/>
          <w:marRight w:val="0"/>
          <w:marTop w:val="0"/>
          <w:marBottom w:val="0"/>
          <w:divBdr>
            <w:top w:val="none" w:sz="0" w:space="0" w:color="auto"/>
            <w:left w:val="none" w:sz="0" w:space="0" w:color="auto"/>
            <w:bottom w:val="none" w:sz="0" w:space="0" w:color="auto"/>
            <w:right w:val="none" w:sz="0" w:space="0" w:color="auto"/>
          </w:divBdr>
          <w:divsChild>
            <w:div w:id="13866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4813">
      <w:bodyDiv w:val="1"/>
      <w:marLeft w:val="0"/>
      <w:marRight w:val="0"/>
      <w:marTop w:val="0"/>
      <w:marBottom w:val="0"/>
      <w:divBdr>
        <w:top w:val="none" w:sz="0" w:space="0" w:color="auto"/>
        <w:left w:val="none" w:sz="0" w:space="0" w:color="auto"/>
        <w:bottom w:val="none" w:sz="0" w:space="0" w:color="auto"/>
        <w:right w:val="none" w:sz="0" w:space="0" w:color="auto"/>
      </w:divBdr>
    </w:div>
    <w:div w:id="1727220682">
      <w:bodyDiv w:val="1"/>
      <w:marLeft w:val="0"/>
      <w:marRight w:val="0"/>
      <w:marTop w:val="0"/>
      <w:marBottom w:val="0"/>
      <w:divBdr>
        <w:top w:val="none" w:sz="0" w:space="0" w:color="auto"/>
        <w:left w:val="none" w:sz="0" w:space="0" w:color="auto"/>
        <w:bottom w:val="none" w:sz="0" w:space="0" w:color="auto"/>
        <w:right w:val="none" w:sz="0" w:space="0" w:color="auto"/>
      </w:divBdr>
      <w:divsChild>
        <w:div w:id="1876849998">
          <w:marLeft w:val="0"/>
          <w:marRight w:val="0"/>
          <w:marTop w:val="0"/>
          <w:marBottom w:val="0"/>
          <w:divBdr>
            <w:top w:val="none" w:sz="0" w:space="0" w:color="auto"/>
            <w:left w:val="none" w:sz="0" w:space="0" w:color="auto"/>
            <w:bottom w:val="none" w:sz="0" w:space="0" w:color="auto"/>
            <w:right w:val="none" w:sz="0" w:space="0" w:color="auto"/>
          </w:divBdr>
          <w:divsChild>
            <w:div w:id="12669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423">
      <w:bodyDiv w:val="1"/>
      <w:marLeft w:val="0"/>
      <w:marRight w:val="0"/>
      <w:marTop w:val="0"/>
      <w:marBottom w:val="0"/>
      <w:divBdr>
        <w:top w:val="none" w:sz="0" w:space="0" w:color="auto"/>
        <w:left w:val="none" w:sz="0" w:space="0" w:color="auto"/>
        <w:bottom w:val="none" w:sz="0" w:space="0" w:color="auto"/>
        <w:right w:val="none" w:sz="0" w:space="0" w:color="auto"/>
      </w:divBdr>
      <w:divsChild>
        <w:div w:id="449396276">
          <w:marLeft w:val="0"/>
          <w:marRight w:val="0"/>
          <w:marTop w:val="0"/>
          <w:marBottom w:val="0"/>
          <w:divBdr>
            <w:top w:val="none" w:sz="0" w:space="0" w:color="auto"/>
            <w:left w:val="none" w:sz="0" w:space="0" w:color="auto"/>
            <w:bottom w:val="none" w:sz="0" w:space="0" w:color="auto"/>
            <w:right w:val="none" w:sz="0" w:space="0" w:color="auto"/>
          </w:divBdr>
          <w:divsChild>
            <w:div w:id="62992392">
              <w:marLeft w:val="0"/>
              <w:marRight w:val="0"/>
              <w:marTop w:val="0"/>
              <w:marBottom w:val="0"/>
              <w:divBdr>
                <w:top w:val="none" w:sz="0" w:space="0" w:color="auto"/>
                <w:left w:val="none" w:sz="0" w:space="0" w:color="auto"/>
                <w:bottom w:val="none" w:sz="0" w:space="0" w:color="auto"/>
                <w:right w:val="none" w:sz="0" w:space="0" w:color="auto"/>
              </w:divBdr>
            </w:div>
            <w:div w:id="271322790">
              <w:marLeft w:val="0"/>
              <w:marRight w:val="0"/>
              <w:marTop w:val="0"/>
              <w:marBottom w:val="0"/>
              <w:divBdr>
                <w:top w:val="none" w:sz="0" w:space="0" w:color="auto"/>
                <w:left w:val="none" w:sz="0" w:space="0" w:color="auto"/>
                <w:bottom w:val="none" w:sz="0" w:space="0" w:color="auto"/>
                <w:right w:val="none" w:sz="0" w:space="0" w:color="auto"/>
              </w:divBdr>
            </w:div>
            <w:div w:id="355543054">
              <w:marLeft w:val="0"/>
              <w:marRight w:val="0"/>
              <w:marTop w:val="0"/>
              <w:marBottom w:val="0"/>
              <w:divBdr>
                <w:top w:val="none" w:sz="0" w:space="0" w:color="auto"/>
                <w:left w:val="none" w:sz="0" w:space="0" w:color="auto"/>
                <w:bottom w:val="none" w:sz="0" w:space="0" w:color="auto"/>
                <w:right w:val="none" w:sz="0" w:space="0" w:color="auto"/>
              </w:divBdr>
            </w:div>
            <w:div w:id="415058406">
              <w:marLeft w:val="0"/>
              <w:marRight w:val="0"/>
              <w:marTop w:val="0"/>
              <w:marBottom w:val="0"/>
              <w:divBdr>
                <w:top w:val="none" w:sz="0" w:space="0" w:color="auto"/>
                <w:left w:val="none" w:sz="0" w:space="0" w:color="auto"/>
                <w:bottom w:val="none" w:sz="0" w:space="0" w:color="auto"/>
                <w:right w:val="none" w:sz="0" w:space="0" w:color="auto"/>
              </w:divBdr>
            </w:div>
            <w:div w:id="510949540">
              <w:marLeft w:val="0"/>
              <w:marRight w:val="0"/>
              <w:marTop w:val="0"/>
              <w:marBottom w:val="0"/>
              <w:divBdr>
                <w:top w:val="none" w:sz="0" w:space="0" w:color="auto"/>
                <w:left w:val="none" w:sz="0" w:space="0" w:color="auto"/>
                <w:bottom w:val="none" w:sz="0" w:space="0" w:color="auto"/>
                <w:right w:val="none" w:sz="0" w:space="0" w:color="auto"/>
              </w:divBdr>
            </w:div>
            <w:div w:id="701369500">
              <w:marLeft w:val="0"/>
              <w:marRight w:val="0"/>
              <w:marTop w:val="0"/>
              <w:marBottom w:val="0"/>
              <w:divBdr>
                <w:top w:val="none" w:sz="0" w:space="0" w:color="auto"/>
                <w:left w:val="none" w:sz="0" w:space="0" w:color="auto"/>
                <w:bottom w:val="none" w:sz="0" w:space="0" w:color="auto"/>
                <w:right w:val="none" w:sz="0" w:space="0" w:color="auto"/>
              </w:divBdr>
            </w:div>
            <w:div w:id="1170828062">
              <w:marLeft w:val="0"/>
              <w:marRight w:val="0"/>
              <w:marTop w:val="0"/>
              <w:marBottom w:val="0"/>
              <w:divBdr>
                <w:top w:val="none" w:sz="0" w:space="0" w:color="auto"/>
                <w:left w:val="none" w:sz="0" w:space="0" w:color="auto"/>
                <w:bottom w:val="none" w:sz="0" w:space="0" w:color="auto"/>
                <w:right w:val="none" w:sz="0" w:space="0" w:color="auto"/>
              </w:divBdr>
            </w:div>
            <w:div w:id="1674068920">
              <w:marLeft w:val="0"/>
              <w:marRight w:val="0"/>
              <w:marTop w:val="0"/>
              <w:marBottom w:val="0"/>
              <w:divBdr>
                <w:top w:val="none" w:sz="0" w:space="0" w:color="auto"/>
                <w:left w:val="none" w:sz="0" w:space="0" w:color="auto"/>
                <w:bottom w:val="none" w:sz="0" w:space="0" w:color="auto"/>
                <w:right w:val="none" w:sz="0" w:space="0" w:color="auto"/>
              </w:divBdr>
            </w:div>
            <w:div w:id="1813208038">
              <w:marLeft w:val="0"/>
              <w:marRight w:val="0"/>
              <w:marTop w:val="0"/>
              <w:marBottom w:val="0"/>
              <w:divBdr>
                <w:top w:val="none" w:sz="0" w:space="0" w:color="auto"/>
                <w:left w:val="none" w:sz="0" w:space="0" w:color="auto"/>
                <w:bottom w:val="none" w:sz="0" w:space="0" w:color="auto"/>
                <w:right w:val="none" w:sz="0" w:space="0" w:color="auto"/>
              </w:divBdr>
            </w:div>
            <w:div w:id="1824659961">
              <w:marLeft w:val="0"/>
              <w:marRight w:val="0"/>
              <w:marTop w:val="0"/>
              <w:marBottom w:val="0"/>
              <w:divBdr>
                <w:top w:val="none" w:sz="0" w:space="0" w:color="auto"/>
                <w:left w:val="none" w:sz="0" w:space="0" w:color="auto"/>
                <w:bottom w:val="none" w:sz="0" w:space="0" w:color="auto"/>
                <w:right w:val="none" w:sz="0" w:space="0" w:color="auto"/>
              </w:divBdr>
            </w:div>
            <w:div w:id="19815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2749">
      <w:bodyDiv w:val="1"/>
      <w:marLeft w:val="0"/>
      <w:marRight w:val="0"/>
      <w:marTop w:val="0"/>
      <w:marBottom w:val="0"/>
      <w:divBdr>
        <w:top w:val="none" w:sz="0" w:space="0" w:color="auto"/>
        <w:left w:val="none" w:sz="0" w:space="0" w:color="auto"/>
        <w:bottom w:val="none" w:sz="0" w:space="0" w:color="auto"/>
        <w:right w:val="none" w:sz="0" w:space="0" w:color="auto"/>
      </w:divBdr>
      <w:divsChild>
        <w:div w:id="788429742">
          <w:marLeft w:val="0"/>
          <w:marRight w:val="0"/>
          <w:marTop w:val="0"/>
          <w:marBottom w:val="0"/>
          <w:divBdr>
            <w:top w:val="none" w:sz="0" w:space="0" w:color="auto"/>
            <w:left w:val="none" w:sz="0" w:space="0" w:color="auto"/>
            <w:bottom w:val="none" w:sz="0" w:space="0" w:color="auto"/>
            <w:right w:val="none" w:sz="0" w:space="0" w:color="auto"/>
          </w:divBdr>
          <w:divsChild>
            <w:div w:id="168912725">
              <w:marLeft w:val="0"/>
              <w:marRight w:val="0"/>
              <w:marTop w:val="0"/>
              <w:marBottom w:val="0"/>
              <w:divBdr>
                <w:top w:val="none" w:sz="0" w:space="0" w:color="auto"/>
                <w:left w:val="none" w:sz="0" w:space="0" w:color="auto"/>
                <w:bottom w:val="none" w:sz="0" w:space="0" w:color="auto"/>
                <w:right w:val="none" w:sz="0" w:space="0" w:color="auto"/>
              </w:divBdr>
            </w:div>
            <w:div w:id="224025771">
              <w:marLeft w:val="0"/>
              <w:marRight w:val="0"/>
              <w:marTop w:val="0"/>
              <w:marBottom w:val="0"/>
              <w:divBdr>
                <w:top w:val="none" w:sz="0" w:space="0" w:color="auto"/>
                <w:left w:val="none" w:sz="0" w:space="0" w:color="auto"/>
                <w:bottom w:val="none" w:sz="0" w:space="0" w:color="auto"/>
                <w:right w:val="none" w:sz="0" w:space="0" w:color="auto"/>
              </w:divBdr>
            </w:div>
            <w:div w:id="531918306">
              <w:marLeft w:val="0"/>
              <w:marRight w:val="0"/>
              <w:marTop w:val="0"/>
              <w:marBottom w:val="0"/>
              <w:divBdr>
                <w:top w:val="none" w:sz="0" w:space="0" w:color="auto"/>
                <w:left w:val="none" w:sz="0" w:space="0" w:color="auto"/>
                <w:bottom w:val="none" w:sz="0" w:space="0" w:color="auto"/>
                <w:right w:val="none" w:sz="0" w:space="0" w:color="auto"/>
              </w:divBdr>
            </w:div>
            <w:div w:id="603612714">
              <w:marLeft w:val="0"/>
              <w:marRight w:val="0"/>
              <w:marTop w:val="0"/>
              <w:marBottom w:val="0"/>
              <w:divBdr>
                <w:top w:val="none" w:sz="0" w:space="0" w:color="auto"/>
                <w:left w:val="none" w:sz="0" w:space="0" w:color="auto"/>
                <w:bottom w:val="none" w:sz="0" w:space="0" w:color="auto"/>
                <w:right w:val="none" w:sz="0" w:space="0" w:color="auto"/>
              </w:divBdr>
            </w:div>
            <w:div w:id="766074974">
              <w:marLeft w:val="0"/>
              <w:marRight w:val="0"/>
              <w:marTop w:val="0"/>
              <w:marBottom w:val="0"/>
              <w:divBdr>
                <w:top w:val="none" w:sz="0" w:space="0" w:color="auto"/>
                <w:left w:val="none" w:sz="0" w:space="0" w:color="auto"/>
                <w:bottom w:val="none" w:sz="0" w:space="0" w:color="auto"/>
                <w:right w:val="none" w:sz="0" w:space="0" w:color="auto"/>
              </w:divBdr>
            </w:div>
            <w:div w:id="1019357754">
              <w:marLeft w:val="0"/>
              <w:marRight w:val="0"/>
              <w:marTop w:val="0"/>
              <w:marBottom w:val="0"/>
              <w:divBdr>
                <w:top w:val="none" w:sz="0" w:space="0" w:color="auto"/>
                <w:left w:val="none" w:sz="0" w:space="0" w:color="auto"/>
                <w:bottom w:val="none" w:sz="0" w:space="0" w:color="auto"/>
                <w:right w:val="none" w:sz="0" w:space="0" w:color="auto"/>
              </w:divBdr>
            </w:div>
            <w:div w:id="1095976907">
              <w:marLeft w:val="0"/>
              <w:marRight w:val="0"/>
              <w:marTop w:val="0"/>
              <w:marBottom w:val="0"/>
              <w:divBdr>
                <w:top w:val="none" w:sz="0" w:space="0" w:color="auto"/>
                <w:left w:val="none" w:sz="0" w:space="0" w:color="auto"/>
                <w:bottom w:val="none" w:sz="0" w:space="0" w:color="auto"/>
                <w:right w:val="none" w:sz="0" w:space="0" w:color="auto"/>
              </w:divBdr>
            </w:div>
            <w:div w:id="1507745169">
              <w:marLeft w:val="0"/>
              <w:marRight w:val="0"/>
              <w:marTop w:val="0"/>
              <w:marBottom w:val="0"/>
              <w:divBdr>
                <w:top w:val="none" w:sz="0" w:space="0" w:color="auto"/>
                <w:left w:val="none" w:sz="0" w:space="0" w:color="auto"/>
                <w:bottom w:val="none" w:sz="0" w:space="0" w:color="auto"/>
                <w:right w:val="none" w:sz="0" w:space="0" w:color="auto"/>
              </w:divBdr>
            </w:div>
            <w:div w:id="1907715537">
              <w:marLeft w:val="0"/>
              <w:marRight w:val="0"/>
              <w:marTop w:val="0"/>
              <w:marBottom w:val="0"/>
              <w:divBdr>
                <w:top w:val="none" w:sz="0" w:space="0" w:color="auto"/>
                <w:left w:val="none" w:sz="0" w:space="0" w:color="auto"/>
                <w:bottom w:val="none" w:sz="0" w:space="0" w:color="auto"/>
                <w:right w:val="none" w:sz="0" w:space="0" w:color="auto"/>
              </w:divBdr>
            </w:div>
            <w:div w:id="1955940036">
              <w:marLeft w:val="0"/>
              <w:marRight w:val="0"/>
              <w:marTop w:val="0"/>
              <w:marBottom w:val="0"/>
              <w:divBdr>
                <w:top w:val="none" w:sz="0" w:space="0" w:color="auto"/>
                <w:left w:val="none" w:sz="0" w:space="0" w:color="auto"/>
                <w:bottom w:val="none" w:sz="0" w:space="0" w:color="auto"/>
                <w:right w:val="none" w:sz="0" w:space="0" w:color="auto"/>
              </w:divBdr>
            </w:div>
            <w:div w:id="2039357853">
              <w:marLeft w:val="0"/>
              <w:marRight w:val="0"/>
              <w:marTop w:val="0"/>
              <w:marBottom w:val="0"/>
              <w:divBdr>
                <w:top w:val="none" w:sz="0" w:space="0" w:color="auto"/>
                <w:left w:val="none" w:sz="0" w:space="0" w:color="auto"/>
                <w:bottom w:val="none" w:sz="0" w:space="0" w:color="auto"/>
                <w:right w:val="none" w:sz="0" w:space="0" w:color="auto"/>
              </w:divBdr>
            </w:div>
            <w:div w:id="20778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29519">
      <w:bodyDiv w:val="1"/>
      <w:marLeft w:val="0"/>
      <w:marRight w:val="0"/>
      <w:marTop w:val="0"/>
      <w:marBottom w:val="0"/>
      <w:divBdr>
        <w:top w:val="none" w:sz="0" w:space="0" w:color="auto"/>
        <w:left w:val="none" w:sz="0" w:space="0" w:color="auto"/>
        <w:bottom w:val="none" w:sz="0" w:space="0" w:color="auto"/>
        <w:right w:val="none" w:sz="0" w:space="0" w:color="auto"/>
      </w:divBdr>
    </w:div>
    <w:div w:id="1815180529">
      <w:bodyDiv w:val="1"/>
      <w:marLeft w:val="0"/>
      <w:marRight w:val="0"/>
      <w:marTop w:val="0"/>
      <w:marBottom w:val="0"/>
      <w:divBdr>
        <w:top w:val="none" w:sz="0" w:space="0" w:color="auto"/>
        <w:left w:val="none" w:sz="0" w:space="0" w:color="auto"/>
        <w:bottom w:val="none" w:sz="0" w:space="0" w:color="auto"/>
        <w:right w:val="none" w:sz="0" w:space="0" w:color="auto"/>
      </w:divBdr>
      <w:divsChild>
        <w:div w:id="319622241">
          <w:marLeft w:val="0"/>
          <w:marRight w:val="0"/>
          <w:marTop w:val="0"/>
          <w:marBottom w:val="0"/>
          <w:divBdr>
            <w:top w:val="none" w:sz="0" w:space="0" w:color="auto"/>
            <w:left w:val="none" w:sz="0" w:space="0" w:color="auto"/>
            <w:bottom w:val="none" w:sz="0" w:space="0" w:color="auto"/>
            <w:right w:val="none" w:sz="0" w:space="0" w:color="auto"/>
          </w:divBdr>
          <w:divsChild>
            <w:div w:id="279803522">
              <w:marLeft w:val="0"/>
              <w:marRight w:val="0"/>
              <w:marTop w:val="0"/>
              <w:marBottom w:val="0"/>
              <w:divBdr>
                <w:top w:val="none" w:sz="0" w:space="0" w:color="auto"/>
                <w:left w:val="none" w:sz="0" w:space="0" w:color="auto"/>
                <w:bottom w:val="none" w:sz="0" w:space="0" w:color="auto"/>
                <w:right w:val="none" w:sz="0" w:space="0" w:color="auto"/>
              </w:divBdr>
            </w:div>
            <w:div w:id="372272759">
              <w:marLeft w:val="0"/>
              <w:marRight w:val="0"/>
              <w:marTop w:val="0"/>
              <w:marBottom w:val="0"/>
              <w:divBdr>
                <w:top w:val="none" w:sz="0" w:space="0" w:color="auto"/>
                <w:left w:val="none" w:sz="0" w:space="0" w:color="auto"/>
                <w:bottom w:val="none" w:sz="0" w:space="0" w:color="auto"/>
                <w:right w:val="none" w:sz="0" w:space="0" w:color="auto"/>
              </w:divBdr>
            </w:div>
            <w:div w:id="766540639">
              <w:marLeft w:val="0"/>
              <w:marRight w:val="0"/>
              <w:marTop w:val="0"/>
              <w:marBottom w:val="0"/>
              <w:divBdr>
                <w:top w:val="none" w:sz="0" w:space="0" w:color="auto"/>
                <w:left w:val="none" w:sz="0" w:space="0" w:color="auto"/>
                <w:bottom w:val="none" w:sz="0" w:space="0" w:color="auto"/>
                <w:right w:val="none" w:sz="0" w:space="0" w:color="auto"/>
              </w:divBdr>
            </w:div>
            <w:div w:id="857815731">
              <w:marLeft w:val="0"/>
              <w:marRight w:val="0"/>
              <w:marTop w:val="0"/>
              <w:marBottom w:val="0"/>
              <w:divBdr>
                <w:top w:val="none" w:sz="0" w:space="0" w:color="auto"/>
                <w:left w:val="none" w:sz="0" w:space="0" w:color="auto"/>
                <w:bottom w:val="none" w:sz="0" w:space="0" w:color="auto"/>
                <w:right w:val="none" w:sz="0" w:space="0" w:color="auto"/>
              </w:divBdr>
            </w:div>
            <w:div w:id="1588690366">
              <w:marLeft w:val="0"/>
              <w:marRight w:val="0"/>
              <w:marTop w:val="0"/>
              <w:marBottom w:val="0"/>
              <w:divBdr>
                <w:top w:val="none" w:sz="0" w:space="0" w:color="auto"/>
                <w:left w:val="none" w:sz="0" w:space="0" w:color="auto"/>
                <w:bottom w:val="none" w:sz="0" w:space="0" w:color="auto"/>
                <w:right w:val="none" w:sz="0" w:space="0" w:color="auto"/>
              </w:divBdr>
            </w:div>
            <w:div w:id="1718435700">
              <w:marLeft w:val="0"/>
              <w:marRight w:val="0"/>
              <w:marTop w:val="0"/>
              <w:marBottom w:val="0"/>
              <w:divBdr>
                <w:top w:val="none" w:sz="0" w:space="0" w:color="auto"/>
                <w:left w:val="none" w:sz="0" w:space="0" w:color="auto"/>
                <w:bottom w:val="none" w:sz="0" w:space="0" w:color="auto"/>
                <w:right w:val="none" w:sz="0" w:space="0" w:color="auto"/>
              </w:divBdr>
            </w:div>
            <w:div w:id="2044744928">
              <w:marLeft w:val="0"/>
              <w:marRight w:val="0"/>
              <w:marTop w:val="0"/>
              <w:marBottom w:val="0"/>
              <w:divBdr>
                <w:top w:val="none" w:sz="0" w:space="0" w:color="auto"/>
                <w:left w:val="none" w:sz="0" w:space="0" w:color="auto"/>
                <w:bottom w:val="none" w:sz="0" w:space="0" w:color="auto"/>
                <w:right w:val="none" w:sz="0" w:space="0" w:color="auto"/>
              </w:divBdr>
            </w:div>
            <w:div w:id="21003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97044">
      <w:bodyDiv w:val="1"/>
      <w:marLeft w:val="0"/>
      <w:marRight w:val="0"/>
      <w:marTop w:val="0"/>
      <w:marBottom w:val="0"/>
      <w:divBdr>
        <w:top w:val="none" w:sz="0" w:space="0" w:color="auto"/>
        <w:left w:val="none" w:sz="0" w:space="0" w:color="auto"/>
        <w:bottom w:val="none" w:sz="0" w:space="0" w:color="auto"/>
        <w:right w:val="none" w:sz="0" w:space="0" w:color="auto"/>
      </w:divBdr>
      <w:divsChild>
        <w:div w:id="238442930">
          <w:marLeft w:val="0"/>
          <w:marRight w:val="0"/>
          <w:marTop w:val="0"/>
          <w:marBottom w:val="0"/>
          <w:divBdr>
            <w:top w:val="none" w:sz="0" w:space="0" w:color="auto"/>
            <w:left w:val="none" w:sz="0" w:space="0" w:color="auto"/>
            <w:bottom w:val="none" w:sz="0" w:space="0" w:color="auto"/>
            <w:right w:val="none" w:sz="0" w:space="0" w:color="auto"/>
          </w:divBdr>
        </w:div>
        <w:div w:id="612052243">
          <w:marLeft w:val="0"/>
          <w:marRight w:val="0"/>
          <w:marTop w:val="0"/>
          <w:marBottom w:val="0"/>
          <w:divBdr>
            <w:top w:val="none" w:sz="0" w:space="0" w:color="auto"/>
            <w:left w:val="none" w:sz="0" w:space="0" w:color="auto"/>
            <w:bottom w:val="none" w:sz="0" w:space="0" w:color="auto"/>
            <w:right w:val="none" w:sz="0" w:space="0" w:color="auto"/>
          </w:divBdr>
        </w:div>
        <w:div w:id="715741183">
          <w:marLeft w:val="0"/>
          <w:marRight w:val="0"/>
          <w:marTop w:val="0"/>
          <w:marBottom w:val="0"/>
          <w:divBdr>
            <w:top w:val="none" w:sz="0" w:space="0" w:color="auto"/>
            <w:left w:val="none" w:sz="0" w:space="0" w:color="auto"/>
            <w:bottom w:val="none" w:sz="0" w:space="0" w:color="auto"/>
            <w:right w:val="none" w:sz="0" w:space="0" w:color="auto"/>
          </w:divBdr>
        </w:div>
        <w:div w:id="764111330">
          <w:marLeft w:val="0"/>
          <w:marRight w:val="0"/>
          <w:marTop w:val="0"/>
          <w:marBottom w:val="0"/>
          <w:divBdr>
            <w:top w:val="none" w:sz="0" w:space="0" w:color="auto"/>
            <w:left w:val="none" w:sz="0" w:space="0" w:color="auto"/>
            <w:bottom w:val="none" w:sz="0" w:space="0" w:color="auto"/>
            <w:right w:val="none" w:sz="0" w:space="0" w:color="auto"/>
          </w:divBdr>
        </w:div>
        <w:div w:id="1001198022">
          <w:marLeft w:val="0"/>
          <w:marRight w:val="0"/>
          <w:marTop w:val="0"/>
          <w:marBottom w:val="0"/>
          <w:divBdr>
            <w:top w:val="none" w:sz="0" w:space="0" w:color="auto"/>
            <w:left w:val="none" w:sz="0" w:space="0" w:color="auto"/>
            <w:bottom w:val="none" w:sz="0" w:space="0" w:color="auto"/>
            <w:right w:val="none" w:sz="0" w:space="0" w:color="auto"/>
          </w:divBdr>
        </w:div>
        <w:div w:id="1288002549">
          <w:marLeft w:val="0"/>
          <w:marRight w:val="0"/>
          <w:marTop w:val="0"/>
          <w:marBottom w:val="0"/>
          <w:divBdr>
            <w:top w:val="none" w:sz="0" w:space="0" w:color="auto"/>
            <w:left w:val="none" w:sz="0" w:space="0" w:color="auto"/>
            <w:bottom w:val="none" w:sz="0" w:space="0" w:color="auto"/>
            <w:right w:val="none" w:sz="0" w:space="0" w:color="auto"/>
          </w:divBdr>
        </w:div>
        <w:div w:id="1303269715">
          <w:marLeft w:val="0"/>
          <w:marRight w:val="0"/>
          <w:marTop w:val="0"/>
          <w:marBottom w:val="0"/>
          <w:divBdr>
            <w:top w:val="none" w:sz="0" w:space="0" w:color="auto"/>
            <w:left w:val="none" w:sz="0" w:space="0" w:color="auto"/>
            <w:bottom w:val="none" w:sz="0" w:space="0" w:color="auto"/>
            <w:right w:val="none" w:sz="0" w:space="0" w:color="auto"/>
          </w:divBdr>
        </w:div>
        <w:div w:id="1417828501">
          <w:marLeft w:val="0"/>
          <w:marRight w:val="0"/>
          <w:marTop w:val="0"/>
          <w:marBottom w:val="0"/>
          <w:divBdr>
            <w:top w:val="none" w:sz="0" w:space="0" w:color="auto"/>
            <w:left w:val="none" w:sz="0" w:space="0" w:color="auto"/>
            <w:bottom w:val="none" w:sz="0" w:space="0" w:color="auto"/>
            <w:right w:val="none" w:sz="0" w:space="0" w:color="auto"/>
          </w:divBdr>
        </w:div>
        <w:div w:id="1632516296">
          <w:marLeft w:val="0"/>
          <w:marRight w:val="0"/>
          <w:marTop w:val="0"/>
          <w:marBottom w:val="0"/>
          <w:divBdr>
            <w:top w:val="none" w:sz="0" w:space="0" w:color="auto"/>
            <w:left w:val="none" w:sz="0" w:space="0" w:color="auto"/>
            <w:bottom w:val="none" w:sz="0" w:space="0" w:color="auto"/>
            <w:right w:val="none" w:sz="0" w:space="0" w:color="auto"/>
          </w:divBdr>
        </w:div>
        <w:div w:id="1666081176">
          <w:marLeft w:val="0"/>
          <w:marRight w:val="0"/>
          <w:marTop w:val="0"/>
          <w:marBottom w:val="0"/>
          <w:divBdr>
            <w:top w:val="none" w:sz="0" w:space="0" w:color="auto"/>
            <w:left w:val="none" w:sz="0" w:space="0" w:color="auto"/>
            <w:bottom w:val="none" w:sz="0" w:space="0" w:color="auto"/>
            <w:right w:val="none" w:sz="0" w:space="0" w:color="auto"/>
          </w:divBdr>
        </w:div>
        <w:div w:id="1788965476">
          <w:marLeft w:val="0"/>
          <w:marRight w:val="0"/>
          <w:marTop w:val="0"/>
          <w:marBottom w:val="0"/>
          <w:divBdr>
            <w:top w:val="none" w:sz="0" w:space="0" w:color="auto"/>
            <w:left w:val="none" w:sz="0" w:space="0" w:color="auto"/>
            <w:bottom w:val="none" w:sz="0" w:space="0" w:color="auto"/>
            <w:right w:val="none" w:sz="0" w:space="0" w:color="auto"/>
          </w:divBdr>
        </w:div>
        <w:div w:id="1816799803">
          <w:marLeft w:val="0"/>
          <w:marRight w:val="0"/>
          <w:marTop w:val="0"/>
          <w:marBottom w:val="0"/>
          <w:divBdr>
            <w:top w:val="none" w:sz="0" w:space="0" w:color="auto"/>
            <w:left w:val="none" w:sz="0" w:space="0" w:color="auto"/>
            <w:bottom w:val="none" w:sz="0" w:space="0" w:color="auto"/>
            <w:right w:val="none" w:sz="0" w:space="0" w:color="auto"/>
          </w:divBdr>
        </w:div>
        <w:div w:id="1846900269">
          <w:marLeft w:val="0"/>
          <w:marRight w:val="0"/>
          <w:marTop w:val="0"/>
          <w:marBottom w:val="0"/>
          <w:divBdr>
            <w:top w:val="none" w:sz="0" w:space="0" w:color="auto"/>
            <w:left w:val="none" w:sz="0" w:space="0" w:color="auto"/>
            <w:bottom w:val="none" w:sz="0" w:space="0" w:color="auto"/>
            <w:right w:val="none" w:sz="0" w:space="0" w:color="auto"/>
          </w:divBdr>
        </w:div>
        <w:div w:id="1855150062">
          <w:marLeft w:val="0"/>
          <w:marRight w:val="0"/>
          <w:marTop w:val="0"/>
          <w:marBottom w:val="0"/>
          <w:divBdr>
            <w:top w:val="none" w:sz="0" w:space="0" w:color="auto"/>
            <w:left w:val="none" w:sz="0" w:space="0" w:color="auto"/>
            <w:bottom w:val="none" w:sz="0" w:space="0" w:color="auto"/>
            <w:right w:val="none" w:sz="0" w:space="0" w:color="auto"/>
          </w:divBdr>
        </w:div>
        <w:div w:id="1867598296">
          <w:marLeft w:val="0"/>
          <w:marRight w:val="0"/>
          <w:marTop w:val="0"/>
          <w:marBottom w:val="0"/>
          <w:divBdr>
            <w:top w:val="none" w:sz="0" w:space="0" w:color="auto"/>
            <w:left w:val="none" w:sz="0" w:space="0" w:color="auto"/>
            <w:bottom w:val="none" w:sz="0" w:space="0" w:color="auto"/>
            <w:right w:val="none" w:sz="0" w:space="0" w:color="auto"/>
          </w:divBdr>
        </w:div>
        <w:div w:id="1894541556">
          <w:marLeft w:val="0"/>
          <w:marRight w:val="0"/>
          <w:marTop w:val="0"/>
          <w:marBottom w:val="0"/>
          <w:divBdr>
            <w:top w:val="none" w:sz="0" w:space="0" w:color="auto"/>
            <w:left w:val="none" w:sz="0" w:space="0" w:color="auto"/>
            <w:bottom w:val="none" w:sz="0" w:space="0" w:color="auto"/>
            <w:right w:val="none" w:sz="0" w:space="0" w:color="auto"/>
          </w:divBdr>
        </w:div>
        <w:div w:id="1966345993">
          <w:marLeft w:val="0"/>
          <w:marRight w:val="0"/>
          <w:marTop w:val="0"/>
          <w:marBottom w:val="0"/>
          <w:divBdr>
            <w:top w:val="none" w:sz="0" w:space="0" w:color="auto"/>
            <w:left w:val="none" w:sz="0" w:space="0" w:color="auto"/>
            <w:bottom w:val="none" w:sz="0" w:space="0" w:color="auto"/>
            <w:right w:val="none" w:sz="0" w:space="0" w:color="auto"/>
          </w:divBdr>
        </w:div>
      </w:divsChild>
    </w:div>
    <w:div w:id="1866598070">
      <w:bodyDiv w:val="1"/>
      <w:marLeft w:val="0"/>
      <w:marRight w:val="0"/>
      <w:marTop w:val="0"/>
      <w:marBottom w:val="0"/>
      <w:divBdr>
        <w:top w:val="none" w:sz="0" w:space="0" w:color="auto"/>
        <w:left w:val="none" w:sz="0" w:space="0" w:color="auto"/>
        <w:bottom w:val="none" w:sz="0" w:space="0" w:color="auto"/>
        <w:right w:val="none" w:sz="0" w:space="0" w:color="auto"/>
      </w:divBdr>
    </w:div>
    <w:div w:id="1900167399">
      <w:bodyDiv w:val="1"/>
      <w:marLeft w:val="0"/>
      <w:marRight w:val="0"/>
      <w:marTop w:val="0"/>
      <w:marBottom w:val="0"/>
      <w:divBdr>
        <w:top w:val="none" w:sz="0" w:space="0" w:color="auto"/>
        <w:left w:val="none" w:sz="0" w:space="0" w:color="auto"/>
        <w:bottom w:val="none" w:sz="0" w:space="0" w:color="auto"/>
        <w:right w:val="none" w:sz="0" w:space="0" w:color="auto"/>
      </w:divBdr>
      <w:divsChild>
        <w:div w:id="32192145">
          <w:marLeft w:val="0"/>
          <w:marRight w:val="0"/>
          <w:marTop w:val="0"/>
          <w:marBottom w:val="0"/>
          <w:divBdr>
            <w:top w:val="none" w:sz="0" w:space="0" w:color="auto"/>
            <w:left w:val="none" w:sz="0" w:space="0" w:color="auto"/>
            <w:bottom w:val="none" w:sz="0" w:space="0" w:color="auto"/>
            <w:right w:val="none" w:sz="0" w:space="0" w:color="auto"/>
          </w:divBdr>
          <w:divsChild>
            <w:div w:id="23334050">
              <w:marLeft w:val="0"/>
              <w:marRight w:val="0"/>
              <w:marTop w:val="0"/>
              <w:marBottom w:val="0"/>
              <w:divBdr>
                <w:top w:val="none" w:sz="0" w:space="0" w:color="auto"/>
                <w:left w:val="none" w:sz="0" w:space="0" w:color="auto"/>
                <w:bottom w:val="none" w:sz="0" w:space="0" w:color="auto"/>
                <w:right w:val="none" w:sz="0" w:space="0" w:color="auto"/>
              </w:divBdr>
            </w:div>
            <w:div w:id="54356247">
              <w:marLeft w:val="0"/>
              <w:marRight w:val="0"/>
              <w:marTop w:val="0"/>
              <w:marBottom w:val="0"/>
              <w:divBdr>
                <w:top w:val="none" w:sz="0" w:space="0" w:color="auto"/>
                <w:left w:val="none" w:sz="0" w:space="0" w:color="auto"/>
                <w:bottom w:val="none" w:sz="0" w:space="0" w:color="auto"/>
                <w:right w:val="none" w:sz="0" w:space="0" w:color="auto"/>
              </w:divBdr>
            </w:div>
            <w:div w:id="233122361">
              <w:marLeft w:val="0"/>
              <w:marRight w:val="0"/>
              <w:marTop w:val="0"/>
              <w:marBottom w:val="0"/>
              <w:divBdr>
                <w:top w:val="none" w:sz="0" w:space="0" w:color="auto"/>
                <w:left w:val="none" w:sz="0" w:space="0" w:color="auto"/>
                <w:bottom w:val="none" w:sz="0" w:space="0" w:color="auto"/>
                <w:right w:val="none" w:sz="0" w:space="0" w:color="auto"/>
              </w:divBdr>
            </w:div>
            <w:div w:id="778914474">
              <w:marLeft w:val="0"/>
              <w:marRight w:val="0"/>
              <w:marTop w:val="0"/>
              <w:marBottom w:val="0"/>
              <w:divBdr>
                <w:top w:val="none" w:sz="0" w:space="0" w:color="auto"/>
                <w:left w:val="none" w:sz="0" w:space="0" w:color="auto"/>
                <w:bottom w:val="none" w:sz="0" w:space="0" w:color="auto"/>
                <w:right w:val="none" w:sz="0" w:space="0" w:color="auto"/>
              </w:divBdr>
            </w:div>
            <w:div w:id="795179836">
              <w:marLeft w:val="0"/>
              <w:marRight w:val="0"/>
              <w:marTop w:val="0"/>
              <w:marBottom w:val="0"/>
              <w:divBdr>
                <w:top w:val="none" w:sz="0" w:space="0" w:color="auto"/>
                <w:left w:val="none" w:sz="0" w:space="0" w:color="auto"/>
                <w:bottom w:val="none" w:sz="0" w:space="0" w:color="auto"/>
                <w:right w:val="none" w:sz="0" w:space="0" w:color="auto"/>
              </w:divBdr>
            </w:div>
            <w:div w:id="873660967">
              <w:marLeft w:val="0"/>
              <w:marRight w:val="0"/>
              <w:marTop w:val="0"/>
              <w:marBottom w:val="0"/>
              <w:divBdr>
                <w:top w:val="none" w:sz="0" w:space="0" w:color="auto"/>
                <w:left w:val="none" w:sz="0" w:space="0" w:color="auto"/>
                <w:bottom w:val="none" w:sz="0" w:space="0" w:color="auto"/>
                <w:right w:val="none" w:sz="0" w:space="0" w:color="auto"/>
              </w:divBdr>
            </w:div>
            <w:div w:id="928387173">
              <w:marLeft w:val="0"/>
              <w:marRight w:val="0"/>
              <w:marTop w:val="0"/>
              <w:marBottom w:val="0"/>
              <w:divBdr>
                <w:top w:val="none" w:sz="0" w:space="0" w:color="auto"/>
                <w:left w:val="none" w:sz="0" w:space="0" w:color="auto"/>
                <w:bottom w:val="none" w:sz="0" w:space="0" w:color="auto"/>
                <w:right w:val="none" w:sz="0" w:space="0" w:color="auto"/>
              </w:divBdr>
            </w:div>
            <w:div w:id="1131437611">
              <w:marLeft w:val="0"/>
              <w:marRight w:val="0"/>
              <w:marTop w:val="0"/>
              <w:marBottom w:val="0"/>
              <w:divBdr>
                <w:top w:val="none" w:sz="0" w:space="0" w:color="auto"/>
                <w:left w:val="none" w:sz="0" w:space="0" w:color="auto"/>
                <w:bottom w:val="none" w:sz="0" w:space="0" w:color="auto"/>
                <w:right w:val="none" w:sz="0" w:space="0" w:color="auto"/>
              </w:divBdr>
            </w:div>
            <w:div w:id="1244756842">
              <w:marLeft w:val="0"/>
              <w:marRight w:val="0"/>
              <w:marTop w:val="0"/>
              <w:marBottom w:val="0"/>
              <w:divBdr>
                <w:top w:val="none" w:sz="0" w:space="0" w:color="auto"/>
                <w:left w:val="none" w:sz="0" w:space="0" w:color="auto"/>
                <w:bottom w:val="none" w:sz="0" w:space="0" w:color="auto"/>
                <w:right w:val="none" w:sz="0" w:space="0" w:color="auto"/>
              </w:divBdr>
            </w:div>
            <w:div w:id="1288513218">
              <w:marLeft w:val="0"/>
              <w:marRight w:val="0"/>
              <w:marTop w:val="0"/>
              <w:marBottom w:val="0"/>
              <w:divBdr>
                <w:top w:val="none" w:sz="0" w:space="0" w:color="auto"/>
                <w:left w:val="none" w:sz="0" w:space="0" w:color="auto"/>
                <w:bottom w:val="none" w:sz="0" w:space="0" w:color="auto"/>
                <w:right w:val="none" w:sz="0" w:space="0" w:color="auto"/>
              </w:divBdr>
            </w:div>
            <w:div w:id="1482113601">
              <w:marLeft w:val="0"/>
              <w:marRight w:val="0"/>
              <w:marTop w:val="0"/>
              <w:marBottom w:val="0"/>
              <w:divBdr>
                <w:top w:val="none" w:sz="0" w:space="0" w:color="auto"/>
                <w:left w:val="none" w:sz="0" w:space="0" w:color="auto"/>
                <w:bottom w:val="none" w:sz="0" w:space="0" w:color="auto"/>
                <w:right w:val="none" w:sz="0" w:space="0" w:color="auto"/>
              </w:divBdr>
            </w:div>
            <w:div w:id="1811556026">
              <w:marLeft w:val="0"/>
              <w:marRight w:val="0"/>
              <w:marTop w:val="0"/>
              <w:marBottom w:val="0"/>
              <w:divBdr>
                <w:top w:val="none" w:sz="0" w:space="0" w:color="auto"/>
                <w:left w:val="none" w:sz="0" w:space="0" w:color="auto"/>
                <w:bottom w:val="none" w:sz="0" w:space="0" w:color="auto"/>
                <w:right w:val="none" w:sz="0" w:space="0" w:color="auto"/>
              </w:divBdr>
            </w:div>
            <w:div w:id="2054112181">
              <w:marLeft w:val="0"/>
              <w:marRight w:val="0"/>
              <w:marTop w:val="0"/>
              <w:marBottom w:val="0"/>
              <w:divBdr>
                <w:top w:val="none" w:sz="0" w:space="0" w:color="auto"/>
                <w:left w:val="none" w:sz="0" w:space="0" w:color="auto"/>
                <w:bottom w:val="none" w:sz="0" w:space="0" w:color="auto"/>
                <w:right w:val="none" w:sz="0" w:space="0" w:color="auto"/>
              </w:divBdr>
            </w:div>
            <w:div w:id="20996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3528">
      <w:bodyDiv w:val="1"/>
      <w:marLeft w:val="0"/>
      <w:marRight w:val="0"/>
      <w:marTop w:val="0"/>
      <w:marBottom w:val="0"/>
      <w:divBdr>
        <w:top w:val="none" w:sz="0" w:space="0" w:color="auto"/>
        <w:left w:val="none" w:sz="0" w:space="0" w:color="auto"/>
        <w:bottom w:val="none" w:sz="0" w:space="0" w:color="auto"/>
        <w:right w:val="none" w:sz="0" w:space="0" w:color="auto"/>
      </w:divBdr>
      <w:divsChild>
        <w:div w:id="1448348168">
          <w:marLeft w:val="0"/>
          <w:marRight w:val="0"/>
          <w:marTop w:val="0"/>
          <w:marBottom w:val="0"/>
          <w:divBdr>
            <w:top w:val="none" w:sz="0" w:space="0" w:color="auto"/>
            <w:left w:val="none" w:sz="0" w:space="0" w:color="auto"/>
            <w:bottom w:val="none" w:sz="0" w:space="0" w:color="auto"/>
            <w:right w:val="none" w:sz="0" w:space="0" w:color="auto"/>
          </w:divBdr>
          <w:divsChild>
            <w:div w:id="333655470">
              <w:marLeft w:val="0"/>
              <w:marRight w:val="0"/>
              <w:marTop w:val="0"/>
              <w:marBottom w:val="0"/>
              <w:divBdr>
                <w:top w:val="none" w:sz="0" w:space="0" w:color="auto"/>
                <w:left w:val="none" w:sz="0" w:space="0" w:color="auto"/>
                <w:bottom w:val="none" w:sz="0" w:space="0" w:color="auto"/>
                <w:right w:val="none" w:sz="0" w:space="0" w:color="auto"/>
              </w:divBdr>
            </w:div>
            <w:div w:id="630944214">
              <w:marLeft w:val="0"/>
              <w:marRight w:val="0"/>
              <w:marTop w:val="0"/>
              <w:marBottom w:val="0"/>
              <w:divBdr>
                <w:top w:val="none" w:sz="0" w:space="0" w:color="auto"/>
                <w:left w:val="none" w:sz="0" w:space="0" w:color="auto"/>
                <w:bottom w:val="none" w:sz="0" w:space="0" w:color="auto"/>
                <w:right w:val="none" w:sz="0" w:space="0" w:color="auto"/>
              </w:divBdr>
            </w:div>
            <w:div w:id="630985937">
              <w:marLeft w:val="0"/>
              <w:marRight w:val="0"/>
              <w:marTop w:val="0"/>
              <w:marBottom w:val="0"/>
              <w:divBdr>
                <w:top w:val="none" w:sz="0" w:space="0" w:color="auto"/>
                <w:left w:val="none" w:sz="0" w:space="0" w:color="auto"/>
                <w:bottom w:val="none" w:sz="0" w:space="0" w:color="auto"/>
                <w:right w:val="none" w:sz="0" w:space="0" w:color="auto"/>
              </w:divBdr>
            </w:div>
            <w:div w:id="764149772">
              <w:marLeft w:val="0"/>
              <w:marRight w:val="0"/>
              <w:marTop w:val="0"/>
              <w:marBottom w:val="0"/>
              <w:divBdr>
                <w:top w:val="none" w:sz="0" w:space="0" w:color="auto"/>
                <w:left w:val="none" w:sz="0" w:space="0" w:color="auto"/>
                <w:bottom w:val="none" w:sz="0" w:space="0" w:color="auto"/>
                <w:right w:val="none" w:sz="0" w:space="0" w:color="auto"/>
              </w:divBdr>
            </w:div>
            <w:div w:id="805782360">
              <w:marLeft w:val="0"/>
              <w:marRight w:val="0"/>
              <w:marTop w:val="0"/>
              <w:marBottom w:val="0"/>
              <w:divBdr>
                <w:top w:val="none" w:sz="0" w:space="0" w:color="auto"/>
                <w:left w:val="none" w:sz="0" w:space="0" w:color="auto"/>
                <w:bottom w:val="none" w:sz="0" w:space="0" w:color="auto"/>
                <w:right w:val="none" w:sz="0" w:space="0" w:color="auto"/>
              </w:divBdr>
            </w:div>
            <w:div w:id="1151796575">
              <w:marLeft w:val="0"/>
              <w:marRight w:val="0"/>
              <w:marTop w:val="0"/>
              <w:marBottom w:val="0"/>
              <w:divBdr>
                <w:top w:val="none" w:sz="0" w:space="0" w:color="auto"/>
                <w:left w:val="none" w:sz="0" w:space="0" w:color="auto"/>
                <w:bottom w:val="none" w:sz="0" w:space="0" w:color="auto"/>
                <w:right w:val="none" w:sz="0" w:space="0" w:color="auto"/>
              </w:divBdr>
            </w:div>
            <w:div w:id="1470977372">
              <w:marLeft w:val="0"/>
              <w:marRight w:val="0"/>
              <w:marTop w:val="0"/>
              <w:marBottom w:val="0"/>
              <w:divBdr>
                <w:top w:val="none" w:sz="0" w:space="0" w:color="auto"/>
                <w:left w:val="none" w:sz="0" w:space="0" w:color="auto"/>
                <w:bottom w:val="none" w:sz="0" w:space="0" w:color="auto"/>
                <w:right w:val="none" w:sz="0" w:space="0" w:color="auto"/>
              </w:divBdr>
            </w:div>
            <w:div w:id="21178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30455">
      <w:bodyDiv w:val="1"/>
      <w:marLeft w:val="0"/>
      <w:marRight w:val="0"/>
      <w:marTop w:val="0"/>
      <w:marBottom w:val="0"/>
      <w:divBdr>
        <w:top w:val="none" w:sz="0" w:space="0" w:color="auto"/>
        <w:left w:val="none" w:sz="0" w:space="0" w:color="auto"/>
        <w:bottom w:val="none" w:sz="0" w:space="0" w:color="auto"/>
        <w:right w:val="none" w:sz="0" w:space="0" w:color="auto"/>
      </w:divBdr>
    </w:div>
    <w:div w:id="1995447861">
      <w:bodyDiv w:val="1"/>
      <w:marLeft w:val="0"/>
      <w:marRight w:val="0"/>
      <w:marTop w:val="0"/>
      <w:marBottom w:val="0"/>
      <w:divBdr>
        <w:top w:val="none" w:sz="0" w:space="0" w:color="auto"/>
        <w:left w:val="none" w:sz="0" w:space="0" w:color="auto"/>
        <w:bottom w:val="none" w:sz="0" w:space="0" w:color="auto"/>
        <w:right w:val="none" w:sz="0" w:space="0" w:color="auto"/>
      </w:divBdr>
      <w:divsChild>
        <w:div w:id="1918514119">
          <w:marLeft w:val="0"/>
          <w:marRight w:val="0"/>
          <w:marTop w:val="0"/>
          <w:marBottom w:val="0"/>
          <w:divBdr>
            <w:top w:val="none" w:sz="0" w:space="0" w:color="auto"/>
            <w:left w:val="none" w:sz="0" w:space="0" w:color="auto"/>
            <w:bottom w:val="none" w:sz="0" w:space="0" w:color="auto"/>
            <w:right w:val="none" w:sz="0" w:space="0" w:color="auto"/>
          </w:divBdr>
          <w:divsChild>
            <w:div w:id="568617876">
              <w:marLeft w:val="0"/>
              <w:marRight w:val="0"/>
              <w:marTop w:val="0"/>
              <w:marBottom w:val="0"/>
              <w:divBdr>
                <w:top w:val="none" w:sz="0" w:space="0" w:color="auto"/>
                <w:left w:val="none" w:sz="0" w:space="0" w:color="auto"/>
                <w:bottom w:val="none" w:sz="0" w:space="0" w:color="auto"/>
                <w:right w:val="none" w:sz="0" w:space="0" w:color="auto"/>
              </w:divBdr>
            </w:div>
            <w:div w:id="9024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3165">
      <w:bodyDiv w:val="1"/>
      <w:marLeft w:val="0"/>
      <w:marRight w:val="0"/>
      <w:marTop w:val="0"/>
      <w:marBottom w:val="0"/>
      <w:divBdr>
        <w:top w:val="none" w:sz="0" w:space="0" w:color="auto"/>
        <w:left w:val="none" w:sz="0" w:space="0" w:color="auto"/>
        <w:bottom w:val="none" w:sz="0" w:space="0" w:color="auto"/>
        <w:right w:val="none" w:sz="0" w:space="0" w:color="auto"/>
      </w:divBdr>
      <w:divsChild>
        <w:div w:id="617877291">
          <w:marLeft w:val="0"/>
          <w:marRight w:val="0"/>
          <w:marTop w:val="0"/>
          <w:marBottom w:val="0"/>
          <w:divBdr>
            <w:top w:val="none" w:sz="0" w:space="0" w:color="auto"/>
            <w:left w:val="none" w:sz="0" w:space="0" w:color="auto"/>
            <w:bottom w:val="none" w:sz="0" w:space="0" w:color="auto"/>
            <w:right w:val="none" w:sz="0" w:space="0" w:color="auto"/>
          </w:divBdr>
          <w:divsChild>
            <w:div w:id="329647206">
              <w:marLeft w:val="0"/>
              <w:marRight w:val="0"/>
              <w:marTop w:val="0"/>
              <w:marBottom w:val="0"/>
              <w:divBdr>
                <w:top w:val="none" w:sz="0" w:space="0" w:color="auto"/>
                <w:left w:val="none" w:sz="0" w:space="0" w:color="auto"/>
                <w:bottom w:val="none" w:sz="0" w:space="0" w:color="auto"/>
                <w:right w:val="none" w:sz="0" w:space="0" w:color="auto"/>
              </w:divBdr>
            </w:div>
            <w:div w:id="586034377">
              <w:marLeft w:val="0"/>
              <w:marRight w:val="0"/>
              <w:marTop w:val="0"/>
              <w:marBottom w:val="0"/>
              <w:divBdr>
                <w:top w:val="none" w:sz="0" w:space="0" w:color="auto"/>
                <w:left w:val="none" w:sz="0" w:space="0" w:color="auto"/>
                <w:bottom w:val="none" w:sz="0" w:space="0" w:color="auto"/>
                <w:right w:val="none" w:sz="0" w:space="0" w:color="auto"/>
              </w:divBdr>
            </w:div>
            <w:div w:id="739597821">
              <w:marLeft w:val="0"/>
              <w:marRight w:val="0"/>
              <w:marTop w:val="0"/>
              <w:marBottom w:val="0"/>
              <w:divBdr>
                <w:top w:val="none" w:sz="0" w:space="0" w:color="auto"/>
                <w:left w:val="none" w:sz="0" w:space="0" w:color="auto"/>
                <w:bottom w:val="none" w:sz="0" w:space="0" w:color="auto"/>
                <w:right w:val="none" w:sz="0" w:space="0" w:color="auto"/>
              </w:divBdr>
            </w:div>
            <w:div w:id="913054533">
              <w:marLeft w:val="0"/>
              <w:marRight w:val="0"/>
              <w:marTop w:val="0"/>
              <w:marBottom w:val="0"/>
              <w:divBdr>
                <w:top w:val="none" w:sz="0" w:space="0" w:color="auto"/>
                <w:left w:val="none" w:sz="0" w:space="0" w:color="auto"/>
                <w:bottom w:val="none" w:sz="0" w:space="0" w:color="auto"/>
                <w:right w:val="none" w:sz="0" w:space="0" w:color="auto"/>
              </w:divBdr>
            </w:div>
            <w:div w:id="1015497461">
              <w:marLeft w:val="0"/>
              <w:marRight w:val="0"/>
              <w:marTop w:val="0"/>
              <w:marBottom w:val="0"/>
              <w:divBdr>
                <w:top w:val="none" w:sz="0" w:space="0" w:color="auto"/>
                <w:left w:val="none" w:sz="0" w:space="0" w:color="auto"/>
                <w:bottom w:val="none" w:sz="0" w:space="0" w:color="auto"/>
                <w:right w:val="none" w:sz="0" w:space="0" w:color="auto"/>
              </w:divBdr>
            </w:div>
            <w:div w:id="1452093574">
              <w:marLeft w:val="0"/>
              <w:marRight w:val="0"/>
              <w:marTop w:val="0"/>
              <w:marBottom w:val="0"/>
              <w:divBdr>
                <w:top w:val="none" w:sz="0" w:space="0" w:color="auto"/>
                <w:left w:val="none" w:sz="0" w:space="0" w:color="auto"/>
                <w:bottom w:val="none" w:sz="0" w:space="0" w:color="auto"/>
                <w:right w:val="none" w:sz="0" w:space="0" w:color="auto"/>
              </w:divBdr>
            </w:div>
            <w:div w:id="1753350422">
              <w:marLeft w:val="0"/>
              <w:marRight w:val="0"/>
              <w:marTop w:val="0"/>
              <w:marBottom w:val="0"/>
              <w:divBdr>
                <w:top w:val="none" w:sz="0" w:space="0" w:color="auto"/>
                <w:left w:val="none" w:sz="0" w:space="0" w:color="auto"/>
                <w:bottom w:val="none" w:sz="0" w:space="0" w:color="auto"/>
                <w:right w:val="none" w:sz="0" w:space="0" w:color="auto"/>
              </w:divBdr>
            </w:div>
            <w:div w:id="18393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7961">
      <w:bodyDiv w:val="1"/>
      <w:marLeft w:val="0"/>
      <w:marRight w:val="0"/>
      <w:marTop w:val="0"/>
      <w:marBottom w:val="0"/>
      <w:divBdr>
        <w:top w:val="none" w:sz="0" w:space="0" w:color="auto"/>
        <w:left w:val="none" w:sz="0" w:space="0" w:color="auto"/>
        <w:bottom w:val="none" w:sz="0" w:space="0" w:color="auto"/>
        <w:right w:val="none" w:sz="0" w:space="0" w:color="auto"/>
      </w:divBdr>
    </w:div>
    <w:div w:id="2034575435">
      <w:bodyDiv w:val="1"/>
      <w:marLeft w:val="0"/>
      <w:marRight w:val="0"/>
      <w:marTop w:val="0"/>
      <w:marBottom w:val="0"/>
      <w:divBdr>
        <w:top w:val="none" w:sz="0" w:space="0" w:color="auto"/>
        <w:left w:val="none" w:sz="0" w:space="0" w:color="auto"/>
        <w:bottom w:val="none" w:sz="0" w:space="0" w:color="auto"/>
        <w:right w:val="none" w:sz="0" w:space="0" w:color="auto"/>
      </w:divBdr>
    </w:div>
    <w:div w:id="2053924286">
      <w:bodyDiv w:val="1"/>
      <w:marLeft w:val="0"/>
      <w:marRight w:val="0"/>
      <w:marTop w:val="0"/>
      <w:marBottom w:val="0"/>
      <w:divBdr>
        <w:top w:val="none" w:sz="0" w:space="0" w:color="auto"/>
        <w:left w:val="none" w:sz="0" w:space="0" w:color="auto"/>
        <w:bottom w:val="none" w:sz="0" w:space="0" w:color="auto"/>
        <w:right w:val="none" w:sz="0" w:space="0" w:color="auto"/>
      </w:divBdr>
      <w:divsChild>
        <w:div w:id="789788065">
          <w:marLeft w:val="0"/>
          <w:marRight w:val="0"/>
          <w:marTop w:val="0"/>
          <w:marBottom w:val="0"/>
          <w:divBdr>
            <w:top w:val="none" w:sz="0" w:space="0" w:color="auto"/>
            <w:left w:val="none" w:sz="0" w:space="0" w:color="auto"/>
            <w:bottom w:val="none" w:sz="0" w:space="0" w:color="auto"/>
            <w:right w:val="none" w:sz="0" w:space="0" w:color="auto"/>
          </w:divBdr>
          <w:divsChild>
            <w:div w:id="56245153">
              <w:marLeft w:val="0"/>
              <w:marRight w:val="0"/>
              <w:marTop w:val="0"/>
              <w:marBottom w:val="0"/>
              <w:divBdr>
                <w:top w:val="none" w:sz="0" w:space="0" w:color="auto"/>
                <w:left w:val="none" w:sz="0" w:space="0" w:color="auto"/>
                <w:bottom w:val="none" w:sz="0" w:space="0" w:color="auto"/>
                <w:right w:val="none" w:sz="0" w:space="0" w:color="auto"/>
              </w:divBdr>
            </w:div>
            <w:div w:id="503328724">
              <w:marLeft w:val="0"/>
              <w:marRight w:val="0"/>
              <w:marTop w:val="0"/>
              <w:marBottom w:val="0"/>
              <w:divBdr>
                <w:top w:val="none" w:sz="0" w:space="0" w:color="auto"/>
                <w:left w:val="none" w:sz="0" w:space="0" w:color="auto"/>
                <w:bottom w:val="none" w:sz="0" w:space="0" w:color="auto"/>
                <w:right w:val="none" w:sz="0" w:space="0" w:color="auto"/>
              </w:divBdr>
            </w:div>
            <w:div w:id="904225657">
              <w:marLeft w:val="0"/>
              <w:marRight w:val="0"/>
              <w:marTop w:val="0"/>
              <w:marBottom w:val="0"/>
              <w:divBdr>
                <w:top w:val="none" w:sz="0" w:space="0" w:color="auto"/>
                <w:left w:val="none" w:sz="0" w:space="0" w:color="auto"/>
                <w:bottom w:val="none" w:sz="0" w:space="0" w:color="auto"/>
                <w:right w:val="none" w:sz="0" w:space="0" w:color="auto"/>
              </w:divBdr>
            </w:div>
            <w:div w:id="957682325">
              <w:marLeft w:val="0"/>
              <w:marRight w:val="0"/>
              <w:marTop w:val="0"/>
              <w:marBottom w:val="0"/>
              <w:divBdr>
                <w:top w:val="none" w:sz="0" w:space="0" w:color="auto"/>
                <w:left w:val="none" w:sz="0" w:space="0" w:color="auto"/>
                <w:bottom w:val="none" w:sz="0" w:space="0" w:color="auto"/>
                <w:right w:val="none" w:sz="0" w:space="0" w:color="auto"/>
              </w:divBdr>
            </w:div>
            <w:div w:id="1293287700">
              <w:marLeft w:val="0"/>
              <w:marRight w:val="0"/>
              <w:marTop w:val="0"/>
              <w:marBottom w:val="0"/>
              <w:divBdr>
                <w:top w:val="none" w:sz="0" w:space="0" w:color="auto"/>
                <w:left w:val="none" w:sz="0" w:space="0" w:color="auto"/>
                <w:bottom w:val="none" w:sz="0" w:space="0" w:color="auto"/>
                <w:right w:val="none" w:sz="0" w:space="0" w:color="auto"/>
              </w:divBdr>
            </w:div>
            <w:div w:id="1632788985">
              <w:marLeft w:val="0"/>
              <w:marRight w:val="0"/>
              <w:marTop w:val="0"/>
              <w:marBottom w:val="0"/>
              <w:divBdr>
                <w:top w:val="none" w:sz="0" w:space="0" w:color="auto"/>
                <w:left w:val="none" w:sz="0" w:space="0" w:color="auto"/>
                <w:bottom w:val="none" w:sz="0" w:space="0" w:color="auto"/>
                <w:right w:val="none" w:sz="0" w:space="0" w:color="auto"/>
              </w:divBdr>
            </w:div>
            <w:div w:id="18390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8710">
      <w:bodyDiv w:val="1"/>
      <w:marLeft w:val="0"/>
      <w:marRight w:val="0"/>
      <w:marTop w:val="0"/>
      <w:marBottom w:val="0"/>
      <w:divBdr>
        <w:top w:val="none" w:sz="0" w:space="0" w:color="auto"/>
        <w:left w:val="none" w:sz="0" w:space="0" w:color="auto"/>
        <w:bottom w:val="none" w:sz="0" w:space="0" w:color="auto"/>
        <w:right w:val="none" w:sz="0" w:space="0" w:color="auto"/>
      </w:divBdr>
    </w:div>
    <w:div w:id="2091466273">
      <w:bodyDiv w:val="1"/>
      <w:marLeft w:val="0"/>
      <w:marRight w:val="0"/>
      <w:marTop w:val="0"/>
      <w:marBottom w:val="0"/>
      <w:divBdr>
        <w:top w:val="none" w:sz="0" w:space="0" w:color="auto"/>
        <w:left w:val="none" w:sz="0" w:space="0" w:color="auto"/>
        <w:bottom w:val="none" w:sz="0" w:space="0" w:color="auto"/>
        <w:right w:val="none" w:sz="0" w:space="0" w:color="auto"/>
      </w:divBdr>
      <w:divsChild>
        <w:div w:id="75438495">
          <w:marLeft w:val="0"/>
          <w:marRight w:val="0"/>
          <w:marTop w:val="0"/>
          <w:marBottom w:val="0"/>
          <w:divBdr>
            <w:top w:val="none" w:sz="0" w:space="0" w:color="auto"/>
            <w:left w:val="none" w:sz="0" w:space="0" w:color="auto"/>
            <w:bottom w:val="none" w:sz="0" w:space="0" w:color="auto"/>
            <w:right w:val="none" w:sz="0" w:space="0" w:color="auto"/>
          </w:divBdr>
          <w:divsChild>
            <w:div w:id="4440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4.emf"/><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8.png"/><Relationship Id="rId107" Type="http://schemas.openxmlformats.org/officeDocument/2006/relationships/image" Target="media/image86.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image" Target="media/image57.emf"/><Relationship Id="rId79" Type="http://schemas.openxmlformats.org/officeDocument/2006/relationships/oleObject" Target="embeddings/oleObject7.bin"/><Relationship Id="rId87" Type="http://schemas.openxmlformats.org/officeDocument/2006/relationships/image" Target="media/image66.png"/><Relationship Id="rId102" Type="http://schemas.openxmlformats.org/officeDocument/2006/relationships/image" Target="media/image81.png"/><Relationship Id="rId110" Type="http://schemas.openxmlformats.org/officeDocument/2006/relationships/image" Target="media/image89.png"/><Relationship Id="rId115"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2.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1.bin"/><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upload.wikimedia.org/wikipedia/commons/8/89/Boxplot_vs_PDF.png" TargetMode="External"/><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9.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image" Target="media/image61.emf"/><Relationship Id="rId85" Type="http://schemas.openxmlformats.org/officeDocument/2006/relationships/oleObject" Target="embeddings/oleObject9.bin"/><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en.wikipedia.org/wiki/Type_I_and_type_II_errors" TargetMode="External"/><Relationship Id="rId38" Type="http://schemas.openxmlformats.org/officeDocument/2006/relationships/oleObject" Target="embeddings/oleObject4.bin"/><Relationship Id="rId46" Type="http://schemas.openxmlformats.org/officeDocument/2006/relationships/image" Target="media/image31.png"/><Relationship Id="rId59" Type="http://schemas.openxmlformats.org/officeDocument/2006/relationships/hyperlink" Target="mk:@MSITStore:C:\Program%20Files\GraphPad\Prism%205\prism5.chm::/stat_skewness_and_kurtosis.htm" TargetMode="External"/><Relationship Id="rId67" Type="http://schemas.openxmlformats.org/officeDocument/2006/relationships/image" Target="media/image50.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oleObject" Target="embeddings/oleObject5.bin"/><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oleObject" Target="embeddings/oleObject6.bin"/><Relationship Id="rId83" Type="http://schemas.openxmlformats.org/officeDocument/2006/relationships/image" Target="media/image63.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oleObject" Target="embeddings/oleObject3.bin"/><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85.png"/><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2.e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0.emf"/><Relationship Id="rId81" Type="http://schemas.openxmlformats.org/officeDocument/2006/relationships/oleObject" Target="embeddings/oleObject8.bin"/><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yperlink" Target="http://creativecommons.org/licenses/by-nc-sa/2.0/uk/legalcode"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109" Type="http://schemas.openxmlformats.org/officeDocument/2006/relationships/image" Target="media/image88.png"/><Relationship Id="rId34" Type="http://schemas.openxmlformats.org/officeDocument/2006/relationships/hyperlink" Target="http://en.wikipedia.org/wiki/Type_I_and_type_II_errors"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00BD1-DD52-48BA-A222-2B3535B39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53</Pages>
  <Words>11859</Words>
  <Characters>58437</Characters>
  <Application>Microsoft Office Word</Application>
  <DocSecurity>0</DocSecurity>
  <Lines>486</Lines>
  <Paragraphs>140</Paragraphs>
  <ScaleCrop>false</ScaleCrop>
  <HeadingPairs>
    <vt:vector size="2" baseType="variant">
      <vt:variant>
        <vt:lpstr>Title</vt:lpstr>
      </vt:variant>
      <vt:variant>
        <vt:i4>1</vt:i4>
      </vt:variant>
    </vt:vector>
  </HeadingPairs>
  <TitlesOfParts>
    <vt:vector size="1" baseType="lpstr">
      <vt:lpstr>How to scan microarray slides using the</vt:lpstr>
    </vt:vector>
  </TitlesOfParts>
  <Company>The Babraham Institute</Company>
  <LinksUpToDate>false</LinksUpToDate>
  <CharactersWithSpaces>70156</CharactersWithSpaces>
  <SharedDoc>false</SharedDoc>
  <HLinks>
    <vt:vector size="198" baseType="variant">
      <vt:variant>
        <vt:i4>8061024</vt:i4>
      </vt:variant>
      <vt:variant>
        <vt:i4>213</vt:i4>
      </vt:variant>
      <vt:variant>
        <vt:i4>0</vt:i4>
      </vt:variant>
      <vt:variant>
        <vt:i4>5</vt:i4>
      </vt:variant>
      <vt:variant>
        <vt:lpwstr>http://upload.wikimedia.org/wikipedia/commons/8/89/Boxplot_vs_PDF.png</vt:lpwstr>
      </vt:variant>
      <vt:variant>
        <vt:lpwstr/>
      </vt:variant>
      <vt:variant>
        <vt:i4>8192106</vt:i4>
      </vt:variant>
      <vt:variant>
        <vt:i4>207</vt:i4>
      </vt:variant>
      <vt:variant>
        <vt:i4>0</vt:i4>
      </vt:variant>
      <vt:variant>
        <vt:i4>5</vt:i4>
      </vt:variant>
      <vt:variant>
        <vt:lpwstr>mk:@MSITStore:C:\Program%20Files\GraphPad\Prism%205\prism5.chm::/stat_skewness_and_kurtosis.htm</vt:lpwstr>
      </vt:variant>
      <vt:variant>
        <vt:lpwstr/>
      </vt:variant>
      <vt:variant>
        <vt:i4>7208978</vt:i4>
      </vt:variant>
      <vt:variant>
        <vt:i4>186</vt:i4>
      </vt:variant>
      <vt:variant>
        <vt:i4>0</vt:i4>
      </vt:variant>
      <vt:variant>
        <vt:i4>5</vt:i4>
      </vt:variant>
      <vt:variant>
        <vt:lpwstr>http://en.wikipedia.org/wiki/Type_I_and_type_II_errors</vt:lpwstr>
      </vt:variant>
      <vt:variant>
        <vt:lpwstr/>
      </vt:variant>
      <vt:variant>
        <vt:i4>7208978</vt:i4>
      </vt:variant>
      <vt:variant>
        <vt:i4>183</vt:i4>
      </vt:variant>
      <vt:variant>
        <vt:i4>0</vt:i4>
      </vt:variant>
      <vt:variant>
        <vt:i4>5</vt:i4>
      </vt:variant>
      <vt:variant>
        <vt:lpwstr>http://en.wikipedia.org/wiki/Type_I_and_type_II_errors</vt:lpwstr>
      </vt:variant>
      <vt:variant>
        <vt:lpwstr/>
      </vt:variant>
      <vt:variant>
        <vt:i4>1638454</vt:i4>
      </vt:variant>
      <vt:variant>
        <vt:i4>170</vt:i4>
      </vt:variant>
      <vt:variant>
        <vt:i4>0</vt:i4>
      </vt:variant>
      <vt:variant>
        <vt:i4>5</vt:i4>
      </vt:variant>
      <vt:variant>
        <vt:lpwstr/>
      </vt:variant>
      <vt:variant>
        <vt:lpwstr>_Toc283047317</vt:lpwstr>
      </vt:variant>
      <vt:variant>
        <vt:i4>1638454</vt:i4>
      </vt:variant>
      <vt:variant>
        <vt:i4>164</vt:i4>
      </vt:variant>
      <vt:variant>
        <vt:i4>0</vt:i4>
      </vt:variant>
      <vt:variant>
        <vt:i4>5</vt:i4>
      </vt:variant>
      <vt:variant>
        <vt:lpwstr/>
      </vt:variant>
      <vt:variant>
        <vt:lpwstr>_Toc283047316</vt:lpwstr>
      </vt:variant>
      <vt:variant>
        <vt:i4>1638454</vt:i4>
      </vt:variant>
      <vt:variant>
        <vt:i4>158</vt:i4>
      </vt:variant>
      <vt:variant>
        <vt:i4>0</vt:i4>
      </vt:variant>
      <vt:variant>
        <vt:i4>5</vt:i4>
      </vt:variant>
      <vt:variant>
        <vt:lpwstr/>
      </vt:variant>
      <vt:variant>
        <vt:lpwstr>_Toc283047315</vt:lpwstr>
      </vt:variant>
      <vt:variant>
        <vt:i4>1638454</vt:i4>
      </vt:variant>
      <vt:variant>
        <vt:i4>152</vt:i4>
      </vt:variant>
      <vt:variant>
        <vt:i4>0</vt:i4>
      </vt:variant>
      <vt:variant>
        <vt:i4>5</vt:i4>
      </vt:variant>
      <vt:variant>
        <vt:lpwstr/>
      </vt:variant>
      <vt:variant>
        <vt:lpwstr>_Toc283047314</vt:lpwstr>
      </vt:variant>
      <vt:variant>
        <vt:i4>1638454</vt:i4>
      </vt:variant>
      <vt:variant>
        <vt:i4>146</vt:i4>
      </vt:variant>
      <vt:variant>
        <vt:i4>0</vt:i4>
      </vt:variant>
      <vt:variant>
        <vt:i4>5</vt:i4>
      </vt:variant>
      <vt:variant>
        <vt:lpwstr/>
      </vt:variant>
      <vt:variant>
        <vt:lpwstr>_Toc283047312</vt:lpwstr>
      </vt:variant>
      <vt:variant>
        <vt:i4>1638454</vt:i4>
      </vt:variant>
      <vt:variant>
        <vt:i4>140</vt:i4>
      </vt:variant>
      <vt:variant>
        <vt:i4>0</vt:i4>
      </vt:variant>
      <vt:variant>
        <vt:i4>5</vt:i4>
      </vt:variant>
      <vt:variant>
        <vt:lpwstr/>
      </vt:variant>
      <vt:variant>
        <vt:lpwstr>_Toc283047311</vt:lpwstr>
      </vt:variant>
      <vt:variant>
        <vt:i4>1638454</vt:i4>
      </vt:variant>
      <vt:variant>
        <vt:i4>134</vt:i4>
      </vt:variant>
      <vt:variant>
        <vt:i4>0</vt:i4>
      </vt:variant>
      <vt:variant>
        <vt:i4>5</vt:i4>
      </vt:variant>
      <vt:variant>
        <vt:lpwstr/>
      </vt:variant>
      <vt:variant>
        <vt:lpwstr>_Toc283047310</vt:lpwstr>
      </vt:variant>
      <vt:variant>
        <vt:i4>1572918</vt:i4>
      </vt:variant>
      <vt:variant>
        <vt:i4>128</vt:i4>
      </vt:variant>
      <vt:variant>
        <vt:i4>0</vt:i4>
      </vt:variant>
      <vt:variant>
        <vt:i4>5</vt:i4>
      </vt:variant>
      <vt:variant>
        <vt:lpwstr/>
      </vt:variant>
      <vt:variant>
        <vt:lpwstr>_Toc283047309</vt:lpwstr>
      </vt:variant>
      <vt:variant>
        <vt:i4>1572918</vt:i4>
      </vt:variant>
      <vt:variant>
        <vt:i4>122</vt:i4>
      </vt:variant>
      <vt:variant>
        <vt:i4>0</vt:i4>
      </vt:variant>
      <vt:variant>
        <vt:i4>5</vt:i4>
      </vt:variant>
      <vt:variant>
        <vt:lpwstr/>
      </vt:variant>
      <vt:variant>
        <vt:lpwstr>_Toc283047308</vt:lpwstr>
      </vt:variant>
      <vt:variant>
        <vt:i4>1572918</vt:i4>
      </vt:variant>
      <vt:variant>
        <vt:i4>116</vt:i4>
      </vt:variant>
      <vt:variant>
        <vt:i4>0</vt:i4>
      </vt:variant>
      <vt:variant>
        <vt:i4>5</vt:i4>
      </vt:variant>
      <vt:variant>
        <vt:lpwstr/>
      </vt:variant>
      <vt:variant>
        <vt:lpwstr>_Toc283047307</vt:lpwstr>
      </vt:variant>
      <vt:variant>
        <vt:i4>1572918</vt:i4>
      </vt:variant>
      <vt:variant>
        <vt:i4>110</vt:i4>
      </vt:variant>
      <vt:variant>
        <vt:i4>0</vt:i4>
      </vt:variant>
      <vt:variant>
        <vt:i4>5</vt:i4>
      </vt:variant>
      <vt:variant>
        <vt:lpwstr/>
      </vt:variant>
      <vt:variant>
        <vt:lpwstr>_Toc283047306</vt:lpwstr>
      </vt:variant>
      <vt:variant>
        <vt:i4>1572918</vt:i4>
      </vt:variant>
      <vt:variant>
        <vt:i4>104</vt:i4>
      </vt:variant>
      <vt:variant>
        <vt:i4>0</vt:i4>
      </vt:variant>
      <vt:variant>
        <vt:i4>5</vt:i4>
      </vt:variant>
      <vt:variant>
        <vt:lpwstr/>
      </vt:variant>
      <vt:variant>
        <vt:lpwstr>_Toc283047305</vt:lpwstr>
      </vt:variant>
      <vt:variant>
        <vt:i4>1572918</vt:i4>
      </vt:variant>
      <vt:variant>
        <vt:i4>98</vt:i4>
      </vt:variant>
      <vt:variant>
        <vt:i4>0</vt:i4>
      </vt:variant>
      <vt:variant>
        <vt:i4>5</vt:i4>
      </vt:variant>
      <vt:variant>
        <vt:lpwstr/>
      </vt:variant>
      <vt:variant>
        <vt:lpwstr>_Toc283047304</vt:lpwstr>
      </vt:variant>
      <vt:variant>
        <vt:i4>1572918</vt:i4>
      </vt:variant>
      <vt:variant>
        <vt:i4>92</vt:i4>
      </vt:variant>
      <vt:variant>
        <vt:i4>0</vt:i4>
      </vt:variant>
      <vt:variant>
        <vt:i4>5</vt:i4>
      </vt:variant>
      <vt:variant>
        <vt:lpwstr/>
      </vt:variant>
      <vt:variant>
        <vt:lpwstr>_Toc283047303</vt:lpwstr>
      </vt:variant>
      <vt:variant>
        <vt:i4>1572918</vt:i4>
      </vt:variant>
      <vt:variant>
        <vt:i4>86</vt:i4>
      </vt:variant>
      <vt:variant>
        <vt:i4>0</vt:i4>
      </vt:variant>
      <vt:variant>
        <vt:i4>5</vt:i4>
      </vt:variant>
      <vt:variant>
        <vt:lpwstr/>
      </vt:variant>
      <vt:variant>
        <vt:lpwstr>_Toc283047302</vt:lpwstr>
      </vt:variant>
      <vt:variant>
        <vt:i4>1572918</vt:i4>
      </vt:variant>
      <vt:variant>
        <vt:i4>80</vt:i4>
      </vt:variant>
      <vt:variant>
        <vt:i4>0</vt:i4>
      </vt:variant>
      <vt:variant>
        <vt:i4>5</vt:i4>
      </vt:variant>
      <vt:variant>
        <vt:lpwstr/>
      </vt:variant>
      <vt:variant>
        <vt:lpwstr>_Toc283047301</vt:lpwstr>
      </vt:variant>
      <vt:variant>
        <vt:i4>1572918</vt:i4>
      </vt:variant>
      <vt:variant>
        <vt:i4>74</vt:i4>
      </vt:variant>
      <vt:variant>
        <vt:i4>0</vt:i4>
      </vt:variant>
      <vt:variant>
        <vt:i4>5</vt:i4>
      </vt:variant>
      <vt:variant>
        <vt:lpwstr/>
      </vt:variant>
      <vt:variant>
        <vt:lpwstr>_Toc283047300</vt:lpwstr>
      </vt:variant>
      <vt:variant>
        <vt:i4>1114167</vt:i4>
      </vt:variant>
      <vt:variant>
        <vt:i4>68</vt:i4>
      </vt:variant>
      <vt:variant>
        <vt:i4>0</vt:i4>
      </vt:variant>
      <vt:variant>
        <vt:i4>5</vt:i4>
      </vt:variant>
      <vt:variant>
        <vt:lpwstr/>
      </vt:variant>
      <vt:variant>
        <vt:lpwstr>_Toc283047299</vt:lpwstr>
      </vt:variant>
      <vt:variant>
        <vt:i4>1114167</vt:i4>
      </vt:variant>
      <vt:variant>
        <vt:i4>62</vt:i4>
      </vt:variant>
      <vt:variant>
        <vt:i4>0</vt:i4>
      </vt:variant>
      <vt:variant>
        <vt:i4>5</vt:i4>
      </vt:variant>
      <vt:variant>
        <vt:lpwstr/>
      </vt:variant>
      <vt:variant>
        <vt:lpwstr>_Toc283047298</vt:lpwstr>
      </vt:variant>
      <vt:variant>
        <vt:i4>1114167</vt:i4>
      </vt:variant>
      <vt:variant>
        <vt:i4>56</vt:i4>
      </vt:variant>
      <vt:variant>
        <vt:i4>0</vt:i4>
      </vt:variant>
      <vt:variant>
        <vt:i4>5</vt:i4>
      </vt:variant>
      <vt:variant>
        <vt:lpwstr/>
      </vt:variant>
      <vt:variant>
        <vt:lpwstr>_Toc283047297</vt:lpwstr>
      </vt:variant>
      <vt:variant>
        <vt:i4>1114167</vt:i4>
      </vt:variant>
      <vt:variant>
        <vt:i4>50</vt:i4>
      </vt:variant>
      <vt:variant>
        <vt:i4>0</vt:i4>
      </vt:variant>
      <vt:variant>
        <vt:i4>5</vt:i4>
      </vt:variant>
      <vt:variant>
        <vt:lpwstr/>
      </vt:variant>
      <vt:variant>
        <vt:lpwstr>_Toc283047296</vt:lpwstr>
      </vt:variant>
      <vt:variant>
        <vt:i4>1114167</vt:i4>
      </vt:variant>
      <vt:variant>
        <vt:i4>44</vt:i4>
      </vt:variant>
      <vt:variant>
        <vt:i4>0</vt:i4>
      </vt:variant>
      <vt:variant>
        <vt:i4>5</vt:i4>
      </vt:variant>
      <vt:variant>
        <vt:lpwstr/>
      </vt:variant>
      <vt:variant>
        <vt:lpwstr>_Toc283047295</vt:lpwstr>
      </vt:variant>
      <vt:variant>
        <vt:i4>1114167</vt:i4>
      </vt:variant>
      <vt:variant>
        <vt:i4>38</vt:i4>
      </vt:variant>
      <vt:variant>
        <vt:i4>0</vt:i4>
      </vt:variant>
      <vt:variant>
        <vt:i4>5</vt:i4>
      </vt:variant>
      <vt:variant>
        <vt:lpwstr/>
      </vt:variant>
      <vt:variant>
        <vt:lpwstr>_Toc283047294</vt:lpwstr>
      </vt:variant>
      <vt:variant>
        <vt:i4>1114167</vt:i4>
      </vt:variant>
      <vt:variant>
        <vt:i4>32</vt:i4>
      </vt:variant>
      <vt:variant>
        <vt:i4>0</vt:i4>
      </vt:variant>
      <vt:variant>
        <vt:i4>5</vt:i4>
      </vt:variant>
      <vt:variant>
        <vt:lpwstr/>
      </vt:variant>
      <vt:variant>
        <vt:lpwstr>_Toc283047293</vt:lpwstr>
      </vt:variant>
      <vt:variant>
        <vt:i4>1114167</vt:i4>
      </vt:variant>
      <vt:variant>
        <vt:i4>26</vt:i4>
      </vt:variant>
      <vt:variant>
        <vt:i4>0</vt:i4>
      </vt:variant>
      <vt:variant>
        <vt:i4>5</vt:i4>
      </vt:variant>
      <vt:variant>
        <vt:lpwstr/>
      </vt:variant>
      <vt:variant>
        <vt:lpwstr>_Toc283047292</vt:lpwstr>
      </vt:variant>
      <vt:variant>
        <vt:i4>1114167</vt:i4>
      </vt:variant>
      <vt:variant>
        <vt:i4>20</vt:i4>
      </vt:variant>
      <vt:variant>
        <vt:i4>0</vt:i4>
      </vt:variant>
      <vt:variant>
        <vt:i4>5</vt:i4>
      </vt:variant>
      <vt:variant>
        <vt:lpwstr/>
      </vt:variant>
      <vt:variant>
        <vt:lpwstr>_Toc283047291</vt:lpwstr>
      </vt:variant>
      <vt:variant>
        <vt:i4>1114167</vt:i4>
      </vt:variant>
      <vt:variant>
        <vt:i4>14</vt:i4>
      </vt:variant>
      <vt:variant>
        <vt:i4>0</vt:i4>
      </vt:variant>
      <vt:variant>
        <vt:i4>5</vt:i4>
      </vt:variant>
      <vt:variant>
        <vt:lpwstr/>
      </vt:variant>
      <vt:variant>
        <vt:lpwstr>_Toc283047290</vt:lpwstr>
      </vt:variant>
      <vt:variant>
        <vt:i4>1048631</vt:i4>
      </vt:variant>
      <vt:variant>
        <vt:i4>8</vt:i4>
      </vt:variant>
      <vt:variant>
        <vt:i4>0</vt:i4>
      </vt:variant>
      <vt:variant>
        <vt:i4>5</vt:i4>
      </vt:variant>
      <vt:variant>
        <vt:lpwstr/>
      </vt:variant>
      <vt:variant>
        <vt:lpwstr>_Toc283047289</vt:lpwstr>
      </vt:variant>
      <vt:variant>
        <vt:i4>1048631</vt:i4>
      </vt:variant>
      <vt:variant>
        <vt:i4>2</vt:i4>
      </vt:variant>
      <vt:variant>
        <vt:i4>0</vt:i4>
      </vt:variant>
      <vt:variant>
        <vt:i4>5</vt:i4>
      </vt:variant>
      <vt:variant>
        <vt:lpwstr/>
      </vt:variant>
      <vt:variant>
        <vt:lpwstr>_Toc283047288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scan microarray slides using the</dc:title>
  <dc:creator>segondsa</dc:creator>
  <cp:lastModifiedBy>Anne Segonds-Pichon</cp:lastModifiedBy>
  <cp:revision>13</cp:revision>
  <cp:lastPrinted>2018-11-20T14:43:00Z</cp:lastPrinted>
  <dcterms:created xsi:type="dcterms:W3CDTF">2018-11-20T14:43:00Z</dcterms:created>
  <dcterms:modified xsi:type="dcterms:W3CDTF">2019-03-27T10:56:00Z</dcterms:modified>
</cp:coreProperties>
</file>